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5FFD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38AA7124" wp14:editId="7DC348C4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61D16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48F6CD54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3F2FDE6A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46C9D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4F779049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E724C6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167A9B1F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9DA9E8" w14:textId="3AE6983B" w:rsidR="006C4F8F" w:rsidRPr="00F9742D" w:rsidRDefault="007C0F8A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54FBE" w:rsidRPr="00574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8E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38E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538C2B95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14:paraId="58BC200B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4370C82C" w14:textId="77777777"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B01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19.03.2019 №24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B01114" w:rsidRPr="004F427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по организации рассмотрения обращений граждан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4261A97" w14:textId="77777777" w:rsidR="00F9742D" w:rsidRPr="0086764D" w:rsidRDefault="00F9742D" w:rsidP="006C4F8F">
      <w:pPr>
        <w:rPr>
          <w:rFonts w:ascii="Times New Roman" w:hAnsi="Times New Roman" w:cs="Times New Roman"/>
        </w:rPr>
      </w:pPr>
    </w:p>
    <w:p w14:paraId="04D6EF79" w14:textId="77777777" w:rsidR="005744B1" w:rsidRDefault="005744B1" w:rsidP="005744B1">
      <w:pPr>
        <w:pStyle w:val="ac"/>
        <w:ind w:firstLine="708"/>
        <w:jc w:val="both"/>
      </w:pPr>
      <w:r>
        <w:t>В целях приведения правового акта</w:t>
      </w:r>
      <w:r w:rsidRPr="00D74F8D">
        <w:t xml:space="preserve"> администрации </w:t>
      </w:r>
      <w:r>
        <w:t>Светлогорского сельсовета Туруханского района Красноярского края</w:t>
      </w:r>
      <w:r w:rsidRPr="00D74F8D">
        <w:t xml:space="preserve"> в соответствие с </w:t>
      </w:r>
      <w:r w:rsidR="002E38EF">
        <w:t>действующим законодательством</w:t>
      </w:r>
      <w:r w:rsidRPr="00D74F8D">
        <w:t xml:space="preserve">, </w:t>
      </w:r>
      <w:r>
        <w:t>р</w:t>
      </w:r>
      <w:r w:rsidRPr="00DA2609">
        <w:t>уководствуясь статьями</w:t>
      </w:r>
      <w:r w:rsidRPr="00537E27">
        <w:t xml:space="preserve"> 19, 22 Устава Светлогорского сельсовета Туруханского района Красноярского края, ПОСТАНОВЛЯЮ:</w:t>
      </w:r>
    </w:p>
    <w:p w14:paraId="44AD958D" w14:textId="77777777"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F1C96" w14:textId="77777777"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B01114">
        <w:rPr>
          <w:rFonts w:ascii="Times New Roman" w:hAnsi="Times New Roman" w:cs="Times New Roman"/>
          <w:bCs/>
          <w:sz w:val="24"/>
          <w:szCs w:val="24"/>
        </w:rPr>
        <w:t>от 19.03.2019 №24</w:t>
      </w:r>
      <w:r w:rsidR="00B01114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B01114" w:rsidRPr="004F427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по организации рассмотрения обращений граждан</w:t>
      </w:r>
      <w:r w:rsidR="00B01114" w:rsidRPr="0086764D">
        <w:rPr>
          <w:rFonts w:ascii="Times New Roman" w:hAnsi="Times New Roman" w:cs="Times New Roman"/>
          <w:sz w:val="24"/>
          <w:szCs w:val="24"/>
        </w:rPr>
        <w:t>»</w:t>
      </w:r>
      <w:r w:rsidR="00B01114" w:rsidRPr="00867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Постановление), следующие изменения: </w:t>
      </w:r>
    </w:p>
    <w:p w14:paraId="40088294" w14:textId="77777777" w:rsid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01114">
        <w:rPr>
          <w:rFonts w:ascii="Times New Roman" w:hAnsi="Times New Roman" w:cs="Times New Roman"/>
          <w:sz w:val="24"/>
          <w:szCs w:val="24"/>
        </w:rPr>
        <w:t>2.</w:t>
      </w:r>
      <w:r w:rsidR="002E38EF">
        <w:rPr>
          <w:rFonts w:ascii="Times New Roman" w:hAnsi="Times New Roman" w:cs="Times New Roman"/>
          <w:sz w:val="24"/>
          <w:szCs w:val="24"/>
        </w:rPr>
        <w:t>9</w:t>
      </w:r>
      <w:r w:rsidR="002C1E28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64AAC" w14:textId="77777777" w:rsidR="002E38EF" w:rsidRDefault="0086764D" w:rsidP="002E38EF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2E38EF" w:rsidRPr="00167837">
        <w:t>2.9. Основаниями для отказа в предоставлении муниципальной услуги являются:</w:t>
      </w:r>
    </w:p>
    <w:p w14:paraId="37EB7955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- в письменном обращении, в том числе, поступившем в электронной форме (далее - интернет-обращение), не указаны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14:paraId="5F9A8B57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- в обращении обжалуется судебное решение (в течение 7 дней со дня регистрации обращения в администрации оно возвращается заявителю, направившему обращение, с разъяснением порядка обжалования данного судебного решения, при этом снимается копия обращения для последующего хранения его в соответствующем деле);</w:t>
      </w:r>
    </w:p>
    <w:p w14:paraId="46E0842A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гражданину, направившему обращение, сообщается о недопустимости злоупотребления правом);</w:t>
      </w:r>
    </w:p>
    <w:p w14:paraId="2E3B06E4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- текст письменного обращения не поддается прочтению (ответ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в администрации сообщается заявителю, направившему обращение, если его фамилия и почтовый адрес поддаются прочтению);</w:t>
      </w:r>
    </w:p>
    <w:p w14:paraId="2984252F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- текст письменного обращения не позволяет определить суть предложения, заявления или жалобы (ответ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в администрации сообщается гражданину, направившему обращение);</w:t>
      </w:r>
    </w:p>
    <w:p w14:paraId="4D933312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-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исполнитель вправе предложить Главе Светлогорского сельсовета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С этой целью исполнитель готовит проект письма в адрес заявителя, направившего обращение, в котором обосновывает причину прекращения переписки с ним. Глава Светлогорского сельсовета в случае согласия с предложением исполнителя подписывает письмо в адрес заявителя;</w:t>
      </w:r>
    </w:p>
    <w:p w14:paraId="231B1FD1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 xml:space="preserve">- поступление письменного обращения, содержащего вопрос, ответ на который размещен в </w:t>
      </w:r>
      <w:r w:rsidRPr="009D07B8">
        <w:t xml:space="preserve">соответствии с </w:t>
      </w:r>
      <w:hyperlink r:id="rId6" w:anchor="/document/12146661/entry/1004" w:history="1">
        <w:r w:rsidRPr="009D07B8">
          <w:rPr>
            <w:rStyle w:val="a6"/>
            <w:color w:val="auto"/>
            <w:u w:val="none"/>
          </w:rPr>
          <w:t>частью 4 статьи 10</w:t>
        </w:r>
      </w:hyperlink>
      <w:r w:rsidRPr="009D07B8">
        <w:t xml:space="preserve"> Федерального</w:t>
      </w:r>
      <w:r>
        <w:t xml:space="preserve"> закона от 2 мая 2006 г. №59-ФЗ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«Интернет». В таком случае, гражданину, направившему обращение, в течение 7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обращении;</w:t>
      </w:r>
    </w:p>
    <w:p w14:paraId="62A06C71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14:paraId="3F6D0AE2" w14:textId="77777777" w:rsidR="002E38EF" w:rsidRPr="005B6B05" w:rsidRDefault="002E38EF" w:rsidP="002E38EF">
      <w:pPr>
        <w:pStyle w:val="s1"/>
        <w:spacing w:before="0" w:beforeAutospacing="0" w:after="0" w:afterAutospacing="0"/>
        <w:ind w:firstLine="708"/>
        <w:jc w:val="both"/>
      </w:pPr>
      <w:r w:rsidRPr="005B6B05">
        <w:t xml:space="preserve">- поступление письменного обращения, содержащего информацию о фактах возможных нарушений </w:t>
      </w:r>
      <w:hyperlink r:id="rId7" w:anchor="/multilink/12146661/paragraph/11943/number/0" w:history="1">
        <w:r w:rsidRPr="005B6B05">
          <w:rPr>
            <w:rStyle w:val="a6"/>
            <w:color w:val="auto"/>
            <w:u w:val="none"/>
          </w:rPr>
          <w:t>законодательства</w:t>
        </w:r>
      </w:hyperlink>
      <w:r w:rsidRPr="005B6B05">
        <w:t xml:space="preserve"> Россий</w:t>
      </w:r>
      <w:r>
        <w:t>ской Федерации в сфере миграции. В таком случае, такое обращение</w:t>
      </w:r>
      <w:r w:rsidRPr="005B6B05">
        <w:t xml:space="preserve"> в течение пяти дней со дня регистрации</w:t>
      </w:r>
      <w:r>
        <w:t xml:space="preserve"> </w:t>
      </w:r>
      <w:r w:rsidRPr="005B6B05">
        <w:t xml:space="preserve">направляется в территориальный орган федерального органа исполнительной власти в сфере внутренних дел и высшему должностному лицу </w:t>
      </w:r>
      <w:r>
        <w:t>Красноярского края</w:t>
      </w:r>
      <w:r w:rsidRPr="005B6B05">
        <w:t xml:space="preserve"> (руководителю высшего исполнительного органа государственной власти </w:t>
      </w:r>
      <w:r>
        <w:t>Красноярского края</w:t>
      </w:r>
      <w:r w:rsidRPr="005B6B05">
        <w:t xml:space="preserve">) с уведомлением гражданина, направившего обращение, о переадресации его обращения, за исключением случая, </w:t>
      </w:r>
      <w:r>
        <w:t>когда текст письменного обращения не поддается прочтению. В таком случае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55476627" w14:textId="77777777" w:rsidR="0086764D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</w:t>
      </w:r>
      <w:r w:rsidR="0086764D">
        <w:t>»</w:t>
      </w:r>
      <w:r>
        <w:t>;</w:t>
      </w:r>
    </w:p>
    <w:p w14:paraId="2F26CF25" w14:textId="77777777" w:rsidR="002E38EF" w:rsidRPr="002E38EF" w:rsidRDefault="002E38EF" w:rsidP="002E3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8EF">
        <w:rPr>
          <w:rFonts w:ascii="Times New Roman" w:hAnsi="Times New Roman" w:cs="Times New Roman"/>
          <w:sz w:val="24"/>
          <w:szCs w:val="24"/>
        </w:rPr>
        <w:t xml:space="preserve">1.2. пункт 3.2.4 приложения к Постановлению изложить в следующей редакции: </w:t>
      </w:r>
    </w:p>
    <w:p w14:paraId="7EE58445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 w:rsidRPr="002E38EF">
        <w:t>«3.2.4. Обращение</w:t>
      </w:r>
      <w:r>
        <w:t xml:space="preserve"> заявителя, в том числе в электронной форме, принимается и регистрируется делопроизводителем в день его поступления.</w:t>
      </w:r>
    </w:p>
    <w:p w14:paraId="4610565C" w14:textId="77777777" w:rsidR="002E38EF" w:rsidRPr="00455BCC" w:rsidRDefault="002E38EF" w:rsidP="002E38EF">
      <w:pPr>
        <w:pStyle w:val="s1"/>
        <w:spacing w:before="0" w:beforeAutospacing="0" w:after="0" w:afterAutospacing="0"/>
        <w:ind w:firstLine="708"/>
        <w:jc w:val="both"/>
      </w:pPr>
      <w:r w:rsidRPr="00455BCC">
        <w:t xml:space="preserve">Обращение, поступившее в форме электронного документа, </w:t>
      </w:r>
      <w:r w:rsidRPr="00455BCC">
        <w:rPr>
          <w:rStyle w:val="a7"/>
          <w:i w:val="0"/>
        </w:rPr>
        <w:t xml:space="preserve">в том числе с использованием </w:t>
      </w:r>
      <w:hyperlink r:id="rId8" w:tgtFrame="_blank" w:history="1">
        <w:r w:rsidRPr="00455BCC">
          <w:rPr>
            <w:rStyle w:val="a6"/>
            <w:iCs/>
            <w:color w:val="auto"/>
            <w:u w:val="none"/>
          </w:rPr>
          <w:t>федеральной государственной информационной системы</w:t>
        </w:r>
      </w:hyperlink>
      <w:r w:rsidRPr="00455BCC">
        <w:rPr>
          <w:rStyle w:val="a7"/>
          <w:i w:val="0"/>
        </w:rPr>
        <w:t xml:space="preserve"> </w:t>
      </w:r>
      <w:r>
        <w:rPr>
          <w:rStyle w:val="a7"/>
          <w:i w:val="0"/>
        </w:rPr>
        <w:t>«</w:t>
      </w:r>
      <w:r w:rsidRPr="00455BCC">
        <w:rPr>
          <w:rStyle w:val="a7"/>
          <w:i w:val="0"/>
        </w:rPr>
        <w:t>Единый портал государственных и муниципальных услуг (функций)</w:t>
      </w:r>
      <w:r>
        <w:rPr>
          <w:rStyle w:val="a7"/>
          <w:i w:val="0"/>
        </w:rPr>
        <w:t>»,</w:t>
      </w:r>
      <w:r>
        <w:rPr>
          <w:rStyle w:val="a7"/>
        </w:rPr>
        <w:t xml:space="preserve"> </w:t>
      </w:r>
      <w:r w:rsidRPr="00455BCC">
        <w:t xml:space="preserve">распечатывается </w:t>
      </w:r>
      <w:r>
        <w:t>делопроизводителем и</w:t>
      </w:r>
      <w:r w:rsidRPr="00455BCC">
        <w:t xml:space="preserve"> подлежит рассмотрению в порядке, установленном </w:t>
      </w:r>
      <w:hyperlink r:id="rId9" w:anchor="/document/12146661/entry/0" w:history="1">
        <w:r w:rsidRPr="00455BCC">
          <w:rPr>
            <w:rStyle w:val="a6"/>
            <w:color w:val="auto"/>
            <w:u w:val="none"/>
          </w:rPr>
          <w:t>Федеральным законом</w:t>
        </w:r>
      </w:hyperlink>
      <w:r w:rsidRPr="00455BCC">
        <w:t xml:space="preserve"> от 02.05.2006 </w:t>
      </w:r>
      <w:r>
        <w:t>№</w:t>
      </w:r>
      <w:r w:rsidRPr="00455BCC">
        <w:t xml:space="preserve"> 59-ФЗ </w:t>
      </w:r>
      <w:r>
        <w:t>«</w:t>
      </w:r>
      <w:r w:rsidRPr="00455BCC">
        <w:t>О порядке рассмотрения обращений граждан Российской Федерации</w:t>
      </w:r>
      <w:r>
        <w:t>»</w:t>
      </w:r>
      <w:r w:rsidRPr="00455BCC">
        <w:t xml:space="preserve">. В обращении гражданин в обязательном порядке указывает свои фамилию, имя, отчество (последнее - при наличии), </w:t>
      </w:r>
      <w:r w:rsidRPr="00455BCC">
        <w:rPr>
          <w:rStyle w:val="a7"/>
          <w:i w:val="0"/>
        </w:rPr>
        <w:t>а также указывает</w:t>
      </w:r>
      <w:r w:rsidRPr="00455BCC">
        <w:t xml:space="preserve"> адрес электронной почты </w:t>
      </w:r>
      <w:r w:rsidRPr="00455BCC">
        <w:rPr>
          <w:rStyle w:val="a7"/>
          <w:i w:val="0"/>
        </w:rPr>
        <w:t>либо использует адрес (уникальный идентификатор) личного кабинета на Едином портале</w:t>
      </w:r>
      <w:r w:rsidRPr="00455BCC">
        <w:rPr>
          <w:i/>
        </w:rPr>
        <w:t>,</w:t>
      </w:r>
      <w:r w:rsidRPr="00455BCC">
        <w:t xml:space="preserve"> по </w:t>
      </w:r>
      <w:r w:rsidRPr="00455BCC">
        <w:rPr>
          <w:rStyle w:val="a7"/>
          <w:i w:val="0"/>
        </w:rPr>
        <w:t>которым</w:t>
      </w:r>
      <w:r w:rsidRPr="00455BCC"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BCDD4AB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При регистрации обращению присваивается соответствующий входящий номер.</w:t>
      </w:r>
    </w:p>
    <w:p w14:paraId="2264AEBE" w14:textId="77777777" w:rsidR="002E38EF" w:rsidRDefault="002E38EF" w:rsidP="002E38EF">
      <w:pPr>
        <w:pStyle w:val="s1"/>
        <w:spacing w:before="0" w:beforeAutospacing="0" w:after="0" w:afterAutospacing="0"/>
        <w:ind w:firstLine="708"/>
        <w:jc w:val="both"/>
      </w:pPr>
      <w:r>
        <w:t>Максимальный срок выполнения действия по приему и регистрации обращения составляет 15 минут.»;</w:t>
      </w:r>
    </w:p>
    <w:p w14:paraId="0B906400" w14:textId="77777777" w:rsidR="002E38EF" w:rsidRDefault="002E38EF" w:rsidP="002E3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8676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подпункт 3 пункта 5.2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91796" w14:textId="77777777" w:rsidR="002E38EF" w:rsidRDefault="002E38EF" w:rsidP="002E38EF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»;</w:t>
      </w:r>
    </w:p>
    <w:p w14:paraId="1DEAA931" w14:textId="77777777" w:rsidR="002E38EF" w:rsidRDefault="002E38EF" w:rsidP="002E38EF">
      <w:pPr>
        <w:pStyle w:val="s1"/>
        <w:spacing w:before="0" w:beforeAutospacing="0" w:after="0" w:afterAutospacing="0"/>
        <w:ind w:firstLine="709"/>
        <w:jc w:val="both"/>
      </w:pPr>
      <w:r>
        <w:t>1.4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14:paraId="4E696C28" w14:textId="77777777" w:rsidR="002E38EF" w:rsidRPr="005744B1" w:rsidRDefault="002E38EF" w:rsidP="002E38EF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».</w:t>
      </w:r>
    </w:p>
    <w:p w14:paraId="3D670C94" w14:textId="68B02BB9"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</w:t>
      </w:r>
      <w:r w:rsidR="007C0F8A">
        <w:rPr>
          <w:bCs/>
        </w:rPr>
        <w:t xml:space="preserve"> (Харитонова Ю.И.)</w:t>
      </w:r>
      <w:bookmarkStart w:id="0" w:name="_GoBack"/>
      <w:bookmarkEnd w:id="0"/>
      <w:r w:rsidRPr="004F4275">
        <w:rPr>
          <w:bCs/>
        </w:rPr>
        <w:t xml:space="preserve">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</w:p>
    <w:p w14:paraId="355A5FA2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6713A9D5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14:paraId="7867445D" w14:textId="77777777" w:rsidR="005744B1" w:rsidRDefault="002C1E28" w:rsidP="0057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10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14:paraId="2CB6AAE2" w14:textId="77777777" w:rsidR="005744B1" w:rsidRDefault="005744B1" w:rsidP="0057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C666C2" w14:textId="77777777" w:rsidR="00866872" w:rsidRDefault="00866872" w:rsidP="0057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610555" w14:textId="77777777" w:rsidR="00866872" w:rsidRDefault="00866872" w:rsidP="0057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16543E" w14:textId="77777777" w:rsidR="00D461E2" w:rsidRPr="005744B1" w:rsidRDefault="002C1E28" w:rsidP="0057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RPr="005744B1" w:rsidSect="005744B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70052"/>
    <w:rsid w:val="002B23F7"/>
    <w:rsid w:val="002C1E28"/>
    <w:rsid w:val="002D7A4A"/>
    <w:rsid w:val="002E38EF"/>
    <w:rsid w:val="00341726"/>
    <w:rsid w:val="00350900"/>
    <w:rsid w:val="00386926"/>
    <w:rsid w:val="00401A22"/>
    <w:rsid w:val="00461694"/>
    <w:rsid w:val="00506952"/>
    <w:rsid w:val="00552A5A"/>
    <w:rsid w:val="005744B1"/>
    <w:rsid w:val="00582C88"/>
    <w:rsid w:val="005912B2"/>
    <w:rsid w:val="005E76A2"/>
    <w:rsid w:val="006740A5"/>
    <w:rsid w:val="006C2388"/>
    <w:rsid w:val="006C4F8F"/>
    <w:rsid w:val="00736C8A"/>
    <w:rsid w:val="00754FBE"/>
    <w:rsid w:val="007602F8"/>
    <w:rsid w:val="00792A6A"/>
    <w:rsid w:val="007A63FF"/>
    <w:rsid w:val="007C0F8A"/>
    <w:rsid w:val="007E1724"/>
    <w:rsid w:val="00866872"/>
    <w:rsid w:val="0086764D"/>
    <w:rsid w:val="00867719"/>
    <w:rsid w:val="008A5F5F"/>
    <w:rsid w:val="008B3F1A"/>
    <w:rsid w:val="008B72FE"/>
    <w:rsid w:val="008E2BDD"/>
    <w:rsid w:val="00903060"/>
    <w:rsid w:val="009224DC"/>
    <w:rsid w:val="0098003F"/>
    <w:rsid w:val="009A3D08"/>
    <w:rsid w:val="00A01EC6"/>
    <w:rsid w:val="00AB0374"/>
    <w:rsid w:val="00AB3D1D"/>
    <w:rsid w:val="00AB57DE"/>
    <w:rsid w:val="00AD340C"/>
    <w:rsid w:val="00B01114"/>
    <w:rsid w:val="00B0211B"/>
    <w:rsid w:val="00B32BDF"/>
    <w:rsid w:val="00B36489"/>
    <w:rsid w:val="00B62FA9"/>
    <w:rsid w:val="00B76A7F"/>
    <w:rsid w:val="00B77FC3"/>
    <w:rsid w:val="00BA3047"/>
    <w:rsid w:val="00BA714B"/>
    <w:rsid w:val="00C0460B"/>
    <w:rsid w:val="00C265C9"/>
    <w:rsid w:val="00C325D1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75708"/>
    <w:rsid w:val="00E77B82"/>
    <w:rsid w:val="00ED39C7"/>
    <w:rsid w:val="00EE37BA"/>
    <w:rsid w:val="00EF1209"/>
    <w:rsid w:val="00F01765"/>
    <w:rsid w:val="00F661D0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47FA"/>
  <w15:docId w15:val="{094874F5-6AE3-44CD-9F48-E1535FD0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2</cp:revision>
  <cp:lastPrinted>2024-04-15T04:42:00Z</cp:lastPrinted>
  <dcterms:created xsi:type="dcterms:W3CDTF">2024-04-15T04:42:00Z</dcterms:created>
  <dcterms:modified xsi:type="dcterms:W3CDTF">2024-04-15T04:42:00Z</dcterms:modified>
</cp:coreProperties>
</file>