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42" w:rsidRDefault="009A5E42" w:rsidP="009A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населения о проделанной работе прокуратуры г. Игарка</w:t>
      </w:r>
    </w:p>
    <w:p w:rsidR="00E37D68" w:rsidRDefault="00E37D68" w:rsidP="009A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E42" w:rsidRPr="009A5E42" w:rsidRDefault="00E37D68" w:rsidP="009A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Статья: </w:t>
      </w:r>
      <w:r w:rsidR="009A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результатах рас</w:t>
      </w:r>
      <w:r w:rsidR="009A5E42" w:rsidRPr="009A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смотрения уголовного дела судом»</w:t>
      </w:r>
    </w:p>
    <w:p w:rsidR="003745AE" w:rsidRDefault="003745AE" w:rsidP="003745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9A5E42" w:rsidRDefault="009A5E42" w:rsidP="003745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9A5E42" w:rsidRDefault="009A5E42" w:rsidP="003745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9A5E42" w:rsidRDefault="009A5E42" w:rsidP="009A5E42">
      <w:pPr>
        <w:pStyle w:val="1"/>
        <w:shd w:val="clear" w:color="auto" w:fill="auto"/>
        <w:spacing w:line="322" w:lineRule="exact"/>
        <w:ind w:right="20" w:firstLine="720"/>
        <w:jc w:val="both"/>
      </w:pPr>
      <w:r>
        <w:rPr>
          <w:color w:val="000000"/>
        </w:rPr>
        <w:t>16.02.2021 Мировым судьей Судебного участка № 32 по г. Игарка по существу</w:t>
      </w:r>
      <w:r>
        <w:rPr>
          <w:color w:val="000000"/>
        </w:rPr>
        <w:br/>
        <w:t>рассмотрено уголовное дело по признакам состава преступления, предусмотренного ч.</w:t>
      </w:r>
      <w:r>
        <w:rPr>
          <w:color w:val="000000"/>
        </w:rPr>
        <w:br/>
        <w:t>2 ст. 145.1 УК РФ, то есть за частичную невыплату свыше трех месяцев заработной</w:t>
      </w:r>
      <w:r>
        <w:rPr>
          <w:color w:val="000000"/>
        </w:rPr>
        <w:br/>
        <w:t>платы работникам ООО «УК «МЭК», а также, за выплату заработной платы свыше</w:t>
      </w:r>
      <w:r>
        <w:rPr>
          <w:color w:val="000000"/>
        </w:rPr>
        <w:br/>
        <w:t>двух месяцев в размере ниже установленного федеральным законом минимального</w:t>
      </w:r>
      <w:r>
        <w:rPr>
          <w:color w:val="000000"/>
        </w:rPr>
        <w:br/>
        <w:t>размера оплаты труда работникам ООО «УК «МЭК».</w:t>
      </w:r>
    </w:p>
    <w:p w:rsidR="009A5E42" w:rsidRDefault="009A5E42" w:rsidP="009A5E42">
      <w:pPr>
        <w:pStyle w:val="1"/>
        <w:shd w:val="clear" w:color="auto" w:fill="auto"/>
        <w:spacing w:after="597" w:line="322" w:lineRule="exact"/>
        <w:ind w:right="20" w:firstLine="720"/>
        <w:jc w:val="both"/>
      </w:pPr>
      <w:r>
        <w:rPr>
          <w:color w:val="000000"/>
        </w:rPr>
        <w:t>По результатам его рассмотрения руководитель организации признан виновным</w:t>
      </w:r>
      <w:r>
        <w:rPr>
          <w:color w:val="000000"/>
        </w:rPr>
        <w:br/>
        <w:t>в совершении преступления, предусмотренного ч. 2 ст. 145.1 УК РФ, вынесен обвини-</w:t>
      </w:r>
      <w:r>
        <w:rPr>
          <w:color w:val="000000"/>
        </w:rPr>
        <w:br/>
        <w:t>тельный приговор, назначено наказание в виде штрафа в размере 150000 рублей. При-</w:t>
      </w:r>
      <w:r>
        <w:rPr>
          <w:color w:val="000000"/>
        </w:rPr>
        <w:br/>
        <w:t>говор в законную силу не вступил.</w:t>
      </w:r>
    </w:p>
    <w:p w:rsidR="009A5E42" w:rsidRDefault="009A5E42" w:rsidP="009A5E42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9A5E4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Прокурор города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                                                                                               Н.Н. Кононов</w:t>
      </w:r>
    </w:p>
    <w:p w:rsidR="009A5E42" w:rsidRPr="009A5E42" w:rsidRDefault="009A5E42" w:rsidP="009A5E42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9A5E4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советник юстиции</w:t>
      </w:r>
    </w:p>
    <w:p w:rsidR="00777BE7" w:rsidRDefault="00777BE7"/>
    <w:sectPr w:rsidR="00777BE7" w:rsidSect="00C84B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DC"/>
    <w:rsid w:val="003745AE"/>
    <w:rsid w:val="00777BE7"/>
    <w:rsid w:val="00862CDC"/>
    <w:rsid w:val="009A5E42"/>
    <w:rsid w:val="00E3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5E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A5E42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5E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A5E42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5</cp:revision>
  <dcterms:created xsi:type="dcterms:W3CDTF">2021-03-12T08:58:00Z</dcterms:created>
  <dcterms:modified xsi:type="dcterms:W3CDTF">2021-03-21T07:55:00Z</dcterms:modified>
</cp:coreProperties>
</file>