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6DC" w:rsidRPr="009C36DC" w:rsidRDefault="009C36DC" w:rsidP="009C36DC">
      <w:pPr>
        <w:pStyle w:val="a4"/>
        <w:shd w:val="clear" w:color="auto" w:fill="auto"/>
        <w:spacing w:line="320" w:lineRule="exact"/>
        <w:ind w:left="40" w:right="420" w:firstLine="700"/>
        <w:jc w:val="center"/>
        <w:rPr>
          <w:rStyle w:val="1"/>
          <w:b/>
          <w:color w:val="000000"/>
        </w:rPr>
      </w:pPr>
      <w:r w:rsidRPr="009C36DC">
        <w:rPr>
          <w:rStyle w:val="1"/>
          <w:b/>
          <w:color w:val="000000"/>
        </w:rPr>
        <w:t>Уважаемые жители посёлка Светлогорск!</w:t>
      </w:r>
    </w:p>
    <w:p w:rsidR="00000000" w:rsidRDefault="005A0A9E">
      <w:pPr>
        <w:pStyle w:val="a4"/>
        <w:shd w:val="clear" w:color="auto" w:fill="auto"/>
        <w:spacing w:line="320" w:lineRule="exact"/>
        <w:ind w:left="40" w:right="420" w:firstLine="700"/>
      </w:pPr>
      <w:r>
        <w:rPr>
          <w:rStyle w:val="1"/>
          <w:color w:val="000000"/>
        </w:rPr>
        <w:t>В рамках осуществления деятельности по правовому просвещению насе</w:t>
      </w:r>
      <w:r>
        <w:rPr>
          <w:rStyle w:val="1"/>
          <w:color w:val="000000"/>
        </w:rPr>
        <w:softHyphen/>
        <w:t xml:space="preserve">ления, руководствуясь </w:t>
      </w:r>
      <w:proofErr w:type="spellStart"/>
      <w:r>
        <w:rPr>
          <w:rStyle w:val="1"/>
          <w:color w:val="000000"/>
        </w:rPr>
        <w:t>ст.ст</w:t>
      </w:r>
      <w:proofErr w:type="spellEnd"/>
      <w:r>
        <w:rPr>
          <w:rStyle w:val="1"/>
          <w:color w:val="000000"/>
        </w:rPr>
        <w:t>. 6, 22 Федерального закона «О прокуратуре Рос</w:t>
      </w:r>
      <w:r>
        <w:rPr>
          <w:rStyle w:val="1"/>
          <w:color w:val="000000"/>
        </w:rPr>
        <w:softHyphen/>
        <w:t xml:space="preserve">сийской Федерации», </w:t>
      </w:r>
      <w:r w:rsidR="009C36DC">
        <w:rPr>
          <w:rStyle w:val="1"/>
          <w:color w:val="000000"/>
        </w:rPr>
        <w:t>прокуратура города Игарка ИНФОРМИРУЕТ:</w:t>
      </w:r>
    </w:p>
    <w:p w:rsidR="00000000" w:rsidRDefault="005A0A9E">
      <w:pPr>
        <w:pStyle w:val="a4"/>
        <w:shd w:val="clear" w:color="auto" w:fill="auto"/>
        <w:spacing w:line="320" w:lineRule="exact"/>
        <w:ind w:left="40" w:right="420" w:firstLine="700"/>
      </w:pPr>
      <w:proofErr w:type="gramStart"/>
      <w:r>
        <w:rPr>
          <w:rStyle w:val="1"/>
          <w:color w:val="000000"/>
        </w:rPr>
        <w:t>С 1 января 2016 года в соответствии с</w:t>
      </w:r>
      <w:r>
        <w:rPr>
          <w:rStyle w:val="1"/>
          <w:color w:val="000000"/>
        </w:rPr>
        <w:t xml:space="preserve"> предусмотренными Федеральным законом от 23.11.2015 № 317-ФЭ изменениями, внесенными в Налоговый ко</w:t>
      </w:r>
      <w:r>
        <w:rPr>
          <w:rStyle w:val="1"/>
          <w:color w:val="000000"/>
        </w:rPr>
        <w:softHyphen/>
        <w:t xml:space="preserve">декс РФ, работодатель предоставляет налоговый вычет на ребенка, пока доход работника не превысит 350 тыс. руб. Ранее согласно </w:t>
      </w:r>
      <w:proofErr w:type="spellStart"/>
      <w:r>
        <w:rPr>
          <w:rStyle w:val="1"/>
          <w:color w:val="000000"/>
        </w:rPr>
        <w:t>пп</w:t>
      </w:r>
      <w:proofErr w:type="spellEnd"/>
      <w:r>
        <w:rPr>
          <w:rStyle w:val="1"/>
          <w:color w:val="000000"/>
        </w:rPr>
        <w:t>. 4 п. 1 ст. 218 НК РФ лимит</w:t>
      </w:r>
      <w:r>
        <w:rPr>
          <w:rStyle w:val="1"/>
          <w:color w:val="000000"/>
        </w:rPr>
        <w:t xml:space="preserve"> составлял 280 тыс. руб.</w:t>
      </w:r>
      <w:proofErr w:type="gramEnd"/>
    </w:p>
    <w:p w:rsidR="00000000" w:rsidRDefault="005A0A9E">
      <w:pPr>
        <w:pStyle w:val="a4"/>
        <w:shd w:val="clear" w:color="auto" w:fill="auto"/>
        <w:spacing w:line="320" w:lineRule="exact"/>
        <w:ind w:left="40" w:right="420" w:firstLine="700"/>
      </w:pPr>
      <w:r>
        <w:rPr>
          <w:rStyle w:val="1"/>
          <w:color w:val="000000"/>
        </w:rPr>
        <w:t>Согласно ст. 218 НК РФ налоговый вычет за каждый месяц налогового периода распространяется на родителя, супруга (супругу) родителя, усыновите</w:t>
      </w:r>
      <w:r>
        <w:rPr>
          <w:rStyle w:val="1"/>
          <w:color w:val="000000"/>
        </w:rPr>
        <w:softHyphen/>
        <w:t>ля, на обеспечении которых находится ребенок, в следующих размерах:</w:t>
      </w:r>
    </w:p>
    <w:p w:rsidR="00000000" w:rsidRDefault="005A0A9E">
      <w:pPr>
        <w:pStyle w:val="a4"/>
        <w:numPr>
          <w:ilvl w:val="0"/>
          <w:numId w:val="1"/>
        </w:numPr>
        <w:shd w:val="clear" w:color="auto" w:fill="auto"/>
        <w:tabs>
          <w:tab w:val="left" w:pos="938"/>
        </w:tabs>
        <w:spacing w:line="320" w:lineRule="exact"/>
        <w:ind w:left="40" w:firstLine="700"/>
      </w:pPr>
      <w:r>
        <w:rPr>
          <w:rStyle w:val="1"/>
          <w:color w:val="000000"/>
        </w:rPr>
        <w:t xml:space="preserve">1 400 рублей - на </w:t>
      </w:r>
      <w:r>
        <w:rPr>
          <w:rStyle w:val="1"/>
          <w:color w:val="000000"/>
        </w:rPr>
        <w:t>первого ребенка;</w:t>
      </w:r>
    </w:p>
    <w:p w:rsidR="00000000" w:rsidRDefault="005A0A9E">
      <w:pPr>
        <w:pStyle w:val="a4"/>
        <w:numPr>
          <w:ilvl w:val="0"/>
          <w:numId w:val="1"/>
        </w:numPr>
        <w:shd w:val="clear" w:color="auto" w:fill="auto"/>
        <w:tabs>
          <w:tab w:val="left" w:pos="942"/>
        </w:tabs>
        <w:spacing w:line="320" w:lineRule="exact"/>
        <w:ind w:left="40" w:firstLine="700"/>
      </w:pPr>
      <w:r>
        <w:rPr>
          <w:rStyle w:val="1"/>
          <w:color w:val="000000"/>
        </w:rPr>
        <w:t>1 400 рублей - на второго ребенка;</w:t>
      </w:r>
    </w:p>
    <w:p w:rsidR="00000000" w:rsidRDefault="005A0A9E">
      <w:pPr>
        <w:pStyle w:val="a4"/>
        <w:numPr>
          <w:ilvl w:val="0"/>
          <w:numId w:val="1"/>
        </w:numPr>
        <w:shd w:val="clear" w:color="auto" w:fill="auto"/>
        <w:tabs>
          <w:tab w:val="left" w:pos="902"/>
        </w:tabs>
        <w:spacing w:line="320" w:lineRule="exact"/>
        <w:ind w:left="40" w:firstLine="700"/>
      </w:pPr>
      <w:r>
        <w:rPr>
          <w:rStyle w:val="1"/>
          <w:color w:val="000000"/>
        </w:rPr>
        <w:t>3 000 рублей - на третьего и каждого последующего ребенка;</w:t>
      </w:r>
    </w:p>
    <w:p w:rsidR="00000000" w:rsidRDefault="005A0A9E">
      <w:pPr>
        <w:pStyle w:val="a4"/>
        <w:numPr>
          <w:ilvl w:val="0"/>
          <w:numId w:val="1"/>
        </w:numPr>
        <w:shd w:val="clear" w:color="auto" w:fill="auto"/>
        <w:tabs>
          <w:tab w:val="left" w:pos="944"/>
        </w:tabs>
        <w:spacing w:line="320" w:lineRule="exact"/>
        <w:ind w:left="40" w:right="420" w:firstLine="700"/>
      </w:pPr>
      <w:r>
        <w:rPr>
          <w:rStyle w:val="1"/>
          <w:color w:val="000000"/>
        </w:rPr>
        <w:t>12 000 рублей - на каждого ребенка в случае, если ребенок в возрасте до 18 лет является ребенком-инвалидом, или учащегося очной формы об</w:t>
      </w:r>
      <w:r>
        <w:rPr>
          <w:rStyle w:val="1"/>
          <w:color w:val="000000"/>
        </w:rPr>
        <w:t>учения, аспиранта, ординатора, интерна, студента в возрасте до 24 лет, если он является инвалидом I или II группы;</w:t>
      </w:r>
    </w:p>
    <w:p w:rsidR="00000000" w:rsidRDefault="005A0A9E">
      <w:pPr>
        <w:pStyle w:val="a4"/>
        <w:shd w:val="clear" w:color="auto" w:fill="auto"/>
        <w:spacing w:line="320" w:lineRule="exact"/>
        <w:ind w:left="40" w:right="420" w:firstLine="700"/>
      </w:pPr>
      <w:proofErr w:type="gramStart"/>
      <w:r>
        <w:rPr>
          <w:rStyle w:val="1"/>
          <w:color w:val="000000"/>
        </w:rPr>
        <w:t>Налоговый вычет за каждый месяц налогового периода распространяется на опекуна, попечителя, приемного родителя, супруга (супругу) приемного р</w:t>
      </w:r>
      <w:r>
        <w:rPr>
          <w:rStyle w:val="1"/>
          <w:color w:val="000000"/>
        </w:rPr>
        <w:t>о</w:t>
      </w:r>
      <w:r>
        <w:rPr>
          <w:rStyle w:val="1"/>
          <w:color w:val="000000"/>
        </w:rPr>
        <w:softHyphen/>
        <w:t>дителя, на обеспечении которых находится ребенок, в следующих размерах:</w:t>
      </w:r>
      <w:proofErr w:type="gramEnd"/>
    </w:p>
    <w:p w:rsidR="00000000" w:rsidRDefault="005A0A9E">
      <w:pPr>
        <w:pStyle w:val="a4"/>
        <w:numPr>
          <w:ilvl w:val="0"/>
          <w:numId w:val="1"/>
        </w:numPr>
        <w:shd w:val="clear" w:color="auto" w:fill="auto"/>
        <w:tabs>
          <w:tab w:val="left" w:pos="938"/>
        </w:tabs>
        <w:spacing w:line="320" w:lineRule="exact"/>
        <w:ind w:left="40" w:firstLine="700"/>
      </w:pPr>
      <w:r>
        <w:rPr>
          <w:rStyle w:val="1"/>
          <w:color w:val="000000"/>
        </w:rPr>
        <w:t>1 400 рублей - на первого ребенка;</w:t>
      </w:r>
    </w:p>
    <w:p w:rsidR="00000000" w:rsidRDefault="005A0A9E">
      <w:pPr>
        <w:pStyle w:val="a4"/>
        <w:numPr>
          <w:ilvl w:val="0"/>
          <w:numId w:val="1"/>
        </w:numPr>
        <w:shd w:val="clear" w:color="auto" w:fill="auto"/>
        <w:tabs>
          <w:tab w:val="left" w:pos="938"/>
        </w:tabs>
        <w:spacing w:line="320" w:lineRule="exact"/>
        <w:ind w:left="40" w:firstLine="700"/>
      </w:pPr>
      <w:r>
        <w:rPr>
          <w:rStyle w:val="1"/>
          <w:color w:val="000000"/>
        </w:rPr>
        <w:t>1 400 рублей - на второго ребенка;</w:t>
      </w:r>
    </w:p>
    <w:p w:rsidR="00000000" w:rsidRDefault="005A0A9E">
      <w:pPr>
        <w:pStyle w:val="a4"/>
        <w:numPr>
          <w:ilvl w:val="0"/>
          <w:numId w:val="1"/>
        </w:numPr>
        <w:shd w:val="clear" w:color="auto" w:fill="auto"/>
        <w:tabs>
          <w:tab w:val="left" w:pos="906"/>
        </w:tabs>
        <w:spacing w:line="320" w:lineRule="exact"/>
        <w:ind w:left="40" w:firstLine="700"/>
      </w:pPr>
      <w:r>
        <w:rPr>
          <w:rStyle w:val="1"/>
          <w:color w:val="000000"/>
        </w:rPr>
        <w:t>3 000 рублей - на третьего и каждого последующего ребенка;</w:t>
      </w:r>
    </w:p>
    <w:p w:rsidR="00000000" w:rsidRDefault="005A0A9E">
      <w:pPr>
        <w:pStyle w:val="a4"/>
        <w:numPr>
          <w:ilvl w:val="0"/>
          <w:numId w:val="1"/>
        </w:numPr>
        <w:shd w:val="clear" w:color="auto" w:fill="auto"/>
        <w:tabs>
          <w:tab w:val="left" w:pos="926"/>
        </w:tabs>
        <w:spacing w:line="320" w:lineRule="exact"/>
        <w:ind w:left="40" w:right="420" w:firstLine="700"/>
      </w:pPr>
      <w:r>
        <w:rPr>
          <w:rStyle w:val="1"/>
          <w:color w:val="000000"/>
        </w:rPr>
        <w:t>6 000 рублей - на каждого ребенка в случа</w:t>
      </w:r>
      <w:r>
        <w:rPr>
          <w:rStyle w:val="1"/>
          <w:color w:val="000000"/>
        </w:rPr>
        <w:t>е, если ребенок в возрасте до 18 лет является ребенком-инвалидом, или учащегося очной формы обучения, аспиранта, ординатора, интерна, студента в возрасте до 24 лет, если он является</w:t>
      </w:r>
    </w:p>
    <w:p w:rsidR="00000000" w:rsidRDefault="005A0A9E" w:rsidP="009C36DC">
      <w:pPr>
        <w:pStyle w:val="11"/>
        <w:keepNext/>
        <w:keepLines/>
        <w:shd w:val="clear" w:color="auto" w:fill="auto"/>
        <w:spacing w:line="300" w:lineRule="exact"/>
      </w:pPr>
      <w:r>
        <w:rPr>
          <w:rStyle w:val="1"/>
          <w:color w:val="000000"/>
        </w:rPr>
        <w:t>инвалидом I или II группы.</w:t>
      </w:r>
    </w:p>
    <w:p w:rsidR="00000000" w:rsidRDefault="005A0A9E">
      <w:pPr>
        <w:pStyle w:val="a4"/>
        <w:shd w:val="clear" w:color="auto" w:fill="auto"/>
        <w:spacing w:line="320" w:lineRule="exact"/>
        <w:ind w:left="20" w:right="20" w:firstLine="700"/>
      </w:pPr>
      <w:r>
        <w:rPr>
          <w:rStyle w:val="1"/>
          <w:color w:val="000000"/>
        </w:rPr>
        <w:t>Налоговый вычет пр</w:t>
      </w:r>
      <w:r>
        <w:rPr>
          <w:rStyle w:val="1"/>
          <w:color w:val="000000"/>
        </w:rPr>
        <w:t>оизводится на каждого ребенка в возрасте до 18 лет, а также на каждого учащегося очной формы обучения, аспиранта, ординатора, интерна, студента, курсанта в возрасте до 24 лет.</w:t>
      </w:r>
    </w:p>
    <w:p w:rsidR="00000000" w:rsidRDefault="005A0A9E">
      <w:pPr>
        <w:pStyle w:val="a4"/>
        <w:shd w:val="clear" w:color="auto" w:fill="auto"/>
        <w:spacing w:line="320" w:lineRule="exact"/>
        <w:ind w:left="20" w:right="20" w:firstLine="700"/>
      </w:pPr>
      <w:r>
        <w:rPr>
          <w:rStyle w:val="1"/>
          <w:color w:val="000000"/>
        </w:rPr>
        <w:t>Налоговый вычет предоставляется в двойном размере единственному ро</w:t>
      </w:r>
      <w:r>
        <w:rPr>
          <w:rStyle w:val="1"/>
          <w:color w:val="000000"/>
        </w:rPr>
        <w:softHyphen/>
        <w:t>дителю (прием</w:t>
      </w:r>
      <w:r>
        <w:rPr>
          <w:rStyle w:val="1"/>
          <w:color w:val="000000"/>
        </w:rPr>
        <w:t>ному родителю), усыновителю, опекуну, попечителю. Предос</w:t>
      </w:r>
      <w:r>
        <w:rPr>
          <w:rStyle w:val="1"/>
          <w:color w:val="000000"/>
        </w:rPr>
        <w:softHyphen/>
        <w:t>тавление указанного налогового вычета единственному родителю прекращается с месяца, следующего за месяцем вступления его в брак.</w:t>
      </w:r>
    </w:p>
    <w:p w:rsidR="00000000" w:rsidRDefault="005A0A9E">
      <w:pPr>
        <w:pStyle w:val="a4"/>
        <w:shd w:val="clear" w:color="auto" w:fill="auto"/>
        <w:spacing w:line="320" w:lineRule="exact"/>
        <w:ind w:left="20" w:right="20" w:firstLine="700"/>
      </w:pPr>
      <w:proofErr w:type="gramStart"/>
      <w:r>
        <w:rPr>
          <w:rStyle w:val="1"/>
          <w:color w:val="000000"/>
        </w:rPr>
        <w:t>Налоговый вычет предоставляется родителям, супругу (супруге) родите</w:t>
      </w:r>
      <w:r>
        <w:rPr>
          <w:rStyle w:val="1"/>
          <w:color w:val="000000"/>
        </w:rPr>
        <w:softHyphen/>
        <w:t>ля</w:t>
      </w:r>
      <w:r>
        <w:rPr>
          <w:rStyle w:val="1"/>
          <w:color w:val="000000"/>
        </w:rPr>
        <w:t>, усыновителям, опекунам, попечителям, приемным родителям, супругу (суп</w:t>
      </w:r>
      <w:r>
        <w:rPr>
          <w:rStyle w:val="1"/>
          <w:color w:val="000000"/>
        </w:rPr>
        <w:softHyphen/>
        <w:t>руге) приемного родителя на основании их письменных заявлений и докумен</w:t>
      </w:r>
      <w:r>
        <w:rPr>
          <w:rStyle w:val="1"/>
          <w:color w:val="000000"/>
        </w:rPr>
        <w:softHyphen/>
        <w:t>тов, подтверждающих право на данный налоговый вычет.</w:t>
      </w:r>
      <w:proofErr w:type="gramEnd"/>
    </w:p>
    <w:p w:rsidR="00000000" w:rsidRDefault="005A0A9E">
      <w:pPr>
        <w:pStyle w:val="a4"/>
        <w:shd w:val="clear" w:color="auto" w:fill="auto"/>
        <w:spacing w:line="320" w:lineRule="exact"/>
        <w:ind w:left="20" w:right="20" w:firstLine="700"/>
      </w:pPr>
      <w:r>
        <w:rPr>
          <w:rStyle w:val="1"/>
          <w:color w:val="000000"/>
        </w:rPr>
        <w:t>Налоговый вычет может предоставляться в двойном размере одн</w:t>
      </w:r>
      <w:r>
        <w:rPr>
          <w:rStyle w:val="1"/>
          <w:color w:val="000000"/>
        </w:rPr>
        <w:t>ому из родителей (приемных родителей) по их выбору на основании заявления об от</w:t>
      </w:r>
      <w:r>
        <w:rPr>
          <w:rStyle w:val="1"/>
          <w:color w:val="000000"/>
        </w:rPr>
        <w:softHyphen/>
        <w:t>казе одного из родителей (приемных родителей) от получения налогового вы</w:t>
      </w:r>
      <w:r>
        <w:rPr>
          <w:rStyle w:val="1"/>
          <w:color w:val="000000"/>
        </w:rPr>
        <w:softHyphen/>
        <w:t>чета.</w:t>
      </w:r>
    </w:p>
    <w:p w:rsidR="00000000" w:rsidRDefault="005A0A9E">
      <w:pPr>
        <w:pStyle w:val="a4"/>
        <w:shd w:val="clear" w:color="auto" w:fill="auto"/>
        <w:spacing w:line="320" w:lineRule="exact"/>
        <w:ind w:left="20" w:right="20" w:firstLine="700"/>
      </w:pPr>
      <w:r>
        <w:rPr>
          <w:rStyle w:val="1"/>
          <w:color w:val="000000"/>
        </w:rPr>
        <w:t>Налоговый вычет предоставляется за период обучения ребенка (детей) в образовательном учреждении и</w:t>
      </w:r>
      <w:r>
        <w:rPr>
          <w:rStyle w:val="1"/>
          <w:color w:val="000000"/>
        </w:rPr>
        <w:t xml:space="preserve"> (или) учебном заведении, включая академиче</w:t>
      </w:r>
      <w:r>
        <w:rPr>
          <w:rStyle w:val="1"/>
          <w:color w:val="000000"/>
        </w:rPr>
        <w:softHyphen/>
        <w:t>ский отпуск, оформленный в установленном порядке в период обучения.</w:t>
      </w:r>
    </w:p>
    <w:p w:rsidR="00000000" w:rsidRDefault="005A0A9E">
      <w:pPr>
        <w:pStyle w:val="a4"/>
        <w:shd w:val="clear" w:color="auto" w:fill="auto"/>
        <w:spacing w:line="320" w:lineRule="exact"/>
        <w:ind w:left="20" w:right="20" w:firstLine="700"/>
      </w:pPr>
      <w:r>
        <w:rPr>
          <w:rStyle w:val="1"/>
          <w:color w:val="000000"/>
        </w:rPr>
        <w:t>С месяца, когда доход сотрудника, исчисленный нарастающим итогом с начала года и облагаемый НДФЛ по ставке 13%, станет больше 350 тыс. руб., раб</w:t>
      </w:r>
      <w:r>
        <w:rPr>
          <w:rStyle w:val="1"/>
          <w:color w:val="000000"/>
        </w:rPr>
        <w:t xml:space="preserve">отодатель </w:t>
      </w:r>
      <w:r>
        <w:rPr>
          <w:rStyle w:val="1"/>
          <w:color w:val="000000"/>
        </w:rPr>
        <w:lastRenderedPageBreak/>
        <w:t>прекратит предоставлять стандартный вычет на ребенка.</w:t>
      </w:r>
    </w:p>
    <w:p w:rsidR="00000000" w:rsidRDefault="005A0A9E">
      <w:pPr>
        <w:pStyle w:val="a4"/>
        <w:shd w:val="clear" w:color="auto" w:fill="auto"/>
        <w:spacing w:line="320" w:lineRule="exact"/>
        <w:ind w:left="20" w:right="20" w:firstLine="700"/>
      </w:pPr>
      <w:r>
        <w:rPr>
          <w:rStyle w:val="1"/>
          <w:color w:val="000000"/>
        </w:rPr>
        <w:t>Кроме того, с 01.01.2016 в соответствии с Федеральным законом от 06.04.2015 № 85-ФЗ работодатель предоставляет социальные вычеты на лече</w:t>
      </w:r>
      <w:r>
        <w:rPr>
          <w:rStyle w:val="1"/>
          <w:color w:val="000000"/>
        </w:rPr>
        <w:softHyphen/>
        <w:t xml:space="preserve">ние и </w:t>
      </w:r>
      <w:proofErr w:type="gramStart"/>
      <w:r>
        <w:rPr>
          <w:rStyle w:val="1"/>
          <w:color w:val="000000"/>
        </w:rPr>
        <w:t>обучение по заявлению</w:t>
      </w:r>
      <w:proofErr w:type="gramEnd"/>
      <w:r>
        <w:rPr>
          <w:rStyle w:val="1"/>
          <w:color w:val="000000"/>
        </w:rPr>
        <w:t xml:space="preserve"> сотрудника.</w:t>
      </w:r>
    </w:p>
    <w:p w:rsidR="00000000" w:rsidRDefault="005A0A9E">
      <w:pPr>
        <w:pStyle w:val="a4"/>
        <w:shd w:val="clear" w:color="auto" w:fill="auto"/>
        <w:spacing w:after="456" w:line="320" w:lineRule="exact"/>
        <w:ind w:left="20" w:right="20" w:firstLine="700"/>
      </w:pPr>
      <w:r>
        <w:rPr>
          <w:rStyle w:val="1"/>
          <w:color w:val="000000"/>
        </w:rPr>
        <w:t>При этом</w:t>
      </w:r>
      <w:proofErr w:type="gramStart"/>
      <w:r>
        <w:rPr>
          <w:rStyle w:val="1"/>
          <w:color w:val="000000"/>
        </w:rPr>
        <w:t>,</w:t>
      </w:r>
      <w:proofErr w:type="gramEnd"/>
      <w:r>
        <w:rPr>
          <w:rStyle w:val="1"/>
          <w:color w:val="000000"/>
        </w:rPr>
        <w:t xml:space="preserve"> кроме</w:t>
      </w:r>
      <w:r>
        <w:rPr>
          <w:rStyle w:val="1"/>
          <w:color w:val="000000"/>
        </w:rPr>
        <w:t xml:space="preserve"> письменного заявления сотрудник должен подать рабо</w:t>
      </w:r>
      <w:r>
        <w:rPr>
          <w:rStyle w:val="1"/>
          <w:color w:val="000000"/>
        </w:rPr>
        <w:softHyphen/>
        <w:t xml:space="preserve">тодателю уведомление о подтверждении права получить социальные вычеты, выданное налоговой инспекцией. Вычеты на лечение и обучение налоговый агент </w:t>
      </w:r>
      <w:proofErr w:type="gramStart"/>
      <w:r>
        <w:rPr>
          <w:rStyle w:val="1"/>
          <w:color w:val="000000"/>
        </w:rPr>
        <w:t>предоставляет</w:t>
      </w:r>
      <w:proofErr w:type="gramEnd"/>
      <w:r>
        <w:rPr>
          <w:rStyle w:val="1"/>
          <w:color w:val="000000"/>
        </w:rPr>
        <w:t xml:space="preserve"> начиная с месяца, когда к нему обратился ра</w:t>
      </w:r>
      <w:r>
        <w:rPr>
          <w:rStyle w:val="1"/>
          <w:color w:val="000000"/>
        </w:rPr>
        <w:t>ботник (п. 2 ст. 219 НК РФ). Ранее вычеты на лечение и обучение налогоплательщик мог получить только в налоговой инспекции.</w:t>
      </w:r>
    </w:p>
    <w:p w:rsidR="00000000" w:rsidRDefault="009C36DC" w:rsidP="00645250">
      <w:pPr>
        <w:pStyle w:val="a4"/>
        <w:shd w:val="clear" w:color="auto" w:fill="auto"/>
        <w:spacing w:line="500" w:lineRule="exact"/>
        <w:ind w:left="20" w:right="10"/>
        <w:jc w:val="left"/>
      </w:pPr>
      <w:r>
        <w:rPr>
          <w:rStyle w:val="1"/>
          <w:color w:val="000000"/>
        </w:rPr>
        <w:t>П</w:t>
      </w:r>
      <w:r w:rsidR="00645250">
        <w:rPr>
          <w:rStyle w:val="1"/>
          <w:color w:val="000000"/>
        </w:rPr>
        <w:t xml:space="preserve">рокурор города юрист 1 класса                                                                </w:t>
      </w:r>
      <w:bookmarkStart w:id="0" w:name="_GoBack"/>
      <w:bookmarkEnd w:id="0"/>
      <w:r w:rsidR="00645250">
        <w:rPr>
          <w:rStyle w:val="1"/>
          <w:color w:val="000000"/>
        </w:rPr>
        <w:t>Н.Н. Кононов</w:t>
      </w:r>
    </w:p>
    <w:p w:rsidR="00645250" w:rsidRDefault="00645250">
      <w:pPr>
        <w:pStyle w:val="a4"/>
        <w:shd w:val="clear" w:color="auto" w:fill="auto"/>
        <w:spacing w:line="500" w:lineRule="exact"/>
        <w:ind w:left="20" w:right="6120"/>
        <w:jc w:val="left"/>
      </w:pPr>
    </w:p>
    <w:sectPr w:rsidR="00645250" w:rsidSect="009C36DC">
      <w:headerReference w:type="even" r:id="rId8"/>
      <w:headerReference w:type="default" r:id="rId9"/>
      <w:type w:val="continuous"/>
      <w:pgSz w:w="11909" w:h="16838"/>
      <w:pgMar w:top="426" w:right="610" w:bottom="1018" w:left="610" w:header="0" w:footer="3" w:gutter="614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A9E" w:rsidRDefault="005A0A9E">
      <w:r>
        <w:separator/>
      </w:r>
    </w:p>
  </w:endnote>
  <w:endnote w:type="continuationSeparator" w:id="0">
    <w:p w:rsidR="005A0A9E" w:rsidRDefault="005A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A9E" w:rsidRDefault="005A0A9E">
      <w:r>
        <w:separator/>
      </w:r>
    </w:p>
  </w:footnote>
  <w:footnote w:type="continuationSeparator" w:id="0">
    <w:p w:rsidR="005A0A9E" w:rsidRDefault="005A0A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C36DC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3642995</wp:posOffset>
              </wp:positionH>
              <wp:positionV relativeFrom="page">
                <wp:posOffset>554990</wp:posOffset>
              </wp:positionV>
              <wp:extent cx="76835" cy="175260"/>
              <wp:effectExtent l="4445" t="2540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5A0A9E">
                          <w:pPr>
                            <w:pStyle w:val="13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noProof w:val="0"/>
                              <w:color w:val="000000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6.85pt;margin-top:43.7pt;width:6.05pt;height:13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" filled="f" stroked="f">
              <v:textbox style="mso-fit-shape-to-text:t" inset="0,0,0,0">
                <w:txbxContent>
                  <w:p w:rsidR="00000000" w:rsidRDefault="005A0A9E">
                    <w:pPr>
                      <w:pStyle w:val="13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noProof w:val="0"/>
                        <w:color w:val="00000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C36DC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3642995</wp:posOffset>
              </wp:positionH>
              <wp:positionV relativeFrom="page">
                <wp:posOffset>554990</wp:posOffset>
              </wp:positionV>
              <wp:extent cx="68580" cy="111760"/>
              <wp:effectExtent l="4445" t="2540" r="317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" cy="111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5A0A9E">
                          <w:pPr>
                            <w:pStyle w:val="13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noProof w:val="0"/>
                              <w:color w:val="000000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86.85pt;margin-top:43.7pt;width:5.4pt;height:8.8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" filled="f" stroked="f">
              <v:textbox style="mso-fit-shape-to-text:t" inset="0,0,0,0">
                <w:txbxContent>
                  <w:p w:rsidR="00000000" w:rsidRDefault="005A0A9E">
                    <w:pPr>
                      <w:pStyle w:val="13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noProof w:val="0"/>
                        <w:color w:val="00000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6DC"/>
    <w:rsid w:val="005A0A9E"/>
    <w:rsid w:val="00645250"/>
    <w:rsid w:val="009C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Exact">
    <w:name w:val="Основной текст Exact"/>
    <w:basedOn w:val="a0"/>
    <w:uiPriority w:val="99"/>
    <w:rPr>
      <w:rFonts w:ascii="Times New Roman" w:hAnsi="Times New Roman" w:cs="Times New Roman"/>
      <w:spacing w:val="11"/>
      <w:u w:val="none"/>
    </w:rPr>
  </w:style>
  <w:style w:type="character" w:customStyle="1" w:styleId="1">
    <w:name w:val="Основной текст Знак1"/>
    <w:basedOn w:val="a0"/>
    <w:link w:val="a4"/>
    <w:uiPriority w:val="99"/>
    <w:rPr>
      <w:rFonts w:ascii="Times New Roman" w:hAnsi="Times New Roman" w:cs="Times New Roman"/>
      <w:spacing w:val="10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uiPriority w:val="99"/>
    <w:rPr>
      <w:rFonts w:ascii="Times New Roman" w:hAnsi="Times New Roman" w:cs="Times New Roman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uiPriority w:val="9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uiPriority w:val="9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4">
    <w:name w:val="Основной текст (4)_"/>
    <w:basedOn w:val="a0"/>
    <w:link w:val="41"/>
    <w:uiPriority w:val="99"/>
    <w:rPr>
      <w:rFonts w:ascii="Tahoma" w:hAnsi="Tahoma" w:cs="Tahoma"/>
      <w:i/>
      <w:iCs/>
      <w:spacing w:val="-10"/>
      <w:sz w:val="19"/>
      <w:szCs w:val="19"/>
      <w:u w:val="none"/>
      <w:lang w:val="en-US" w:eastAsia="en-US"/>
    </w:rPr>
  </w:style>
  <w:style w:type="character" w:customStyle="1" w:styleId="40">
    <w:name w:val="Основной текст (4)"/>
    <w:basedOn w:val="4"/>
    <w:uiPriority w:val="99"/>
    <w:rPr>
      <w:rFonts w:ascii="Tahoma" w:hAnsi="Tahoma" w:cs="Tahoma"/>
      <w:i/>
      <w:iCs/>
      <w:spacing w:val="-10"/>
      <w:sz w:val="19"/>
      <w:szCs w:val="19"/>
      <w:u w:val="none"/>
    </w:rPr>
  </w:style>
  <w:style w:type="character" w:customStyle="1" w:styleId="4Arial">
    <w:name w:val="Основной текст (4) + Arial"/>
    <w:aliases w:val="10 pt,Не курсив,Интервал 0 pt"/>
    <w:basedOn w:val="4"/>
    <w:uiPriority w:val="99"/>
    <w:rPr>
      <w:rFonts w:ascii="Arial" w:hAnsi="Arial" w:cs="Arial"/>
      <w:noProof/>
      <w:spacing w:val="0"/>
      <w:sz w:val="20"/>
      <w:szCs w:val="20"/>
      <w:u w:val="none"/>
    </w:rPr>
  </w:style>
  <w:style w:type="character" w:customStyle="1" w:styleId="4Arial1">
    <w:name w:val="Основной текст (4) + Arial1"/>
    <w:aliases w:val="10 pt1,Не курсив1,Интервал 0 pt2"/>
    <w:basedOn w:val="4"/>
    <w:uiPriority w:val="99"/>
    <w:rPr>
      <w:rFonts w:ascii="Arial" w:hAnsi="Arial" w:cs="Arial"/>
      <w:spacing w:val="0"/>
      <w:sz w:val="20"/>
      <w:szCs w:val="20"/>
      <w:u w:val="none"/>
    </w:rPr>
  </w:style>
  <w:style w:type="character" w:customStyle="1" w:styleId="42">
    <w:name w:val="Основной текст (4)2"/>
    <w:basedOn w:val="4"/>
    <w:uiPriority w:val="99"/>
    <w:rPr>
      <w:rFonts w:ascii="Tahoma" w:hAnsi="Tahoma" w:cs="Tahoma"/>
      <w:i/>
      <w:iCs/>
      <w:spacing w:val="-10"/>
      <w:sz w:val="19"/>
      <w:szCs w:val="19"/>
      <w:u w:val="single"/>
      <w:lang w:val="en-US" w:eastAsia="en-US"/>
    </w:rPr>
  </w:style>
  <w:style w:type="character" w:customStyle="1" w:styleId="10">
    <w:name w:val="Заголовок №1_"/>
    <w:basedOn w:val="a0"/>
    <w:link w:val="11"/>
    <w:uiPriority w:val="99"/>
    <w:rPr>
      <w:rFonts w:ascii="Arial" w:hAnsi="Arial" w:cs="Arial"/>
      <w:b/>
      <w:bCs/>
      <w:spacing w:val="50"/>
      <w:sz w:val="30"/>
      <w:szCs w:val="30"/>
      <w:u w:val="none"/>
    </w:rPr>
  </w:style>
  <w:style w:type="character" w:customStyle="1" w:styleId="12">
    <w:name w:val="Заголовок №1 + Не полужирный"/>
    <w:aliases w:val="Интервал 0 pt1"/>
    <w:basedOn w:val="10"/>
    <w:uiPriority w:val="99"/>
    <w:rPr>
      <w:rFonts w:ascii="Arial" w:hAnsi="Arial" w:cs="Arial"/>
      <w:spacing w:val="0"/>
      <w:sz w:val="30"/>
      <w:szCs w:val="30"/>
      <w:u w:val="none"/>
    </w:rPr>
  </w:style>
  <w:style w:type="character" w:customStyle="1" w:styleId="a5">
    <w:name w:val="Колонтитул_"/>
    <w:basedOn w:val="a0"/>
    <w:link w:val="13"/>
    <w:uiPriority w:val="99"/>
    <w:rPr>
      <w:rFonts w:ascii="Times New Roman" w:hAnsi="Times New Roman" w:cs="Times New Roman"/>
      <w:noProof/>
      <w:u w:val="none"/>
    </w:rPr>
  </w:style>
  <w:style w:type="character" w:customStyle="1" w:styleId="a6">
    <w:name w:val="Колонтитул"/>
    <w:basedOn w:val="a5"/>
    <w:uiPriority w:val="99"/>
    <w:rPr>
      <w:rFonts w:ascii="Times New Roman" w:hAnsi="Times New Roman" w:cs="Times New Roman"/>
      <w:noProof/>
      <w:u w:val="none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line="486" w:lineRule="exact"/>
      <w:jc w:val="both"/>
    </w:pPr>
    <w:rPr>
      <w:rFonts w:ascii="Times New Roman" w:hAnsi="Times New Roman" w:cs="Times New Roman"/>
      <w:color w:val="auto"/>
      <w:spacing w:val="10"/>
      <w:sz w:val="25"/>
      <w:szCs w:val="25"/>
    </w:rPr>
  </w:style>
  <w:style w:type="character" w:customStyle="1" w:styleId="a7">
    <w:name w:val="Основной текст Знак"/>
    <w:basedOn w:val="a0"/>
    <w:uiPriority w:val="99"/>
    <w:semiHidden/>
    <w:rPr>
      <w:rFonts w:cs="Courier New"/>
      <w:color w:val="000000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line="468" w:lineRule="exact"/>
      <w:jc w:val="center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120" w:line="240" w:lineRule="atLeast"/>
      <w:jc w:val="center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before="120" w:after="720" w:line="240" w:lineRule="atLeast"/>
    </w:pPr>
    <w:rPr>
      <w:rFonts w:ascii="Tahoma" w:hAnsi="Tahoma" w:cs="Tahoma"/>
      <w:i/>
      <w:iCs/>
      <w:color w:val="auto"/>
      <w:spacing w:val="-10"/>
      <w:sz w:val="19"/>
      <w:szCs w:val="19"/>
      <w:lang w:val="en-US" w:eastAsia="en-US"/>
    </w:rPr>
  </w:style>
  <w:style w:type="paragraph" w:customStyle="1" w:styleId="11">
    <w:name w:val="Заголовок №1"/>
    <w:basedOn w:val="a"/>
    <w:link w:val="10"/>
    <w:uiPriority w:val="99"/>
    <w:pPr>
      <w:shd w:val="clear" w:color="auto" w:fill="FFFFFF"/>
      <w:spacing w:line="240" w:lineRule="atLeast"/>
      <w:jc w:val="both"/>
      <w:outlineLvl w:val="0"/>
    </w:pPr>
    <w:rPr>
      <w:rFonts w:ascii="Arial" w:hAnsi="Arial" w:cs="Arial"/>
      <w:b/>
      <w:bCs/>
      <w:color w:val="auto"/>
      <w:spacing w:val="50"/>
      <w:sz w:val="30"/>
      <w:szCs w:val="30"/>
    </w:rPr>
  </w:style>
  <w:style w:type="paragraph" w:customStyle="1" w:styleId="13">
    <w:name w:val="Колонтитул1"/>
    <w:basedOn w:val="a"/>
    <w:link w:val="a5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Exact">
    <w:name w:val="Основной текст Exact"/>
    <w:basedOn w:val="a0"/>
    <w:uiPriority w:val="99"/>
    <w:rPr>
      <w:rFonts w:ascii="Times New Roman" w:hAnsi="Times New Roman" w:cs="Times New Roman"/>
      <w:spacing w:val="11"/>
      <w:u w:val="none"/>
    </w:rPr>
  </w:style>
  <w:style w:type="character" w:customStyle="1" w:styleId="1">
    <w:name w:val="Основной текст Знак1"/>
    <w:basedOn w:val="a0"/>
    <w:link w:val="a4"/>
    <w:uiPriority w:val="99"/>
    <w:rPr>
      <w:rFonts w:ascii="Times New Roman" w:hAnsi="Times New Roman" w:cs="Times New Roman"/>
      <w:spacing w:val="10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uiPriority w:val="99"/>
    <w:rPr>
      <w:rFonts w:ascii="Times New Roman" w:hAnsi="Times New Roman" w:cs="Times New Roman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uiPriority w:val="9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uiPriority w:val="9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4">
    <w:name w:val="Основной текст (4)_"/>
    <w:basedOn w:val="a0"/>
    <w:link w:val="41"/>
    <w:uiPriority w:val="99"/>
    <w:rPr>
      <w:rFonts w:ascii="Tahoma" w:hAnsi="Tahoma" w:cs="Tahoma"/>
      <w:i/>
      <w:iCs/>
      <w:spacing w:val="-10"/>
      <w:sz w:val="19"/>
      <w:szCs w:val="19"/>
      <w:u w:val="none"/>
      <w:lang w:val="en-US" w:eastAsia="en-US"/>
    </w:rPr>
  </w:style>
  <w:style w:type="character" w:customStyle="1" w:styleId="40">
    <w:name w:val="Основной текст (4)"/>
    <w:basedOn w:val="4"/>
    <w:uiPriority w:val="99"/>
    <w:rPr>
      <w:rFonts w:ascii="Tahoma" w:hAnsi="Tahoma" w:cs="Tahoma"/>
      <w:i/>
      <w:iCs/>
      <w:spacing w:val="-10"/>
      <w:sz w:val="19"/>
      <w:szCs w:val="19"/>
      <w:u w:val="none"/>
    </w:rPr>
  </w:style>
  <w:style w:type="character" w:customStyle="1" w:styleId="4Arial">
    <w:name w:val="Основной текст (4) + Arial"/>
    <w:aliases w:val="10 pt,Не курсив,Интервал 0 pt"/>
    <w:basedOn w:val="4"/>
    <w:uiPriority w:val="99"/>
    <w:rPr>
      <w:rFonts w:ascii="Arial" w:hAnsi="Arial" w:cs="Arial"/>
      <w:noProof/>
      <w:spacing w:val="0"/>
      <w:sz w:val="20"/>
      <w:szCs w:val="20"/>
      <w:u w:val="none"/>
    </w:rPr>
  </w:style>
  <w:style w:type="character" w:customStyle="1" w:styleId="4Arial1">
    <w:name w:val="Основной текст (4) + Arial1"/>
    <w:aliases w:val="10 pt1,Не курсив1,Интервал 0 pt2"/>
    <w:basedOn w:val="4"/>
    <w:uiPriority w:val="99"/>
    <w:rPr>
      <w:rFonts w:ascii="Arial" w:hAnsi="Arial" w:cs="Arial"/>
      <w:spacing w:val="0"/>
      <w:sz w:val="20"/>
      <w:szCs w:val="20"/>
      <w:u w:val="none"/>
    </w:rPr>
  </w:style>
  <w:style w:type="character" w:customStyle="1" w:styleId="42">
    <w:name w:val="Основной текст (4)2"/>
    <w:basedOn w:val="4"/>
    <w:uiPriority w:val="99"/>
    <w:rPr>
      <w:rFonts w:ascii="Tahoma" w:hAnsi="Tahoma" w:cs="Tahoma"/>
      <w:i/>
      <w:iCs/>
      <w:spacing w:val="-10"/>
      <w:sz w:val="19"/>
      <w:szCs w:val="19"/>
      <w:u w:val="single"/>
      <w:lang w:val="en-US" w:eastAsia="en-US"/>
    </w:rPr>
  </w:style>
  <w:style w:type="character" w:customStyle="1" w:styleId="10">
    <w:name w:val="Заголовок №1_"/>
    <w:basedOn w:val="a0"/>
    <w:link w:val="11"/>
    <w:uiPriority w:val="99"/>
    <w:rPr>
      <w:rFonts w:ascii="Arial" w:hAnsi="Arial" w:cs="Arial"/>
      <w:b/>
      <w:bCs/>
      <w:spacing w:val="50"/>
      <w:sz w:val="30"/>
      <w:szCs w:val="30"/>
      <w:u w:val="none"/>
    </w:rPr>
  </w:style>
  <w:style w:type="character" w:customStyle="1" w:styleId="12">
    <w:name w:val="Заголовок №1 + Не полужирный"/>
    <w:aliases w:val="Интервал 0 pt1"/>
    <w:basedOn w:val="10"/>
    <w:uiPriority w:val="99"/>
    <w:rPr>
      <w:rFonts w:ascii="Arial" w:hAnsi="Arial" w:cs="Arial"/>
      <w:spacing w:val="0"/>
      <w:sz w:val="30"/>
      <w:szCs w:val="30"/>
      <w:u w:val="none"/>
    </w:rPr>
  </w:style>
  <w:style w:type="character" w:customStyle="1" w:styleId="a5">
    <w:name w:val="Колонтитул_"/>
    <w:basedOn w:val="a0"/>
    <w:link w:val="13"/>
    <w:uiPriority w:val="99"/>
    <w:rPr>
      <w:rFonts w:ascii="Times New Roman" w:hAnsi="Times New Roman" w:cs="Times New Roman"/>
      <w:noProof/>
      <w:u w:val="none"/>
    </w:rPr>
  </w:style>
  <w:style w:type="character" w:customStyle="1" w:styleId="a6">
    <w:name w:val="Колонтитул"/>
    <w:basedOn w:val="a5"/>
    <w:uiPriority w:val="99"/>
    <w:rPr>
      <w:rFonts w:ascii="Times New Roman" w:hAnsi="Times New Roman" w:cs="Times New Roman"/>
      <w:noProof/>
      <w:u w:val="none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line="486" w:lineRule="exact"/>
      <w:jc w:val="both"/>
    </w:pPr>
    <w:rPr>
      <w:rFonts w:ascii="Times New Roman" w:hAnsi="Times New Roman" w:cs="Times New Roman"/>
      <w:color w:val="auto"/>
      <w:spacing w:val="10"/>
      <w:sz w:val="25"/>
      <w:szCs w:val="25"/>
    </w:rPr>
  </w:style>
  <w:style w:type="character" w:customStyle="1" w:styleId="a7">
    <w:name w:val="Основной текст Знак"/>
    <w:basedOn w:val="a0"/>
    <w:uiPriority w:val="99"/>
    <w:semiHidden/>
    <w:rPr>
      <w:rFonts w:cs="Courier New"/>
      <w:color w:val="000000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line="468" w:lineRule="exact"/>
      <w:jc w:val="center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120" w:line="240" w:lineRule="atLeast"/>
      <w:jc w:val="center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before="120" w:after="720" w:line="240" w:lineRule="atLeast"/>
    </w:pPr>
    <w:rPr>
      <w:rFonts w:ascii="Tahoma" w:hAnsi="Tahoma" w:cs="Tahoma"/>
      <w:i/>
      <w:iCs/>
      <w:color w:val="auto"/>
      <w:spacing w:val="-10"/>
      <w:sz w:val="19"/>
      <w:szCs w:val="19"/>
      <w:lang w:val="en-US" w:eastAsia="en-US"/>
    </w:rPr>
  </w:style>
  <w:style w:type="paragraph" w:customStyle="1" w:styleId="11">
    <w:name w:val="Заголовок №1"/>
    <w:basedOn w:val="a"/>
    <w:link w:val="10"/>
    <w:uiPriority w:val="99"/>
    <w:pPr>
      <w:shd w:val="clear" w:color="auto" w:fill="FFFFFF"/>
      <w:spacing w:line="240" w:lineRule="atLeast"/>
      <w:jc w:val="both"/>
      <w:outlineLvl w:val="0"/>
    </w:pPr>
    <w:rPr>
      <w:rFonts w:ascii="Arial" w:hAnsi="Arial" w:cs="Arial"/>
      <w:b/>
      <w:bCs/>
      <w:color w:val="auto"/>
      <w:spacing w:val="50"/>
      <w:sz w:val="30"/>
      <w:szCs w:val="30"/>
    </w:rPr>
  </w:style>
  <w:style w:type="paragraph" w:customStyle="1" w:styleId="13">
    <w:name w:val="Колонтитул1"/>
    <w:basedOn w:val="a"/>
    <w:link w:val="a5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Жила Анастасия Сергеевна</dc:creator>
  <cp:lastModifiedBy>Жила Анастасия Сергеевна</cp:lastModifiedBy>
  <cp:revision>3</cp:revision>
  <dcterms:created xsi:type="dcterms:W3CDTF">2016-05-06T03:16:00Z</dcterms:created>
  <dcterms:modified xsi:type="dcterms:W3CDTF">2016-05-06T03:17:00Z</dcterms:modified>
</cp:coreProperties>
</file>