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15" w:rsidRPr="00F85715" w:rsidRDefault="00F85715" w:rsidP="00D80853">
      <w:pPr>
        <w:spacing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F85715">
        <w:rPr>
          <w:rFonts w:ascii="Times New Roman" w:hAnsi="Times New Roman" w:cs="Times New Roman"/>
          <w:sz w:val="28"/>
          <w:szCs w:val="28"/>
        </w:rPr>
        <w:t>УТВЕРЖДАЮ</w:t>
      </w:r>
    </w:p>
    <w:p w:rsidR="00F85715" w:rsidRPr="00F85715" w:rsidRDefault="00F85715" w:rsidP="00D80853">
      <w:pPr>
        <w:spacing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F85715"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F85715" w:rsidRPr="00F85715" w:rsidRDefault="00F85715" w:rsidP="00D80853">
      <w:pPr>
        <w:spacing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F85715">
        <w:rPr>
          <w:rFonts w:ascii="Times New Roman" w:hAnsi="Times New Roman" w:cs="Times New Roman"/>
          <w:sz w:val="28"/>
          <w:szCs w:val="28"/>
        </w:rPr>
        <w:t xml:space="preserve">обязанности  руководителя </w:t>
      </w:r>
    </w:p>
    <w:p w:rsidR="00F85715" w:rsidRPr="00F85715" w:rsidRDefault="00F85715" w:rsidP="00D80853">
      <w:pPr>
        <w:spacing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F85715">
        <w:rPr>
          <w:rFonts w:ascii="Times New Roman" w:hAnsi="Times New Roman" w:cs="Times New Roman"/>
          <w:sz w:val="28"/>
          <w:szCs w:val="28"/>
        </w:rPr>
        <w:t>администрации Туруханского района</w:t>
      </w:r>
    </w:p>
    <w:p w:rsidR="00F85715" w:rsidRPr="00F85715" w:rsidRDefault="00F85715" w:rsidP="00D80853">
      <w:pPr>
        <w:spacing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F85715">
        <w:rPr>
          <w:rFonts w:ascii="Times New Roman" w:hAnsi="Times New Roman" w:cs="Times New Roman"/>
          <w:sz w:val="28"/>
          <w:szCs w:val="28"/>
        </w:rPr>
        <w:t>___________   О.И. Шереметьев</w:t>
      </w:r>
    </w:p>
    <w:p w:rsidR="00F85715" w:rsidRPr="00F85715" w:rsidRDefault="00F85715" w:rsidP="00D80853">
      <w:pPr>
        <w:spacing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F85715">
        <w:rPr>
          <w:rFonts w:ascii="Times New Roman" w:hAnsi="Times New Roman" w:cs="Times New Roman"/>
          <w:sz w:val="28"/>
          <w:szCs w:val="28"/>
        </w:rPr>
        <w:t>«_____» ______________ 2015</w:t>
      </w:r>
      <w:r w:rsidR="00052A1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85715">
        <w:rPr>
          <w:rFonts w:ascii="Times New Roman" w:hAnsi="Times New Roman" w:cs="Times New Roman"/>
          <w:sz w:val="28"/>
          <w:szCs w:val="28"/>
        </w:rPr>
        <w:t>г.</w:t>
      </w:r>
    </w:p>
    <w:p w:rsidR="00F85715" w:rsidRPr="00F85715" w:rsidRDefault="00F85715" w:rsidP="00F85715">
      <w:pPr>
        <w:ind w:left="-426"/>
        <w:jc w:val="right"/>
        <w:rPr>
          <w:rFonts w:ascii="Times New Roman" w:hAnsi="Times New Roman" w:cs="Times New Roman"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311561" w:rsidRDefault="00F85715" w:rsidP="00F8571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11561">
        <w:rPr>
          <w:rFonts w:ascii="Times New Roman" w:hAnsi="Times New Roman" w:cs="Times New Roman"/>
          <w:b/>
          <w:sz w:val="36"/>
          <w:szCs w:val="36"/>
        </w:rPr>
        <w:t>П</w:t>
      </w:r>
      <w:r>
        <w:rPr>
          <w:rFonts w:ascii="Times New Roman" w:hAnsi="Times New Roman" w:cs="Times New Roman"/>
          <w:b/>
          <w:sz w:val="36"/>
          <w:szCs w:val="36"/>
        </w:rPr>
        <w:t>ОЛОЖЕНИЕ</w:t>
      </w:r>
    </w:p>
    <w:p w:rsidR="00F85715" w:rsidRPr="00311561" w:rsidRDefault="00F85715" w:rsidP="00F85715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 проведении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районного</w:t>
      </w:r>
      <w:r w:rsidRPr="003115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конкурса</w:t>
      </w:r>
    </w:p>
    <w:p w:rsidR="00F85715" w:rsidRDefault="00F85715" w:rsidP="00F85715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социальной рекламы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3115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«Новый взгляд»</w:t>
      </w:r>
    </w:p>
    <w:p w:rsidR="00F85715" w:rsidRPr="00311561" w:rsidRDefault="00F85715" w:rsidP="00F85715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85715" w:rsidRPr="00F35E53" w:rsidRDefault="00F85715" w:rsidP="00F85715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F35E53">
        <w:rPr>
          <w:rFonts w:ascii="Times New Roman" w:hAnsi="Times New Roman"/>
          <w:b/>
          <w:bCs/>
          <w:sz w:val="28"/>
          <w:szCs w:val="28"/>
        </w:rPr>
        <w:t>(</w:t>
      </w:r>
      <w:r w:rsidRPr="00F35E53">
        <w:rPr>
          <w:rFonts w:ascii="Times New Roman" w:hAnsi="Times New Roman"/>
          <w:bCs/>
          <w:sz w:val="28"/>
          <w:szCs w:val="28"/>
        </w:rPr>
        <w:t>в рамках подпрограммы №3 «Вовлечение молодежи Туруханского района в социальную практику и развитие системы патриотического воспитания подрастающего поколения» на 2014-2016 годы п.п.</w:t>
      </w:r>
      <w:r>
        <w:rPr>
          <w:rFonts w:ascii="Times New Roman" w:hAnsi="Times New Roman"/>
          <w:bCs/>
          <w:sz w:val="28"/>
          <w:szCs w:val="28"/>
        </w:rPr>
        <w:t>1</w:t>
      </w:r>
      <w:r w:rsidRPr="00F35E53">
        <w:rPr>
          <w:rFonts w:ascii="Times New Roman" w:hAnsi="Times New Roman"/>
          <w:bCs/>
          <w:sz w:val="28"/>
          <w:szCs w:val="28"/>
        </w:rPr>
        <w:t>.1)</w:t>
      </w: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Default="00F85715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853" w:rsidRDefault="00D80853" w:rsidP="00F8571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715" w:rsidRPr="00016714" w:rsidRDefault="00F85715" w:rsidP="00F85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уруханск</w:t>
      </w:r>
      <w:proofErr w:type="spellEnd"/>
    </w:p>
    <w:p w:rsidR="005020F1" w:rsidRDefault="00F85715" w:rsidP="00F85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5020F1" w:rsidSect="007108CD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D80853">
        <w:rPr>
          <w:rFonts w:ascii="Times New Roman" w:hAnsi="Times New Roman" w:cs="Times New Roman"/>
          <w:b/>
          <w:sz w:val="28"/>
          <w:szCs w:val="28"/>
        </w:rPr>
        <w:t>5</w:t>
      </w:r>
    </w:p>
    <w:p w:rsidR="00F85715" w:rsidRPr="00311561" w:rsidRDefault="00F85715" w:rsidP="00F85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ПОЛОЖЕНИЕ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регламентирует статус и порядок проведения районного конкурса социальной рекламы «Новый взгляд», требования к участникам и работам Конкурса, порядок их предоставления на Конкурс, сроки проведения Конкурса и действует до завершения конкурсных мероприятий.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социальной рекламы «Новый взгляд» (далее — Конкурс) проводится в целях воспитания российской молодежи через создание социальной рекламы, утверждающей общечеловеческие ценности: нравственность, милосердие, дружелюбие, патриотизм, толерантность, чувство красоты и гармонии.</w:t>
      </w:r>
      <w:proofErr w:type="gramEnd"/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Конкурс рассматривается, как механизм предоставления молодежи возможности выразить свое отношение к той или иной проблеме, внести свой вклад в развитие социальной рекламы, а также привлечь новые молодые таланты к созданию социальной рекламы в Российской Федерации.</w:t>
      </w:r>
    </w:p>
    <w:p w:rsidR="00F85715" w:rsidRDefault="00F85715" w:rsidP="00F85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Организатором Конкурса выступает отдел </w:t>
      </w:r>
      <w:r w:rsidR="00502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культуры, спорта и 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молодежной политики </w:t>
      </w:r>
      <w:r w:rsidR="005020F1">
        <w:rPr>
          <w:rFonts w:ascii="Times New Roman" w:hAnsi="Times New Roman" w:cs="Times New Roman"/>
          <w:sz w:val="28"/>
          <w:szCs w:val="28"/>
        </w:rPr>
        <w:t>а</w:t>
      </w:r>
      <w:r w:rsidRPr="00311561">
        <w:rPr>
          <w:rFonts w:ascii="Times New Roman" w:hAnsi="Times New Roman" w:cs="Times New Roman"/>
          <w:sz w:val="28"/>
          <w:szCs w:val="28"/>
        </w:rPr>
        <w:t>дминистрации Туруханского района.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715" w:rsidRPr="00311561" w:rsidRDefault="00F85715" w:rsidP="00F85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УЧАСТИЕ В КОНКУРСЕ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 Конкурсе имеют право принимать участие молодые граждане (отдельные авторы и группы авторов) в возрасте от 14 до 30 лет, представившие все документы в соответствии с условиями Конкурса.</w:t>
      </w:r>
    </w:p>
    <w:p w:rsidR="00F85715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Для участия в Конкурсе необходимо подготовить рекламный материал социального характера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номинации (видеоролик). 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 каждой конкурсной работе должна быть приложена заявка установленного образца (приложение № 1). Заявка является документом, необходимым для включения работ в список конкурсантов.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Участие в конкурсе осуществляется на безвозмездной основе.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Конкурс проводится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социальный видеоролик</w:t>
      </w:r>
    </w:p>
    <w:p w:rsidR="0055798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Представляя работу на Конкурс, участник должен учитывать наличие в работе необходимых условий эффективной рекламы:</w:t>
      </w:r>
    </w:p>
    <w:p w:rsidR="00557981" w:rsidRDefault="00F85715" w:rsidP="00F8571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работа, ее содержание, сюжет, действие сценических лиц и персонажей не должны противоречить законодательству Российской Федерации (Федеральный Закон от 13.03.2006 № 38-ФЗ «О рекламе»);</w:t>
      </w:r>
    </w:p>
    <w:p w:rsidR="00557981" w:rsidRDefault="00F85715" w:rsidP="00F8571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рекламы должен быть кратким, лаконичным, оригинальным;</w:t>
      </w:r>
    </w:p>
    <w:p w:rsidR="00557981" w:rsidRDefault="00F85715" w:rsidP="00F8571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рекламе эмоциональной окраски, носителями которой являются цвет, свет, шрифт, рисунок, графические элементы и т. п.;</w:t>
      </w:r>
    </w:p>
    <w:p w:rsidR="00F85715" w:rsidRPr="00557981" w:rsidRDefault="00F85715" w:rsidP="00F8571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рекламе сведений, не соответствующих действительности (недостоверных сведений).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Рекламный материал должен соответствовать тематике Конкурса.</w:t>
      </w:r>
    </w:p>
    <w:p w:rsidR="0055798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работах, представляемых на Конкурс, не должно быть:</w:t>
      </w:r>
    </w:p>
    <w:p w:rsidR="00557981" w:rsidRDefault="00F85715" w:rsidP="00F8571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 авторов, указания адресов и телефонов, информации о спонсорах, имен политических деятелей и лидеров, имен духовных учителей и религиозных движений, в том числе религиозной символики, названий </w:t>
      </w:r>
      <w:r w:rsidRP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упоминаний (логотипов, брендов) товарной рекламы, любых форм упоминаний политических партий, политических лозунгов, высказываний, несущих антигосударственный и антиконституционный смысл;</w:t>
      </w:r>
    </w:p>
    <w:p w:rsidR="00F85715" w:rsidRPr="00557981" w:rsidRDefault="00F85715" w:rsidP="00F8571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изображений: интимных сцен, всех видов свастики, насилия, дискриминации, вандализма, отражающих телесные страдания людей и животных; текстов, сцен, звуковых эффектов, указывающих на ощущения и переживания страха, стресса или агонии; информации в любой форме унижающей достоинство человека или отдельной национальной группы людей.</w:t>
      </w:r>
    </w:p>
    <w:p w:rsidR="00F85715" w:rsidRPr="00311561" w:rsidRDefault="00F85715" w:rsidP="005579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Категорически запрещается использовать чужие тексты или идеи дизайна (полностью или частично). В случае несоблюдения данного условия работа отстраняется от участия в Конкурсе.</w:t>
      </w:r>
    </w:p>
    <w:p w:rsidR="00F85715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Представленный на Конкурс рекламный материал должен соответствовать законодательству Российской Федерации.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715" w:rsidRPr="00311561" w:rsidRDefault="00F85715" w:rsidP="00F85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ОРГАНИЗАЦИИ И ПРОВЕДЕНИЯ КОНКУРСА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Заявки на участие в конкурсе</w:t>
      </w:r>
      <w:r w:rsid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работой</w:t>
      </w:r>
      <w:r w:rsid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с</w:t>
      </w:r>
      <w:r w:rsid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октября 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28 ноября 201</w:t>
      </w:r>
      <w:r w:rsidR="005579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адресу: с.</w:t>
      </w:r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Туруханск, ул.</w:t>
      </w:r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Почтовая</w:t>
      </w:r>
      <w:proofErr w:type="gramEnd"/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 </w:t>
      </w:r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культуры, спорта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молодежной политики </w:t>
      </w:r>
      <w:r w:rsidR="00124642">
        <w:rPr>
          <w:rFonts w:ascii="Times New Roman" w:hAnsi="Times New Roman" w:cs="Times New Roman"/>
          <w:sz w:val="28"/>
          <w:szCs w:val="28"/>
        </w:rPr>
        <w:t>а</w:t>
      </w:r>
      <w:r w:rsidRPr="00311561">
        <w:rPr>
          <w:rFonts w:ascii="Times New Roman" w:hAnsi="Times New Roman" w:cs="Times New Roman"/>
          <w:sz w:val="28"/>
          <w:szCs w:val="28"/>
        </w:rPr>
        <w:t>дминистрации Туруханского района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работы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поданные после окончания срока приема указанного в п. 3.</w:t>
      </w:r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рассматриваются и к участию в Конкурсе не допускаются. По электронной почте работы не принимаются.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Подведение итогов по результатам работы Организационного комитета Конкурса —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12464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каждой номинации Конкурса определен перечень тем на выбор участника. Конкурс проводится по следующим темам: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«Служу России» 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тема посвящается патриотическому воспитанию молодых людей, формированию гражданско-патриотических ценностей в молодежной среде, популяризации символики России. В данной теме можно отразить свою любовь к родине, важность службы в Вооруженных Силах Российской Федерации, готовность и желание быть сопричастным к жизни страны, свою готовность встать на ее правовую, гражданскую, нравственную, культурную и социальную защиту.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«Наша Культура»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пропаганды сохранения культурного наследия России, повышения интереса молодежи к музеям, библиотекам, театрам, а также концертам, выставкам, фестивалям и другим событиям культурной жизни страны.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«Созидательная сила искусства»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посвящается талантливой молодежи, проявляющей свои творческие способности в области музыкального, изобразительного, хореографического, театрального, кинематографического, циркового искусства, а также народного художественного творчества.</w:t>
      </w:r>
      <w:proofErr w:type="gramEnd"/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«Строю свое будущее…»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молодежного предпринимательства, </w:t>
      </w:r>
      <w:proofErr w:type="spellStart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самообеспечения</w:t>
      </w:r>
      <w:proofErr w:type="spellEnd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престижа и перспективности работы в России, освещение вопросов пенсионного обеспечения молодых людей.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«Дружба народов — единство России»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толерантности, дружбы народов, развития межнационального взаимодействия в молодежной среде.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«Имею право…»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правового нигилизма, юридической грамотности молодежи, в том числе обеспечения и </w:t>
      </w:r>
      <w:r w:rsidR="00124642"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защиты,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трудовых прав молодых людей, финансовой грамотности молодежи.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«Спасая жизни…»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массового, безвозмездного и волонтерского донорства среди молодежи, пропаганды гражданской обороны, защиты от чрезвычайных ситуаций и стихийных бедствий.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«Моя семья — мое богатство»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тема, содействующая ориентации молодежи на формирование семьи, рождение детей, популяризацию семейных ценностей в молодежной среде, связь и преемственность поколений.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«Мой голос — мое будущее»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выборов в Российской Федерации, повышение избирательной активности российской молодежи.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«Дорогой добрых дел…»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пропаганды добровольческого, волонтерского движения в молодежной среде.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«Молодежь. Инновации. Будущее»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инновационного развития Российской Федерации в молодежной среде.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«Чистый город — чистая планета»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сохранения экологии, защиты окружающей среды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«На зеленый свет» 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тема повышения безопасности жизнедеятельности и дорожного движения в Российской Федерации.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«Живи ярко!»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пропаганды спорта, туризма, активного образа жизни, содержательного досуга молодежи.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«Мир равных возможностей»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данная тема пропагандирует толерантное отношение к людям с ограниченными возможностями.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«Я хочу жить </w:t>
      </w:r>
      <w:proofErr w:type="gramStart"/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здорово</w:t>
      </w:r>
      <w:proofErr w:type="gramEnd"/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посвящена здоровому образу жизни, борьбе с курением, алкоголизмом, наркоманией, правонарушениями, пристрастием к азартным играм.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«Против насилия…»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тема охватывает весь спектр вопросов, связанных с применением физической силы или разного рода угроз в отношении детей, подростков, молодежи для навязывания своей воли.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К участию в Конкурсе допускаются поданные в срок авторские работы, содержание которых соответствует утвержденным номинациям и темам Конкурса в соответствии с настоящим Положением. 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Все документы предоставляются в электронном виде на С</w:t>
      </w:r>
      <w:proofErr w:type="gramStart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proofErr w:type="gramEnd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диске с пометкой: </w:t>
      </w:r>
      <w:r w:rsidR="00124642">
        <w:rPr>
          <w:rFonts w:ascii="Times New Roman" w:hAnsi="Times New Roman" w:cs="Times New Roman"/>
          <w:sz w:val="28"/>
          <w:szCs w:val="28"/>
        </w:rPr>
        <w:t xml:space="preserve">в отдел </w:t>
      </w:r>
      <w:r w:rsidRPr="00311561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124642">
        <w:rPr>
          <w:rFonts w:ascii="Times New Roman" w:hAnsi="Times New Roman" w:cs="Times New Roman"/>
          <w:sz w:val="28"/>
          <w:szCs w:val="28"/>
        </w:rPr>
        <w:t>ы</w:t>
      </w:r>
      <w:r w:rsidRPr="00311561">
        <w:rPr>
          <w:rFonts w:ascii="Times New Roman" w:hAnsi="Times New Roman" w:cs="Times New Roman"/>
          <w:sz w:val="28"/>
          <w:szCs w:val="28"/>
        </w:rPr>
        <w:t>, спорт</w:t>
      </w:r>
      <w:r w:rsidR="00124642">
        <w:rPr>
          <w:rFonts w:ascii="Times New Roman" w:hAnsi="Times New Roman" w:cs="Times New Roman"/>
          <w:sz w:val="28"/>
          <w:szCs w:val="28"/>
        </w:rPr>
        <w:t xml:space="preserve">а </w:t>
      </w:r>
      <w:r w:rsidRPr="00311561">
        <w:rPr>
          <w:rFonts w:ascii="Times New Roman" w:hAnsi="Times New Roman" w:cs="Times New Roman"/>
          <w:sz w:val="28"/>
          <w:szCs w:val="28"/>
        </w:rPr>
        <w:t>и молодежной политик</w:t>
      </w:r>
      <w:r w:rsidR="00124642">
        <w:rPr>
          <w:rFonts w:ascii="Times New Roman" w:hAnsi="Times New Roman" w:cs="Times New Roman"/>
          <w:sz w:val="28"/>
          <w:szCs w:val="28"/>
        </w:rPr>
        <w:t>и</w:t>
      </w:r>
      <w:r w:rsidRPr="00311561">
        <w:rPr>
          <w:rFonts w:ascii="Times New Roman" w:hAnsi="Times New Roman" w:cs="Times New Roman"/>
          <w:sz w:val="28"/>
          <w:szCs w:val="28"/>
        </w:rPr>
        <w:t xml:space="preserve"> </w:t>
      </w:r>
      <w:r w:rsidR="00124642">
        <w:rPr>
          <w:rFonts w:ascii="Times New Roman" w:hAnsi="Times New Roman" w:cs="Times New Roman"/>
          <w:sz w:val="28"/>
          <w:szCs w:val="28"/>
        </w:rPr>
        <w:t>а</w:t>
      </w:r>
      <w:r w:rsidRPr="00311561">
        <w:rPr>
          <w:rFonts w:ascii="Times New Roman" w:hAnsi="Times New Roman" w:cs="Times New Roman"/>
          <w:sz w:val="28"/>
          <w:szCs w:val="28"/>
        </w:rPr>
        <w:t>дминистрации Туруханского района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«Организационный комитет районного конкурса социальной рекламы «Новый взгляд». </w:t>
      </w:r>
    </w:p>
    <w:p w:rsidR="00674E92" w:rsidRDefault="00674E92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E92" w:rsidRDefault="00674E92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E92" w:rsidRDefault="00674E92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5715" w:rsidRPr="00311561" w:rsidRDefault="00674E92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3.7. </w:t>
      </w:r>
      <w:r w:rsidR="00F85715"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Технические требования к работам: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Видеоролик предоставляется на С</w:t>
      </w:r>
      <w:proofErr w:type="gramStart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proofErr w:type="gramEnd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/DVD в формате AVI (хронометраж </w:t>
      </w:r>
      <w:r w:rsidRPr="007E7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более 90 секунд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каждый ролик подается на отдельном носителе с текстовым описанием сценария.</w:t>
      </w:r>
    </w:p>
    <w:p w:rsidR="00F85715" w:rsidRDefault="00674E92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proofErr w:type="gramStart"/>
      <w:r w:rsidR="00F85715"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F85715"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рекламные материалы, присланные на Конкурс, обратно не возвращаются и не рецензируются.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715" w:rsidRPr="00311561" w:rsidRDefault="00F85715" w:rsidP="00F85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ОПРЕДЕЛЕНИЯ ПОБЕДИТЕЛЕЙ КОНКУРСА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 целью определения победителей Конкурса создается Организационный комитет районного конкурса социальной рекламы «Новый взгляд» (далее — Организационный комитет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74E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Организационный комитет Конкурса оценивает каждую конкурсную работу по 5-балльной системе по следующим критериям: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работы заявленной теме;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- аргументированность и глубина раскрытия содержания;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грамотность, профессионализм решения, эффективность рекламных, социальных методик и технологий;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социальная значимость, позитивность и креативность (новизна идеи, оригинальность, гибкость мышления) конкурсной работы;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точность и доходчивость языка и стиля изложения.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74E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Организационный комитет Конкурса вправе отклонить присланные работы, если они не соответствуют условиям настоящего Положения.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74E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оценки и экспертизы, представленных проектов Организационный комитет Конкурса вправе привлекать специалистов, пользующихся авторитетом в соответствующих конкурсным номинациям сферах деятельности.</w:t>
      </w:r>
    </w:p>
    <w:p w:rsidR="00F85715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74E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Победители определяются Организационным комитетом Конкурса. 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715" w:rsidRDefault="00F85715" w:rsidP="00F85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АГРАЖДЕНИЕ</w:t>
      </w:r>
    </w:p>
    <w:p w:rsidR="00F85715" w:rsidRPr="007E72CD" w:rsidRDefault="00F85715" w:rsidP="00F857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2C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 итогам районного конкурса социальной рекламы «Новый взгляд» победителям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суждаются I, II,</w:t>
      </w:r>
      <w:r w:rsidRPr="007E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самая</w:t>
      </w:r>
      <w:r w:rsidR="00674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лучшая работа получит ГРАН-ПРИ.</w:t>
      </w:r>
    </w:p>
    <w:p w:rsidR="00F85715" w:rsidRDefault="00F85715" w:rsidP="0067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="00674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работ, не вошедших в тройку лидеров – награждаются поощрительными призами. </w:t>
      </w:r>
      <w:r w:rsidRPr="007E7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участники Конкурса получают </w:t>
      </w:r>
      <w:r w:rsidR="00674E9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Грамоты-дипломы.</w:t>
      </w:r>
    </w:p>
    <w:p w:rsidR="00F85715" w:rsidRPr="007E72CD" w:rsidRDefault="00F85715" w:rsidP="00F857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715" w:rsidRPr="00311561" w:rsidRDefault="00F85715" w:rsidP="00F85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ПРОЧИЕ УСЛОВИЯ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proofErr w:type="gramStart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комитет Конкурса оставляет за собой право использовать конкурсные работы в некоммерческих целях и без выплаты денежного вознаграждения автору (авторскому коллективу), но с обязательным указанием имени автора (соавторов); проведение на территории Российской Федерации социальных рекламных кампаний, созданных на базе конкурсных работ (электронного каталога, Интернет — ресурсов), распространение социальной рекламной продукции в учреждениях общего и профессионального образования;</w:t>
      </w:r>
      <w:proofErr w:type="gramEnd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репродуцирование </w:t>
      </w: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работы для нужд Конкурса и в целях его рекламы, при проведении общественно-значимых мероприятий на территории Российской Федерации, а также в методических и информационных изданиях, для трансляции по телевидению, радио; для размещения в прессе, на наружных рекламных носителях и в сети Интернет; полное или частичное использование в учебных и иных целях.</w:t>
      </w:r>
      <w:proofErr w:type="gramEnd"/>
    </w:p>
    <w:p w:rsidR="00F85715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561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 случае предъявления требований, претензий и исков третьих лиц, в том числе правообладателей авторских и смежных прав на представленную работу, участник обязуется разрешать их от своего имени и за свой счет.</w:t>
      </w:r>
    </w:p>
    <w:p w:rsidR="00F85715" w:rsidRPr="00311561" w:rsidRDefault="00F85715" w:rsidP="00F8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715" w:rsidRPr="00311561" w:rsidRDefault="00F85715" w:rsidP="00F857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11561"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b/>
          <w:sz w:val="28"/>
          <w:szCs w:val="28"/>
        </w:rPr>
        <w:t xml:space="preserve"> ФИНАНСИРОВАНИЕ</w:t>
      </w:r>
    </w:p>
    <w:p w:rsidR="00F85715" w:rsidRPr="00311561" w:rsidRDefault="00F85715" w:rsidP="00F85715">
      <w:pPr>
        <w:pStyle w:val="a3"/>
        <w:rPr>
          <w:sz w:val="28"/>
          <w:szCs w:val="28"/>
        </w:rPr>
      </w:pPr>
      <w:r w:rsidRPr="00311561">
        <w:rPr>
          <w:sz w:val="28"/>
          <w:szCs w:val="28"/>
        </w:rPr>
        <w:t xml:space="preserve">7.1. </w:t>
      </w:r>
      <w:proofErr w:type="gramStart"/>
      <w:r w:rsidRPr="00B807B9">
        <w:rPr>
          <w:sz w:val="28"/>
          <w:szCs w:val="28"/>
        </w:rPr>
        <w:t>Расходы, связанные с приобретением призов победителям</w:t>
      </w:r>
      <w:r w:rsidR="00674E92">
        <w:rPr>
          <w:sz w:val="28"/>
          <w:szCs w:val="28"/>
        </w:rPr>
        <w:t xml:space="preserve"> и участникам</w:t>
      </w:r>
      <w:r w:rsidRPr="00B807B9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</w:t>
      </w:r>
      <w:r w:rsidR="00674E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807B9">
        <w:rPr>
          <w:sz w:val="28"/>
          <w:szCs w:val="28"/>
        </w:rPr>
        <w:t xml:space="preserve">осуществляются </w:t>
      </w:r>
      <w:r w:rsidR="00674E92">
        <w:rPr>
          <w:sz w:val="28"/>
          <w:szCs w:val="28"/>
        </w:rPr>
        <w:t>отделом</w:t>
      </w:r>
      <w:r w:rsidRPr="00B807B9">
        <w:rPr>
          <w:sz w:val="28"/>
          <w:szCs w:val="28"/>
        </w:rPr>
        <w:t xml:space="preserve"> физической культур</w:t>
      </w:r>
      <w:r w:rsidR="00674E92">
        <w:rPr>
          <w:sz w:val="28"/>
          <w:szCs w:val="28"/>
        </w:rPr>
        <w:t>ы</w:t>
      </w:r>
      <w:r w:rsidRPr="00B807B9">
        <w:rPr>
          <w:sz w:val="28"/>
          <w:szCs w:val="28"/>
        </w:rPr>
        <w:t>, спорт</w:t>
      </w:r>
      <w:r w:rsidR="00674E92">
        <w:rPr>
          <w:sz w:val="28"/>
          <w:szCs w:val="28"/>
        </w:rPr>
        <w:t xml:space="preserve">а </w:t>
      </w:r>
      <w:r w:rsidRPr="00B807B9">
        <w:rPr>
          <w:sz w:val="28"/>
          <w:szCs w:val="28"/>
        </w:rPr>
        <w:t>и молодежной политик</w:t>
      </w:r>
      <w:r w:rsidR="00674E92">
        <w:rPr>
          <w:sz w:val="28"/>
          <w:szCs w:val="28"/>
        </w:rPr>
        <w:t>и</w:t>
      </w:r>
      <w:r w:rsidRPr="00B807B9">
        <w:rPr>
          <w:sz w:val="28"/>
          <w:szCs w:val="28"/>
        </w:rPr>
        <w:t xml:space="preserve"> </w:t>
      </w:r>
      <w:r w:rsidR="00674E92">
        <w:rPr>
          <w:sz w:val="28"/>
          <w:szCs w:val="28"/>
        </w:rPr>
        <w:t>а</w:t>
      </w:r>
      <w:r w:rsidRPr="00B807B9">
        <w:rPr>
          <w:sz w:val="28"/>
          <w:szCs w:val="28"/>
        </w:rPr>
        <w:t xml:space="preserve">дминистрации Туруханского района за счет программных средств долгосрочной  целевой программы </w:t>
      </w:r>
      <w:r w:rsidRPr="00B807B9">
        <w:rPr>
          <w:bCs/>
          <w:sz w:val="28"/>
          <w:szCs w:val="28"/>
          <w:lang w:bidi="en-US"/>
        </w:rPr>
        <w:t xml:space="preserve">«Вовлечение молодежи Туруханского района в социальную практику и развитие системы патриотического воспитания подрастающего </w:t>
      </w:r>
      <w:r>
        <w:rPr>
          <w:bCs/>
          <w:sz w:val="28"/>
          <w:szCs w:val="28"/>
          <w:lang w:bidi="en-US"/>
        </w:rPr>
        <w:t>поколения» на 2014-201</w:t>
      </w:r>
      <w:r w:rsidR="00674E92">
        <w:rPr>
          <w:bCs/>
          <w:sz w:val="28"/>
          <w:szCs w:val="28"/>
          <w:lang w:bidi="en-US"/>
        </w:rPr>
        <w:t>7</w:t>
      </w:r>
      <w:r>
        <w:rPr>
          <w:bCs/>
          <w:sz w:val="28"/>
          <w:szCs w:val="28"/>
          <w:lang w:bidi="en-US"/>
        </w:rPr>
        <w:t xml:space="preserve"> годы п.1</w:t>
      </w:r>
      <w:r w:rsidRPr="00B807B9">
        <w:rPr>
          <w:bCs/>
          <w:sz w:val="28"/>
          <w:szCs w:val="28"/>
          <w:lang w:bidi="en-US"/>
        </w:rPr>
        <w:t>.1.</w:t>
      </w:r>
      <w:proofErr w:type="gramEnd"/>
    </w:p>
    <w:p w:rsidR="00F85715" w:rsidRPr="00311561" w:rsidRDefault="00F85715" w:rsidP="00F85715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F85715" w:rsidRPr="00311561" w:rsidRDefault="00F85715" w:rsidP="00F857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5C07" w:rsidRDefault="00B75C07"/>
    <w:sectPr w:rsidR="00B75C07" w:rsidSect="007108C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42DBE"/>
    <w:multiLevelType w:val="hybridMultilevel"/>
    <w:tmpl w:val="6B169232"/>
    <w:lvl w:ilvl="0" w:tplc="C6DC9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66B80"/>
    <w:multiLevelType w:val="hybridMultilevel"/>
    <w:tmpl w:val="CE262A94"/>
    <w:lvl w:ilvl="0" w:tplc="C6DC9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1F"/>
    <w:rsid w:val="00052A15"/>
    <w:rsid w:val="00124642"/>
    <w:rsid w:val="003C481F"/>
    <w:rsid w:val="005020F1"/>
    <w:rsid w:val="00557981"/>
    <w:rsid w:val="00674E92"/>
    <w:rsid w:val="00B75C07"/>
    <w:rsid w:val="00D80853"/>
    <w:rsid w:val="00F8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857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857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7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857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857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7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Надежка А. Уманец</dc:creator>
  <cp:keywords/>
  <dc:description/>
  <cp:lastModifiedBy>Надежка А. Уманец</cp:lastModifiedBy>
  <cp:revision>7</cp:revision>
  <dcterms:created xsi:type="dcterms:W3CDTF">2015-10-06T05:37:00Z</dcterms:created>
  <dcterms:modified xsi:type="dcterms:W3CDTF">2015-10-08T04:28:00Z</dcterms:modified>
</cp:coreProperties>
</file>