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56" w:rsidRPr="00004B1B" w:rsidRDefault="001B3256" w:rsidP="001B3256">
      <w:pPr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004B1B">
        <w:rPr>
          <w:sz w:val="28"/>
          <w:szCs w:val="28"/>
        </w:rPr>
        <w:t>Уважаемые жители!</w:t>
      </w:r>
    </w:p>
    <w:p w:rsidR="001B3256" w:rsidRPr="00004B1B" w:rsidRDefault="001B3256" w:rsidP="001B3256">
      <w:pPr>
        <w:ind w:firstLine="0"/>
        <w:jc w:val="center"/>
        <w:rPr>
          <w:sz w:val="28"/>
          <w:szCs w:val="28"/>
        </w:rPr>
      </w:pPr>
      <w:r w:rsidRPr="00004B1B">
        <w:rPr>
          <w:sz w:val="28"/>
          <w:szCs w:val="28"/>
        </w:rPr>
        <w:br/>
        <w:t xml:space="preserve">         Доводим до Вашего сведения отчет о деятельности административной комиссии</w:t>
      </w:r>
    </w:p>
    <w:p w:rsidR="001B3256" w:rsidRDefault="001B3256" w:rsidP="001B3256">
      <w:pPr>
        <w:jc w:val="center"/>
        <w:rPr>
          <w:b/>
          <w:bCs/>
          <w:sz w:val="28"/>
          <w:szCs w:val="28"/>
        </w:rPr>
      </w:pPr>
      <w:r w:rsidRPr="00004B1B">
        <w:rPr>
          <w:sz w:val="28"/>
          <w:szCs w:val="28"/>
        </w:rPr>
        <w:t>за </w:t>
      </w:r>
      <w:r w:rsidRPr="00004B1B">
        <w:rPr>
          <w:b/>
          <w:bCs/>
          <w:sz w:val="28"/>
          <w:szCs w:val="28"/>
        </w:rPr>
        <w:t>1 полугодие</w:t>
      </w:r>
      <w:r w:rsidRPr="00004B1B">
        <w:rPr>
          <w:sz w:val="28"/>
          <w:szCs w:val="28"/>
        </w:rPr>
        <w:t xml:space="preserve"> </w:t>
      </w:r>
      <w:r w:rsidRPr="00004B1B">
        <w:rPr>
          <w:b/>
          <w:bCs/>
          <w:sz w:val="28"/>
          <w:szCs w:val="28"/>
        </w:rPr>
        <w:t>2023 года.</w:t>
      </w:r>
    </w:p>
    <w:p w:rsidR="001B3256" w:rsidRDefault="001B3256" w:rsidP="001B3256">
      <w:pPr>
        <w:jc w:val="center"/>
        <w:rPr>
          <w:b/>
          <w:bCs/>
          <w:sz w:val="28"/>
          <w:szCs w:val="28"/>
        </w:rPr>
      </w:pPr>
    </w:p>
    <w:p w:rsidR="001B3256" w:rsidRDefault="001B3256" w:rsidP="001B3256">
      <w:pPr>
        <w:ind w:left="426"/>
      </w:pPr>
      <w:r w:rsidRPr="00004B1B">
        <w:rPr>
          <w:sz w:val="28"/>
          <w:szCs w:val="28"/>
        </w:rPr>
        <w:br/>
      </w:r>
      <w:r>
        <w:tab/>
        <w:t xml:space="preserve">        Административная комиссия муниципального образования Светлогорский сельсовет, созданная в 2015 году на основании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рассматривает поступившие заявления граждан, касающиеся нарушений Закона Красноярского края от 02.10.2008 №7-2161 «Об административных правонарушениях», таких как совершение действий, нарушающих тишину и покой окружающих, правонарушения в области благоустройства и др.</w:t>
      </w:r>
    </w:p>
    <w:p w:rsidR="001B3256" w:rsidRDefault="001B3256" w:rsidP="001B3256">
      <w:pPr>
        <w:ind w:left="426"/>
      </w:pPr>
      <w:r>
        <w:t>В целях донесения информации до жителей поселка о работе административной комиссии МО Светлогорский сельсовет за 1 квартал 2023 года, размещаем следующую информацию.</w:t>
      </w:r>
    </w:p>
    <w:p w:rsidR="001B3256" w:rsidRDefault="001B3256" w:rsidP="001B3256">
      <w:pPr>
        <w:ind w:left="426"/>
      </w:pPr>
      <w:r w:rsidRPr="001B3256">
        <w:rPr>
          <w:b/>
          <w:bCs/>
          <w:u w:val="single"/>
        </w:rPr>
        <w:t>За указанный период были привлечены к административной ответственности 5 жителей п. Светлогорск</w:t>
      </w:r>
      <w:r>
        <w:t xml:space="preserve"> по ст. 5.1 Закона Красноярского края от 02.10.2008 № 7-2161 «Об административных правонарушениях» (нарушение правил благоустройства, озеленения и содержания территорий и строений, а равно правил по обеспечению чистоты и порядка в городах и других населенных пунктах). Напоминаем, 16.07.2018 года решением Светлогорского сельского Совета депутатов №25-121 «Об утверждении Правил благоустройства территории Светлогорского сельсовета Туруханского района Красноярского края», утверждены Правила благоустройства Светлогорского сельсовета, в которых описаны правила содержания домашних животных (гл. 12).</w:t>
      </w:r>
    </w:p>
    <w:p w:rsidR="001B3256" w:rsidRDefault="001B3256" w:rsidP="001B3256">
      <w:pPr>
        <w:ind w:left="426"/>
      </w:pPr>
      <w:r>
        <w:t>За период с января по июнь 2023 года включительно, административной комиссией рассмотрены 4 поступивших заявления, касающихся нарушений Правил благоустройства территории муниципального образования Светлогорский сельсовет Туруханского района Красноярского края (нахождение животных на территории поселка без сопровождающих лиц) а также 1 заявление, касающееся нарушения тишины и покоя окружающих.</w:t>
      </w:r>
    </w:p>
    <w:p w:rsidR="001B3256" w:rsidRDefault="001B3256" w:rsidP="001B3256">
      <w:pPr>
        <w:ind w:left="426"/>
      </w:pPr>
      <w:r>
        <w:t>По результатам рассмотрения заявлений о нарушении Правил благоустройства вынесены наказания в виде наложения административных штрафов в размере от 1000 до 4000 рублей каждому нарушителю.</w:t>
      </w:r>
    </w:p>
    <w:p w:rsidR="00F11519" w:rsidRDefault="001B3256" w:rsidP="001B3256">
      <w:pPr>
        <w:ind w:left="426" w:firstLine="153"/>
      </w:pPr>
      <w:r>
        <w:t xml:space="preserve">         Подводя итоги полугодия, можно отметить, что совершение действий, нарушающих правил благоустройства городов и других населенных пунктов (ст. 5.1. Закона Красноярского края от 02.10.2008 №7-2161 «Об административных правонарушениях») – это основные правонарушения, о которых заявляют граждане в административную комиссию. Стоить помнить, что проявляя уважение друг к другу мы можем сделать проживание в нашем поселке комфортнее.</w:t>
      </w:r>
    </w:p>
    <w:p w:rsidR="000C159A" w:rsidRDefault="000C159A" w:rsidP="001B3256">
      <w:pPr>
        <w:ind w:left="426" w:firstLine="153"/>
      </w:pPr>
    </w:p>
    <w:p w:rsidR="000C159A" w:rsidRDefault="000C159A" w:rsidP="001B3256">
      <w:pPr>
        <w:ind w:left="426" w:firstLine="153"/>
      </w:pPr>
    </w:p>
    <w:p w:rsidR="000C159A" w:rsidRDefault="000C159A" w:rsidP="001B3256">
      <w:pPr>
        <w:ind w:left="426" w:firstLine="153"/>
      </w:pPr>
    </w:p>
    <w:p w:rsidR="000C159A" w:rsidRDefault="000C159A" w:rsidP="001B3256">
      <w:pPr>
        <w:ind w:left="426" w:firstLine="153"/>
      </w:pPr>
    </w:p>
    <w:p w:rsidR="000C159A" w:rsidRDefault="000C159A" w:rsidP="001B3256">
      <w:pPr>
        <w:ind w:left="426" w:firstLine="153"/>
      </w:pPr>
    </w:p>
    <w:p w:rsidR="000C159A" w:rsidRDefault="000C159A" w:rsidP="000C159A">
      <w:pPr>
        <w:ind w:firstLine="0"/>
        <w:jc w:val="right"/>
        <w:rPr>
          <w:i/>
          <w:iCs/>
          <w:szCs w:val="24"/>
        </w:rPr>
      </w:pPr>
      <w:r>
        <w:rPr>
          <w:szCs w:val="24"/>
        </w:rPr>
        <w:t xml:space="preserve">                  </w:t>
      </w:r>
      <w:r>
        <w:rPr>
          <w:i/>
          <w:iCs/>
          <w:szCs w:val="24"/>
        </w:rPr>
        <w:t xml:space="preserve">Административная комиссия </w:t>
      </w:r>
    </w:p>
    <w:p w:rsidR="000C159A" w:rsidRDefault="000C159A" w:rsidP="000C159A">
      <w:pPr>
        <w:ind w:firstLine="0"/>
        <w:jc w:val="right"/>
        <w:rPr>
          <w:szCs w:val="24"/>
        </w:rPr>
      </w:pPr>
      <w:r>
        <w:rPr>
          <w:i/>
          <w:iCs/>
          <w:szCs w:val="24"/>
        </w:rPr>
        <w:t>муниципального образования Светлогорский сельсовет</w:t>
      </w:r>
    </w:p>
    <w:p w:rsidR="000C159A" w:rsidRDefault="000C159A" w:rsidP="000C159A">
      <w:pPr>
        <w:ind w:left="426" w:firstLine="153"/>
        <w:jc w:val="right"/>
      </w:pPr>
    </w:p>
    <w:sectPr w:rsidR="000C159A" w:rsidSect="001B325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56"/>
    <w:rsid w:val="000C159A"/>
    <w:rsid w:val="001B3256"/>
    <w:rsid w:val="00DA05AB"/>
    <w:rsid w:val="00F1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2</cp:revision>
  <dcterms:created xsi:type="dcterms:W3CDTF">2023-07-11T07:27:00Z</dcterms:created>
  <dcterms:modified xsi:type="dcterms:W3CDTF">2023-07-11T07:27:00Z</dcterms:modified>
</cp:coreProperties>
</file>