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3B" w:rsidRPr="00C352A7" w:rsidRDefault="00A3773B" w:rsidP="00A3773B">
      <w:pPr>
        <w:jc w:val="center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191BFD">
        <w:rPr>
          <w:b/>
          <w:noProof/>
          <w:sz w:val="32"/>
          <w:szCs w:val="32"/>
        </w:rPr>
        <w:drawing>
          <wp:inline distT="0" distB="0" distL="0" distR="0">
            <wp:extent cx="607060" cy="730250"/>
            <wp:effectExtent l="19050" t="0" r="254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</w:t>
      </w:r>
    </w:p>
    <w:p w:rsidR="00A3773B" w:rsidRPr="00191BFD" w:rsidRDefault="00A3773B" w:rsidP="00A3773B">
      <w:pPr>
        <w:jc w:val="center"/>
        <w:rPr>
          <w:b/>
          <w:sz w:val="10"/>
          <w:szCs w:val="10"/>
        </w:rPr>
      </w:pPr>
    </w:p>
    <w:p w:rsidR="00A3773B" w:rsidRPr="00AA0A3E" w:rsidRDefault="00A3773B" w:rsidP="00A3773B">
      <w:pPr>
        <w:jc w:val="center"/>
        <w:rPr>
          <w:b/>
          <w:sz w:val="28"/>
          <w:szCs w:val="28"/>
        </w:rPr>
      </w:pPr>
      <w:r w:rsidRPr="00AA0A3E"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A3773B" w:rsidRPr="00AA0A3E" w:rsidRDefault="00A3773B" w:rsidP="00A3773B">
      <w:pPr>
        <w:jc w:val="center"/>
        <w:rPr>
          <w:b/>
          <w:sz w:val="28"/>
          <w:szCs w:val="28"/>
        </w:rPr>
      </w:pPr>
      <w:r w:rsidRPr="00AA0A3E">
        <w:rPr>
          <w:b/>
          <w:sz w:val="28"/>
          <w:szCs w:val="28"/>
        </w:rPr>
        <w:t xml:space="preserve">    ТУРУХАНСКОГО РАЙОНА КРАСНОЯРСКОГО КРАЯ</w:t>
      </w:r>
    </w:p>
    <w:p w:rsidR="00A3773B" w:rsidRPr="00AA0A3E" w:rsidRDefault="00A3773B" w:rsidP="00A3773B">
      <w:pPr>
        <w:jc w:val="center"/>
        <w:rPr>
          <w:sz w:val="28"/>
          <w:szCs w:val="28"/>
        </w:rPr>
      </w:pPr>
    </w:p>
    <w:p w:rsidR="00A3773B" w:rsidRPr="00AA0A3E" w:rsidRDefault="00A3773B" w:rsidP="00A3773B">
      <w:pPr>
        <w:jc w:val="center"/>
        <w:rPr>
          <w:b/>
          <w:sz w:val="16"/>
          <w:szCs w:val="16"/>
        </w:rPr>
      </w:pPr>
      <w:r w:rsidRPr="00AA0A3E">
        <w:rPr>
          <w:b/>
          <w:sz w:val="32"/>
          <w:szCs w:val="32"/>
        </w:rPr>
        <w:t xml:space="preserve">     </w:t>
      </w:r>
      <w:proofErr w:type="gramStart"/>
      <w:r w:rsidRPr="00AA0A3E">
        <w:rPr>
          <w:b/>
          <w:sz w:val="32"/>
          <w:szCs w:val="32"/>
        </w:rPr>
        <w:t>П</w:t>
      </w:r>
      <w:proofErr w:type="gramEnd"/>
      <w:r w:rsidRPr="00AA0A3E">
        <w:rPr>
          <w:b/>
          <w:sz w:val="32"/>
          <w:szCs w:val="32"/>
        </w:rPr>
        <w:t xml:space="preserve"> О С Т А Н О В Л Е Н И Е</w:t>
      </w:r>
    </w:p>
    <w:p w:rsidR="00A3773B" w:rsidRPr="00AA0A3E" w:rsidRDefault="00A3773B" w:rsidP="00A3773B">
      <w:pPr>
        <w:rPr>
          <w:b/>
          <w:sz w:val="22"/>
          <w:szCs w:val="22"/>
        </w:rPr>
      </w:pPr>
    </w:p>
    <w:p w:rsidR="00A3773B" w:rsidRPr="00191BFD" w:rsidRDefault="00A3773B" w:rsidP="00A3773B">
      <w:pPr>
        <w:rPr>
          <w:sz w:val="10"/>
          <w:szCs w:val="10"/>
        </w:rPr>
      </w:pPr>
    </w:p>
    <w:p w:rsidR="00A3773B" w:rsidRPr="008D695E" w:rsidRDefault="00A3773B" w:rsidP="00A3773B">
      <w:pPr>
        <w:jc w:val="center"/>
        <w:rPr>
          <w:sz w:val="22"/>
          <w:szCs w:val="22"/>
        </w:rPr>
      </w:pPr>
      <w:r w:rsidRPr="00AA0A3E">
        <w:rPr>
          <w:sz w:val="22"/>
          <w:szCs w:val="22"/>
        </w:rPr>
        <w:t xml:space="preserve">     </w:t>
      </w:r>
      <w:r w:rsidRPr="008D695E">
        <w:rPr>
          <w:sz w:val="22"/>
          <w:szCs w:val="22"/>
        </w:rPr>
        <w:t>п. Светлогорск</w:t>
      </w:r>
    </w:p>
    <w:p w:rsidR="00A3773B" w:rsidRDefault="00A3773B" w:rsidP="00A3773B">
      <w:pPr>
        <w:rPr>
          <w:bCs/>
          <w:sz w:val="28"/>
          <w:szCs w:val="28"/>
        </w:rPr>
      </w:pPr>
    </w:p>
    <w:p w:rsidR="00A3773B" w:rsidRDefault="00C350B6" w:rsidP="00A3773B">
      <w:pPr>
        <w:rPr>
          <w:bCs/>
        </w:rPr>
      </w:pPr>
      <w:r>
        <w:rPr>
          <w:bCs/>
        </w:rPr>
        <w:t>15</w:t>
      </w:r>
      <w:r w:rsidR="00C9308D">
        <w:rPr>
          <w:bCs/>
        </w:rPr>
        <w:t>.04.2020</w:t>
      </w:r>
      <w:r w:rsidR="00A3773B" w:rsidRPr="0081455E">
        <w:rPr>
          <w:bCs/>
        </w:rPr>
        <w:t xml:space="preserve">                                                                                                                  </w:t>
      </w:r>
      <w:r w:rsidR="0081455E">
        <w:rPr>
          <w:bCs/>
        </w:rPr>
        <w:t xml:space="preserve">                         </w:t>
      </w:r>
      <w:r w:rsidR="00A3773B" w:rsidRPr="0081455E">
        <w:rPr>
          <w:bCs/>
        </w:rPr>
        <w:t>№</w:t>
      </w:r>
      <w:r>
        <w:rPr>
          <w:bCs/>
        </w:rPr>
        <w:t>22</w:t>
      </w:r>
      <w:r w:rsidR="00A3773B" w:rsidRPr="0081455E">
        <w:rPr>
          <w:bCs/>
        </w:rPr>
        <w:t>-П</w:t>
      </w:r>
    </w:p>
    <w:p w:rsidR="00280EF1" w:rsidRPr="0081455E" w:rsidRDefault="00280EF1" w:rsidP="00A3773B"/>
    <w:tbl>
      <w:tblPr>
        <w:tblW w:w="6995" w:type="dxa"/>
        <w:tblLook w:val="01E0" w:firstRow="1" w:lastRow="1" w:firstColumn="1" w:lastColumn="1" w:noHBand="0" w:noVBand="0"/>
      </w:tblPr>
      <w:tblGrid>
        <w:gridCol w:w="6995"/>
      </w:tblGrid>
      <w:tr w:rsidR="00A3773B" w:rsidRPr="0010392A" w:rsidTr="00C9308D">
        <w:trPr>
          <w:trHeight w:val="2671"/>
        </w:trPr>
        <w:tc>
          <w:tcPr>
            <w:tcW w:w="6995" w:type="dxa"/>
            <w:shd w:val="clear" w:color="auto" w:fill="auto"/>
          </w:tcPr>
          <w:p w:rsidR="00A3773B" w:rsidRPr="00537E27" w:rsidRDefault="00596045" w:rsidP="00E17FC6">
            <w:pPr>
              <w:jc w:val="both"/>
              <w:rPr>
                <w:color w:val="FF0000"/>
                <w:sz w:val="28"/>
                <w:szCs w:val="28"/>
              </w:rPr>
            </w:pPr>
            <w:r w:rsidRPr="00FB45A1">
              <w:rPr>
                <w:bCs/>
              </w:rPr>
              <w:t xml:space="preserve">О внесении изменений в постановление администрации </w:t>
            </w:r>
            <w:r w:rsidRPr="000F3B5A">
              <w:rPr>
                <w:bCs/>
              </w:rPr>
              <w:t>Светлогорского сельсовета Туруханского</w:t>
            </w:r>
            <w:r w:rsidR="00246CA4" w:rsidRPr="000F3B5A">
              <w:rPr>
                <w:bCs/>
              </w:rPr>
              <w:t xml:space="preserve"> района Кр</w:t>
            </w:r>
            <w:r w:rsidR="00D74F8D">
              <w:rPr>
                <w:bCs/>
              </w:rPr>
              <w:t>асноярского края от 15.09.2015 №43</w:t>
            </w:r>
            <w:r w:rsidRPr="000F3B5A">
              <w:rPr>
                <w:bCs/>
              </w:rPr>
              <w:t>-П</w:t>
            </w:r>
            <w:r w:rsidR="00537E27" w:rsidRPr="000F3B5A">
              <w:rPr>
                <w:bCs/>
              </w:rPr>
              <w:t xml:space="preserve"> </w:t>
            </w:r>
            <w:r w:rsidR="00537E27" w:rsidRPr="000F3B5A">
              <w:t>«</w:t>
            </w:r>
            <w:r w:rsidR="00D74F8D" w:rsidRPr="00D74F8D">
              <w:t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муниципального образования Светлогорский сельсовет Туруханского района Красноярского края</w:t>
            </w:r>
            <w:r w:rsidR="00537E27" w:rsidRPr="000F3B5A">
              <w:t>»</w:t>
            </w:r>
          </w:p>
          <w:p w:rsidR="00A3773B" w:rsidRPr="0010392A" w:rsidRDefault="00A3773B" w:rsidP="00E17FC6">
            <w:pPr>
              <w:jc w:val="both"/>
              <w:rPr>
                <w:sz w:val="28"/>
                <w:szCs w:val="28"/>
              </w:rPr>
            </w:pPr>
          </w:p>
        </w:tc>
      </w:tr>
    </w:tbl>
    <w:p w:rsidR="00191BFD" w:rsidRDefault="00191BFD" w:rsidP="007C0923">
      <w:pPr>
        <w:pStyle w:val="ac"/>
        <w:ind w:firstLine="708"/>
        <w:jc w:val="both"/>
        <w:rPr>
          <w:sz w:val="10"/>
          <w:szCs w:val="10"/>
        </w:rPr>
      </w:pPr>
    </w:p>
    <w:p w:rsidR="00246CA4" w:rsidRDefault="00D74F8D" w:rsidP="00D74F8D">
      <w:pPr>
        <w:pStyle w:val="ac"/>
        <w:ind w:firstLine="708"/>
        <w:jc w:val="both"/>
      </w:pPr>
      <w:r w:rsidRPr="00D74F8D">
        <w:t xml:space="preserve">В целях приведения правовых актов администрации </w:t>
      </w:r>
      <w:r>
        <w:t>Светлогорского сельсовета Туруханского района Красноярского края</w:t>
      </w:r>
      <w:r w:rsidRPr="00D74F8D">
        <w:t xml:space="preserve"> в соответствие с </w:t>
      </w:r>
      <w:hyperlink r:id="rId9" w:anchor="/document/12138291/entry/0" w:history="1">
        <w:r w:rsidRPr="00D74F8D">
          <w:rPr>
            <w:rStyle w:val="ad"/>
            <w:color w:val="auto"/>
            <w:u w:val="none"/>
          </w:rPr>
          <w:t>Жилищным кодексом</w:t>
        </w:r>
      </w:hyperlink>
      <w:r w:rsidRPr="00D74F8D">
        <w:t xml:space="preserve"> Российской Федерации, </w:t>
      </w:r>
      <w:r>
        <w:t>р</w:t>
      </w:r>
      <w:r w:rsidR="00A3773B" w:rsidRPr="00DA2609">
        <w:t>уководствуясь статьями</w:t>
      </w:r>
      <w:r w:rsidR="00A3773B" w:rsidRPr="00537E27">
        <w:t xml:space="preserve"> 19, 22 Устава Светлогорского сельсовета Туруханского района Красноярского края, ПОСТАНОВЛЯЮ:</w:t>
      </w:r>
    </w:p>
    <w:p w:rsidR="000B10F0" w:rsidRPr="009079E8" w:rsidRDefault="000B10F0" w:rsidP="007C0923">
      <w:pPr>
        <w:pStyle w:val="ac"/>
        <w:ind w:firstLine="708"/>
        <w:jc w:val="both"/>
        <w:rPr>
          <w:b/>
          <w:sz w:val="10"/>
          <w:szCs w:val="10"/>
        </w:rPr>
      </w:pPr>
    </w:p>
    <w:p w:rsidR="00640AA1" w:rsidRDefault="00280EF1" w:rsidP="00640AA1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1</w:t>
      </w:r>
      <w:r w:rsidR="00A3773B">
        <w:t xml:space="preserve">. </w:t>
      </w:r>
      <w:r w:rsidR="00596045">
        <w:t xml:space="preserve">Внести в </w:t>
      </w:r>
      <w:r w:rsidR="00596045" w:rsidRPr="00FB45A1">
        <w:rPr>
          <w:bCs/>
        </w:rPr>
        <w:t xml:space="preserve">постановление администрации </w:t>
      </w:r>
      <w:r w:rsidR="00D74F8D" w:rsidRPr="000F3B5A">
        <w:rPr>
          <w:bCs/>
        </w:rPr>
        <w:t>Светлогорского сельсовета Туруханского района Кр</w:t>
      </w:r>
      <w:r w:rsidR="00D74F8D">
        <w:rPr>
          <w:bCs/>
        </w:rPr>
        <w:t>асноярского края от 15.09.2015 №43</w:t>
      </w:r>
      <w:r w:rsidR="00D74F8D" w:rsidRPr="000F3B5A">
        <w:rPr>
          <w:bCs/>
        </w:rPr>
        <w:t xml:space="preserve">-П </w:t>
      </w:r>
      <w:r w:rsidR="00D74F8D" w:rsidRPr="000F3B5A">
        <w:t>«</w:t>
      </w:r>
      <w:r w:rsidR="00D74F8D" w:rsidRPr="00D74F8D">
        <w:t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муниципального образования Светлогорский сельсовет Туруханского района Красноярского края</w:t>
      </w:r>
      <w:r w:rsidR="00D74F8D" w:rsidRPr="000F3B5A">
        <w:t>»</w:t>
      </w:r>
      <w:r w:rsidR="00246CA4">
        <w:t xml:space="preserve"> (далее по тексту – Постановление)</w:t>
      </w:r>
      <w:r>
        <w:t xml:space="preserve"> следующие изменения:</w:t>
      </w:r>
    </w:p>
    <w:p w:rsidR="00C9308D" w:rsidRDefault="00595C47" w:rsidP="00C9308D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C9308D">
        <w:t xml:space="preserve">подпункт 1 пункта 3.2.8 раздела 3 Приложения №1 к Постановлению </w:t>
      </w:r>
      <w:r w:rsidR="00C9308D" w:rsidRPr="004860E5">
        <w:t>изложить в новой редакции:</w:t>
      </w:r>
    </w:p>
    <w:p w:rsidR="00C9308D" w:rsidRDefault="00C9308D" w:rsidP="00C9308D">
      <w:pPr>
        <w:ind w:firstLine="709"/>
        <w:jc w:val="both"/>
      </w:pPr>
      <w:proofErr w:type="gramStart"/>
      <w:r>
        <w:t>«</w:t>
      </w:r>
      <w:r w:rsidRPr="003D7F2D">
        <w:t xml:space="preserve">1) начала осуществления </w:t>
      </w:r>
      <w:r w:rsidRPr="003D7F2D">
        <w:rPr>
          <w:rStyle w:val="af1"/>
          <w:i w:val="0"/>
        </w:rPr>
        <w:t>товариществом собственников жилья, жилищным</w:t>
      </w:r>
      <w:r w:rsidRPr="003D7F2D">
        <w:rPr>
          <w:i/>
        </w:rPr>
        <w:t xml:space="preserve">, </w:t>
      </w:r>
      <w:r w:rsidRPr="003D7F2D">
        <w:rPr>
          <w:rStyle w:val="af1"/>
          <w:i w:val="0"/>
        </w:rPr>
        <w:t>жилищно-строительным кооперативом или иным специализированным потребительским кооперативом</w:t>
      </w:r>
      <w:r w:rsidRPr="003D7F2D">
        <w:rPr>
          <w:i/>
        </w:rPr>
        <w:t xml:space="preserve"> </w:t>
      </w:r>
      <w:r w:rsidRPr="003D7F2D">
        <w:t xml:space="preserve">деятельности по управлению многоквартирными домами в соответствии с представленным в орган государственного жилищного надзора уведомлением о начале </w:t>
      </w:r>
      <w:r w:rsidRPr="003D7F2D">
        <w:rPr>
          <w:rStyle w:val="af1"/>
          <w:i w:val="0"/>
        </w:rPr>
        <w:t>осуществления</w:t>
      </w:r>
      <w:r w:rsidRPr="003D7F2D">
        <w:t xml:space="preserve"> указанной деятельности;</w:t>
      </w:r>
      <w:r>
        <w:t>»;</w:t>
      </w:r>
      <w:proofErr w:type="gramEnd"/>
    </w:p>
    <w:p w:rsidR="00C9308D" w:rsidRDefault="00C9308D" w:rsidP="00C9308D">
      <w:pPr>
        <w:ind w:firstLine="709"/>
        <w:jc w:val="both"/>
      </w:pPr>
      <w:r>
        <w:t xml:space="preserve">1.2. пункт 3.2.8 дополнить подпунктом 4 следующего содержания: </w:t>
      </w:r>
    </w:p>
    <w:p w:rsidR="00C9308D" w:rsidRPr="003D7F2D" w:rsidRDefault="00C9308D" w:rsidP="00C9308D">
      <w:pPr>
        <w:ind w:firstLine="709"/>
        <w:jc w:val="both"/>
      </w:pPr>
      <w:r>
        <w:t>«</w:t>
      </w:r>
      <w:r w:rsidRPr="003D7F2D">
        <w:t>4) установления или изменения нормативов потребления коммунальных ресурсов (коммунальных услуг)</w:t>
      </w:r>
      <w:proofErr w:type="gramStart"/>
      <w:r w:rsidRPr="003D7F2D">
        <w:t>.</w:t>
      </w:r>
      <w:r>
        <w:t>»</w:t>
      </w:r>
      <w:proofErr w:type="gramEnd"/>
      <w:r>
        <w:t>.</w:t>
      </w:r>
    </w:p>
    <w:p w:rsidR="00300A0A" w:rsidRDefault="00300A0A" w:rsidP="00300A0A">
      <w:pPr>
        <w:tabs>
          <w:tab w:val="left" w:pos="900"/>
        </w:tabs>
        <w:autoSpaceDE w:val="0"/>
        <w:autoSpaceDN w:val="0"/>
        <w:adjustRightInd w:val="0"/>
        <w:ind w:firstLine="851"/>
        <w:jc w:val="both"/>
      </w:pPr>
      <w:r>
        <w:t>2</w:t>
      </w:r>
      <w:r w:rsidRPr="00C5231B">
        <w:t>. Опубликовать настоящее постановление в газете «Светлогорский вестник» и разместить на официальном</w:t>
      </w:r>
      <w:r w:rsidRPr="00C614BD">
        <w:t xml:space="preserve"> сайте администрации Светлогорского сельсовета. </w:t>
      </w:r>
    </w:p>
    <w:p w:rsidR="00300A0A" w:rsidRDefault="00300A0A" w:rsidP="00300A0A">
      <w:pPr>
        <w:tabs>
          <w:tab w:val="left" w:pos="900"/>
        </w:tabs>
        <w:autoSpaceDE w:val="0"/>
        <w:autoSpaceDN w:val="0"/>
        <w:adjustRightInd w:val="0"/>
        <w:ind w:firstLine="851"/>
        <w:jc w:val="both"/>
      </w:pPr>
      <w:r>
        <w:t>3</w:t>
      </w:r>
      <w:r w:rsidRPr="00C614BD">
        <w:t xml:space="preserve">. Постановление вступает в силу со дня опубликования. </w:t>
      </w:r>
    </w:p>
    <w:p w:rsidR="007C0923" w:rsidRDefault="00300A0A" w:rsidP="007C0923">
      <w:pPr>
        <w:tabs>
          <w:tab w:val="left" w:pos="900"/>
        </w:tabs>
        <w:autoSpaceDE w:val="0"/>
        <w:autoSpaceDN w:val="0"/>
        <w:adjustRightInd w:val="0"/>
        <w:ind w:firstLine="851"/>
        <w:jc w:val="both"/>
      </w:pPr>
      <w:r>
        <w:t>4</w:t>
      </w:r>
      <w:r w:rsidRPr="00C614BD">
        <w:t xml:space="preserve">. </w:t>
      </w:r>
      <w:proofErr w:type="gramStart"/>
      <w:r w:rsidRPr="00C614BD">
        <w:t>Контроль за</w:t>
      </w:r>
      <w:proofErr w:type="gramEnd"/>
      <w:r w:rsidRPr="00C614BD">
        <w:t xml:space="preserve"> исполнением настоящего постановления оставляю за собой. </w:t>
      </w:r>
    </w:p>
    <w:p w:rsidR="009079E8" w:rsidRDefault="00C9308D" w:rsidP="00C9308D">
      <w:pPr>
        <w:tabs>
          <w:tab w:val="left" w:pos="900"/>
        </w:tabs>
        <w:autoSpaceDE w:val="0"/>
        <w:autoSpaceDN w:val="0"/>
        <w:adjustRightInd w:val="0"/>
        <w:jc w:val="both"/>
      </w:pPr>
      <w:r>
        <w:t xml:space="preserve"> </w:t>
      </w:r>
    </w:p>
    <w:p w:rsidR="00C350B6" w:rsidRDefault="00C350B6" w:rsidP="00C9308D">
      <w:pPr>
        <w:tabs>
          <w:tab w:val="left" w:pos="900"/>
        </w:tabs>
        <w:autoSpaceDE w:val="0"/>
        <w:autoSpaceDN w:val="0"/>
        <w:adjustRightInd w:val="0"/>
        <w:jc w:val="both"/>
      </w:pPr>
      <w:bookmarkStart w:id="0" w:name="_GoBack"/>
      <w:bookmarkEnd w:id="0"/>
    </w:p>
    <w:p w:rsidR="00C9308D" w:rsidRDefault="00345135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  <w:proofErr w:type="gramStart"/>
      <w:r>
        <w:rPr>
          <w:bCs/>
        </w:rPr>
        <w:t>И</w:t>
      </w:r>
      <w:r w:rsidR="00C9308D">
        <w:rPr>
          <w:bCs/>
        </w:rPr>
        <w:t>сполняющая</w:t>
      </w:r>
      <w:proofErr w:type="gramEnd"/>
      <w:r w:rsidR="00C9308D">
        <w:rPr>
          <w:bCs/>
        </w:rPr>
        <w:t xml:space="preserve"> обязанности</w:t>
      </w:r>
    </w:p>
    <w:p w:rsidR="00280EF1" w:rsidRPr="007C0923" w:rsidRDefault="00345135" w:rsidP="007C0923">
      <w:pPr>
        <w:tabs>
          <w:tab w:val="left" w:pos="900"/>
        </w:tabs>
        <w:autoSpaceDE w:val="0"/>
        <w:autoSpaceDN w:val="0"/>
        <w:adjustRightInd w:val="0"/>
        <w:jc w:val="both"/>
      </w:pPr>
      <w:r>
        <w:rPr>
          <w:bCs/>
        </w:rPr>
        <w:t>Главы</w:t>
      </w:r>
      <w:r w:rsidR="000B482F" w:rsidRPr="00A3773B">
        <w:rPr>
          <w:bCs/>
        </w:rPr>
        <w:t xml:space="preserve"> Светлогорск</w:t>
      </w:r>
      <w:r w:rsidR="00A3773B">
        <w:rPr>
          <w:bCs/>
        </w:rPr>
        <w:t>ого сельсовета</w:t>
      </w:r>
      <w:r w:rsidR="000B482F" w:rsidRPr="00A3773B">
        <w:rPr>
          <w:bCs/>
        </w:rPr>
        <w:t xml:space="preserve">                                               </w:t>
      </w:r>
      <w:r w:rsidR="00A3773B">
        <w:rPr>
          <w:bCs/>
        </w:rPr>
        <w:t xml:space="preserve">    </w:t>
      </w:r>
      <w:r>
        <w:rPr>
          <w:bCs/>
        </w:rPr>
        <w:t xml:space="preserve">                        </w:t>
      </w:r>
      <w:r w:rsidR="00C9308D">
        <w:rPr>
          <w:bCs/>
        </w:rPr>
        <w:t xml:space="preserve">       </w:t>
      </w:r>
      <w:r>
        <w:rPr>
          <w:bCs/>
        </w:rPr>
        <w:t xml:space="preserve"> Н.Н. Проданова</w:t>
      </w:r>
    </w:p>
    <w:sectPr w:rsidR="00280EF1" w:rsidRPr="007C0923" w:rsidSect="00C350B6">
      <w:headerReference w:type="even" r:id="rId10"/>
      <w:headerReference w:type="default" r:id="rId11"/>
      <w:pgSz w:w="11906" w:h="16838"/>
      <w:pgMar w:top="851" w:right="56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2A" w:rsidRDefault="005E642A">
      <w:r>
        <w:separator/>
      </w:r>
    </w:p>
  </w:endnote>
  <w:endnote w:type="continuationSeparator" w:id="0">
    <w:p w:rsidR="005E642A" w:rsidRDefault="005E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2A" w:rsidRDefault="005E642A">
      <w:r>
        <w:separator/>
      </w:r>
    </w:p>
  </w:footnote>
  <w:footnote w:type="continuationSeparator" w:id="0">
    <w:p w:rsidR="005E642A" w:rsidRDefault="005E6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76" w:rsidRDefault="002A3C84" w:rsidP="007667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4F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4F76" w:rsidRDefault="001F4F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36" w:rsidRDefault="00C25436" w:rsidP="007667C8">
    <w:pPr>
      <w:pStyle w:val="a4"/>
      <w:framePr w:wrap="around" w:vAnchor="text" w:hAnchor="margin" w:xAlign="center" w:y="1"/>
      <w:rPr>
        <w:rStyle w:val="a6"/>
      </w:rPr>
    </w:pPr>
  </w:p>
  <w:p w:rsidR="001F4F76" w:rsidRDefault="001F4F76" w:rsidP="00C2543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57ED"/>
    <w:multiLevelType w:val="multilevel"/>
    <w:tmpl w:val="4B8EF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57BE1"/>
    <w:multiLevelType w:val="hybridMultilevel"/>
    <w:tmpl w:val="AB3C98CE"/>
    <w:lvl w:ilvl="0" w:tplc="87509E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2E4B49"/>
    <w:multiLevelType w:val="hybridMultilevel"/>
    <w:tmpl w:val="28EA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528E"/>
    <w:multiLevelType w:val="multilevel"/>
    <w:tmpl w:val="E41A5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4531AA"/>
    <w:multiLevelType w:val="hybridMultilevel"/>
    <w:tmpl w:val="2AEE7004"/>
    <w:lvl w:ilvl="0" w:tplc="BA0E1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C47"/>
    <w:rsid w:val="00007C82"/>
    <w:rsid w:val="00030E2F"/>
    <w:rsid w:val="000952DC"/>
    <w:rsid w:val="000B10F0"/>
    <w:rsid w:val="000B482F"/>
    <w:rsid w:val="000E2760"/>
    <w:rsid w:val="000E798B"/>
    <w:rsid w:val="000F3B5A"/>
    <w:rsid w:val="000F7217"/>
    <w:rsid w:val="00105C47"/>
    <w:rsid w:val="001260CB"/>
    <w:rsid w:val="0014167B"/>
    <w:rsid w:val="00147B5C"/>
    <w:rsid w:val="00177EF1"/>
    <w:rsid w:val="00191BFD"/>
    <w:rsid w:val="001E1C3A"/>
    <w:rsid w:val="001F4F76"/>
    <w:rsid w:val="0021532F"/>
    <w:rsid w:val="00246CA4"/>
    <w:rsid w:val="00253843"/>
    <w:rsid w:val="002747EF"/>
    <w:rsid w:val="00277315"/>
    <w:rsid w:val="00280EF1"/>
    <w:rsid w:val="00281709"/>
    <w:rsid w:val="002A3C84"/>
    <w:rsid w:val="002A5D13"/>
    <w:rsid w:val="002C3C39"/>
    <w:rsid w:val="002D2AA8"/>
    <w:rsid w:val="00300A0A"/>
    <w:rsid w:val="00321A20"/>
    <w:rsid w:val="00345135"/>
    <w:rsid w:val="00362570"/>
    <w:rsid w:val="00367DF9"/>
    <w:rsid w:val="00374533"/>
    <w:rsid w:val="00377D84"/>
    <w:rsid w:val="003B3994"/>
    <w:rsid w:val="003C2FB2"/>
    <w:rsid w:val="003D5BFE"/>
    <w:rsid w:val="003F6E13"/>
    <w:rsid w:val="003F71EF"/>
    <w:rsid w:val="0041697C"/>
    <w:rsid w:val="004271D2"/>
    <w:rsid w:val="0044242A"/>
    <w:rsid w:val="00481FFD"/>
    <w:rsid w:val="004860E5"/>
    <w:rsid w:val="00486ACA"/>
    <w:rsid w:val="004947EE"/>
    <w:rsid w:val="004B5A07"/>
    <w:rsid w:val="004C0931"/>
    <w:rsid w:val="004C354B"/>
    <w:rsid w:val="004F7966"/>
    <w:rsid w:val="0051541B"/>
    <w:rsid w:val="0052640F"/>
    <w:rsid w:val="00535E60"/>
    <w:rsid w:val="00537E27"/>
    <w:rsid w:val="005576AF"/>
    <w:rsid w:val="005704C1"/>
    <w:rsid w:val="005811A2"/>
    <w:rsid w:val="00595C47"/>
    <w:rsid w:val="00596045"/>
    <w:rsid w:val="005D686F"/>
    <w:rsid w:val="005E642A"/>
    <w:rsid w:val="006026BE"/>
    <w:rsid w:val="00602989"/>
    <w:rsid w:val="00626647"/>
    <w:rsid w:val="00640AA1"/>
    <w:rsid w:val="006A3D1A"/>
    <w:rsid w:val="006A5249"/>
    <w:rsid w:val="006B40C1"/>
    <w:rsid w:val="006B5553"/>
    <w:rsid w:val="006F3E00"/>
    <w:rsid w:val="00707C37"/>
    <w:rsid w:val="007153AB"/>
    <w:rsid w:val="00741670"/>
    <w:rsid w:val="007648AD"/>
    <w:rsid w:val="00765512"/>
    <w:rsid w:val="00765EAC"/>
    <w:rsid w:val="007667C8"/>
    <w:rsid w:val="007800E9"/>
    <w:rsid w:val="007C0923"/>
    <w:rsid w:val="007C124C"/>
    <w:rsid w:val="007C5D54"/>
    <w:rsid w:val="007D60C0"/>
    <w:rsid w:val="007E6399"/>
    <w:rsid w:val="0081455E"/>
    <w:rsid w:val="00821090"/>
    <w:rsid w:val="00845357"/>
    <w:rsid w:val="0088000F"/>
    <w:rsid w:val="00892425"/>
    <w:rsid w:val="008B50E6"/>
    <w:rsid w:val="009079E8"/>
    <w:rsid w:val="009150E4"/>
    <w:rsid w:val="009203CB"/>
    <w:rsid w:val="009221F1"/>
    <w:rsid w:val="0093087E"/>
    <w:rsid w:val="00960F6C"/>
    <w:rsid w:val="00986066"/>
    <w:rsid w:val="009B5D97"/>
    <w:rsid w:val="00A339C5"/>
    <w:rsid w:val="00A34C9F"/>
    <w:rsid w:val="00A3773B"/>
    <w:rsid w:val="00A47799"/>
    <w:rsid w:val="00A65717"/>
    <w:rsid w:val="00A97190"/>
    <w:rsid w:val="00AB4C7E"/>
    <w:rsid w:val="00AD18BD"/>
    <w:rsid w:val="00AF4790"/>
    <w:rsid w:val="00B20A54"/>
    <w:rsid w:val="00B23A13"/>
    <w:rsid w:val="00B515EF"/>
    <w:rsid w:val="00B534D6"/>
    <w:rsid w:val="00B641A7"/>
    <w:rsid w:val="00B73B61"/>
    <w:rsid w:val="00BA3074"/>
    <w:rsid w:val="00BB0E26"/>
    <w:rsid w:val="00BC4DB0"/>
    <w:rsid w:val="00C07408"/>
    <w:rsid w:val="00C25436"/>
    <w:rsid w:val="00C350B6"/>
    <w:rsid w:val="00C41651"/>
    <w:rsid w:val="00C668E1"/>
    <w:rsid w:val="00C67122"/>
    <w:rsid w:val="00C75A1F"/>
    <w:rsid w:val="00C925F3"/>
    <w:rsid w:val="00C9308D"/>
    <w:rsid w:val="00CA75E9"/>
    <w:rsid w:val="00CD24F5"/>
    <w:rsid w:val="00CE07F4"/>
    <w:rsid w:val="00CE7C22"/>
    <w:rsid w:val="00D10D71"/>
    <w:rsid w:val="00D11757"/>
    <w:rsid w:val="00D26391"/>
    <w:rsid w:val="00D27686"/>
    <w:rsid w:val="00D34600"/>
    <w:rsid w:val="00D3659F"/>
    <w:rsid w:val="00D47CF3"/>
    <w:rsid w:val="00D5091E"/>
    <w:rsid w:val="00D70A03"/>
    <w:rsid w:val="00D73A1A"/>
    <w:rsid w:val="00D74F8D"/>
    <w:rsid w:val="00D9193F"/>
    <w:rsid w:val="00DA2609"/>
    <w:rsid w:val="00DC0B7F"/>
    <w:rsid w:val="00DF2640"/>
    <w:rsid w:val="00E15F11"/>
    <w:rsid w:val="00E16ED5"/>
    <w:rsid w:val="00E17FC6"/>
    <w:rsid w:val="00E4741C"/>
    <w:rsid w:val="00E57CDF"/>
    <w:rsid w:val="00E96880"/>
    <w:rsid w:val="00E96BF2"/>
    <w:rsid w:val="00EA3C4D"/>
    <w:rsid w:val="00EA78DB"/>
    <w:rsid w:val="00EB56B1"/>
    <w:rsid w:val="00EF25C9"/>
    <w:rsid w:val="00F0264B"/>
    <w:rsid w:val="00F13E62"/>
    <w:rsid w:val="00F16C12"/>
    <w:rsid w:val="00F333F5"/>
    <w:rsid w:val="00F334A1"/>
    <w:rsid w:val="00FC6ECE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5C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05C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05C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105C47"/>
    <w:pPr>
      <w:jc w:val="center"/>
    </w:pPr>
    <w:rPr>
      <w:sz w:val="28"/>
      <w:szCs w:val="20"/>
    </w:rPr>
  </w:style>
  <w:style w:type="paragraph" w:styleId="a4">
    <w:name w:val="header"/>
    <w:basedOn w:val="a"/>
    <w:rsid w:val="00105C4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05C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5C47"/>
  </w:style>
  <w:style w:type="paragraph" w:styleId="a7">
    <w:name w:val="footnote text"/>
    <w:basedOn w:val="a"/>
    <w:link w:val="a8"/>
    <w:rsid w:val="00BB0E2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B0E26"/>
  </w:style>
  <w:style w:type="character" w:styleId="a9">
    <w:name w:val="footnote reference"/>
    <w:rsid w:val="00BB0E26"/>
    <w:rPr>
      <w:vertAlign w:val="superscript"/>
    </w:rPr>
  </w:style>
  <w:style w:type="paragraph" w:customStyle="1" w:styleId="ConsPlusCell">
    <w:name w:val="ConsPlusCell"/>
    <w:uiPriority w:val="99"/>
    <w:rsid w:val="005D686F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rsid w:val="005D68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Знак"/>
    <w:basedOn w:val="a"/>
    <w:rsid w:val="000B482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A3773B"/>
    <w:pPr>
      <w:spacing w:after="75"/>
    </w:pPr>
  </w:style>
  <w:style w:type="character" w:styleId="ad">
    <w:name w:val="Hyperlink"/>
    <w:basedOn w:val="a0"/>
    <w:uiPriority w:val="99"/>
    <w:unhideWhenUsed/>
    <w:rsid w:val="00246CA4"/>
    <w:rPr>
      <w:color w:val="0000FF"/>
      <w:u w:val="single"/>
    </w:rPr>
  </w:style>
  <w:style w:type="paragraph" w:customStyle="1" w:styleId="s1">
    <w:name w:val="s_1"/>
    <w:basedOn w:val="a"/>
    <w:rsid w:val="00246CA4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2"/>
    <w:rsid w:val="004860E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4860E5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</w:rPr>
  </w:style>
  <w:style w:type="paragraph" w:styleId="af">
    <w:name w:val="Balloon Text"/>
    <w:basedOn w:val="a"/>
    <w:link w:val="af0"/>
    <w:rsid w:val="009308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3087E"/>
    <w:rPr>
      <w:rFonts w:ascii="Tahoma" w:hAnsi="Tahoma" w:cs="Tahoma"/>
      <w:sz w:val="16"/>
      <w:szCs w:val="16"/>
    </w:rPr>
  </w:style>
  <w:style w:type="character" w:styleId="af1">
    <w:name w:val="Emphasis"/>
    <w:uiPriority w:val="20"/>
    <w:qFormat/>
    <w:rsid w:val="00D74F8D"/>
    <w:rPr>
      <w:i/>
      <w:iCs/>
    </w:rPr>
  </w:style>
  <w:style w:type="character" w:customStyle="1" w:styleId="s10">
    <w:name w:val="s_10"/>
    <w:basedOn w:val="a0"/>
    <w:rsid w:val="00D74F8D"/>
  </w:style>
  <w:style w:type="paragraph" w:styleId="af2">
    <w:name w:val="List Paragraph"/>
    <w:basedOn w:val="a"/>
    <w:uiPriority w:val="34"/>
    <w:qFormat/>
    <w:rsid w:val="00595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книги)», разработан в соответствии с Жилищным кодексом Российской Федера</vt:lpstr>
    </vt:vector>
  </TitlesOfParts>
  <Company>КМЦ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книги)», разработан в соответствии с Жилищным кодексом Российской Федера</dc:title>
  <dc:creator>Administrator</dc:creator>
  <cp:lastModifiedBy>Проданова Наталья Николаевна</cp:lastModifiedBy>
  <cp:revision>10</cp:revision>
  <cp:lastPrinted>2019-06-03T16:34:00Z</cp:lastPrinted>
  <dcterms:created xsi:type="dcterms:W3CDTF">2019-06-03T16:09:00Z</dcterms:created>
  <dcterms:modified xsi:type="dcterms:W3CDTF">2020-04-15T05:21:00Z</dcterms:modified>
</cp:coreProperties>
</file>