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2D" w:rsidRPr="00F9742D" w:rsidRDefault="002022C6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46F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6062"/>
      </w:tblGrid>
      <w:tr w:rsidR="00F9742D" w:rsidRPr="00F9742D" w:rsidTr="00903060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DE1730" w:rsidRDefault="00DE1730" w:rsidP="00DE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3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установлении, в целях </w:t>
            </w:r>
            <w:r w:rsidRPr="00DE17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Pr="00DE1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7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Pr="00DE1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7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="00867719">
              <w:rPr>
                <w:rFonts w:ascii="Times New Roman" w:hAnsi="Times New Roman" w:cs="Times New Roman"/>
                <w:sz w:val="24"/>
                <w:szCs w:val="24"/>
              </w:rPr>
              <w:t>, на 4 квартал 2018</w:t>
            </w:r>
            <w:r w:rsidRPr="00DE1730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сельсовет Туруханского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Красноярского края</w:t>
            </w:r>
            <w:r w:rsidRPr="00DE1730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расчетной стоимости одного квадратного метра общей площади жилых</w:t>
            </w:r>
            <w:proofErr w:type="gramEnd"/>
            <w:r w:rsidRPr="00DE173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расположенных в домах, уровень благоустройства, конструктивные и технические параметры которых соответствуют средним условиям</w:t>
            </w:r>
          </w:p>
        </w:tc>
      </w:tr>
    </w:tbl>
    <w:p w:rsidR="00F9742D" w:rsidRDefault="00F9742D" w:rsidP="00B62FA9">
      <w:pPr>
        <w:jc w:val="center"/>
      </w:pPr>
    </w:p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</w:t>
      </w:r>
      <w:r w:rsidR="00EF02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ст. 14 Жилищного кодекса РФ, </w:t>
      </w:r>
      <w:r w:rsidR="00EF02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DE1730" w:rsidRPr="00DE1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DE1730" w:rsidRPr="00DE1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D258A7">
        <w:rPr>
          <w:rFonts w:ascii="Times New Roman" w:hAnsi="Times New Roman" w:cs="Times New Roman"/>
          <w:sz w:val="24"/>
          <w:szCs w:val="24"/>
        </w:rPr>
        <w:t>, ПОСТАНОВЛЯЮ:</w:t>
      </w:r>
      <w:proofErr w:type="gramEnd"/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>Светлогорский сельсовет Туруханского района Красноярского края на 4 квартал 2018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DE1730" w:rsidRDefault="00A01EC6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DE1730" w:rsidRPr="00DE1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DE1730" w:rsidRPr="00DE1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867719">
        <w:rPr>
          <w:rFonts w:ascii="Times New Roman" w:hAnsi="Times New Roman" w:cs="Times New Roman"/>
          <w:sz w:val="24"/>
          <w:szCs w:val="24"/>
        </w:rPr>
        <w:t>, на 4 квартал 2018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года в муниципальном образовании </w:t>
      </w:r>
      <w:r w:rsidR="00DE1730">
        <w:rPr>
          <w:rFonts w:ascii="Times New Roman" w:hAnsi="Times New Roman" w:cs="Times New Roman"/>
          <w:sz w:val="24"/>
          <w:szCs w:val="24"/>
        </w:rPr>
        <w:t>Светлогорский сельсовет Туруханского района Красноярского края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EF02A2">
        <w:rPr>
          <w:rFonts w:ascii="Times New Roman" w:hAnsi="Times New Roman" w:cs="Times New Roman"/>
          <w:sz w:val="24"/>
          <w:szCs w:val="24"/>
        </w:rPr>
        <w:t xml:space="preserve">ую стоимость </w:t>
      </w:r>
      <w:r w:rsidR="00DE1730" w:rsidRPr="00DE1730">
        <w:rPr>
          <w:rFonts w:ascii="Times New Roman" w:hAnsi="Times New Roman" w:cs="Times New Roman"/>
          <w:sz w:val="24"/>
          <w:szCs w:val="24"/>
        </w:rPr>
        <w:t>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DE1730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867719">
        <w:rPr>
          <w:rFonts w:ascii="Times New Roman" w:hAnsi="Times New Roman" w:cs="Times New Roman"/>
          <w:sz w:val="24"/>
          <w:szCs w:val="24"/>
        </w:rPr>
        <w:t xml:space="preserve">22 309,37 рублей. 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01.10.2018.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B49" w:rsidRDefault="00CC6B49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1EC6" w:rsidRPr="00903060" w:rsidRDefault="00A01EC6" w:rsidP="00587BE3">
            <w:pPr>
              <w:ind w:left="-108"/>
              <w:jc w:val="both"/>
              <w:rPr>
                <w:sz w:val="20"/>
                <w:szCs w:val="20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15.03.2019 №2</w:t>
            </w:r>
            <w:r w:rsidR="00587B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hAnsi="Times New Roman" w:cs="Times New Roman"/>
          <w:b/>
          <w:sz w:val="24"/>
          <w:szCs w:val="24"/>
        </w:rPr>
        <w:t>на 4 квартал 2018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Pr="00A01EC6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</w:t>
      </w:r>
      <w:proofErr w:type="gramEnd"/>
      <w:r w:rsidRPr="00A01EC6">
        <w:rPr>
          <w:rFonts w:ascii="Times New Roman" w:hAnsi="Times New Roman" w:cs="Times New Roman"/>
          <w:sz w:val="24"/>
          <w:szCs w:val="24"/>
        </w:rPr>
        <w:t xml:space="preserve"> менее 0,8 и не более 1,2 средней стоимости строительства 1 кв.м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Pr="00A01EC6">
        <w:rPr>
          <w:rFonts w:ascii="Times New Roman" w:hAnsi="Times New Roman" w:cs="Times New Roman"/>
          <w:sz w:val="24"/>
          <w:szCs w:val="24"/>
        </w:rPr>
        <w:t xml:space="preserve">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Pr="00A01EC6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по соответствующему городскому округу, муниципальному району расчетная стоимость 1 кв.м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Pr="00A01EC6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</w:t>
      </w:r>
      <w:r w:rsidR="00EF02A2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1 кв.м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Pr="00A01EC6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</w:t>
      </w:r>
      <w:proofErr w:type="gramEnd"/>
      <w:r w:rsidRPr="00A01EC6">
        <w:rPr>
          <w:rFonts w:ascii="Times New Roman" w:hAnsi="Times New Roman" w:cs="Times New Roman"/>
          <w:sz w:val="24"/>
          <w:szCs w:val="24"/>
        </w:rPr>
        <w:t xml:space="preserve"> по Красноярскому краю по данным «Статистического бюллетеня» Федеральной службы государственной статистики.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="00EF02A2">
        <w:rPr>
          <w:rFonts w:ascii="Times New Roman" w:hAnsi="Times New Roman" w:cs="Times New Roman"/>
          <w:sz w:val="24"/>
          <w:szCs w:val="24"/>
        </w:rPr>
        <w:t>редняя цена 1 кв.</w:t>
      </w:r>
      <w:r w:rsidRPr="00A01EC6">
        <w:rPr>
          <w:rFonts w:ascii="Times New Roman" w:hAnsi="Times New Roman" w:cs="Times New Roman"/>
          <w:sz w:val="24"/>
          <w:szCs w:val="24"/>
        </w:rPr>
        <w:t>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Pr="00A01EC6">
        <w:rPr>
          <w:rFonts w:ascii="Times New Roman" w:hAnsi="Times New Roman" w:cs="Times New Roman"/>
          <w:sz w:val="24"/>
          <w:szCs w:val="24"/>
        </w:rPr>
        <w:t xml:space="preserve"> общей площади квартир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EF02A2">
        <w:rPr>
          <w:rFonts w:ascii="Times New Roman" w:hAnsi="Times New Roman" w:cs="Times New Roman"/>
          <w:sz w:val="24"/>
          <w:szCs w:val="24"/>
        </w:rPr>
        <w:t>оярском крае за 4 квартал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44 618,74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напряженной ситуации с обеспечением жилыми помещениями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</w:t>
      </w:r>
      <w:r w:rsidR="00EF02A2">
        <w:rPr>
          <w:rFonts w:ascii="Times New Roman" w:hAnsi="Times New Roman" w:cs="Times New Roman"/>
          <w:sz w:val="24"/>
          <w:szCs w:val="24"/>
        </w:rPr>
        <w:t>.</w:t>
      </w:r>
      <w:r w:rsidR="008B3F1A" w:rsidRPr="00A01EC6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Default="00EF02A2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стоимость 1 кв.</w:t>
      </w:r>
      <w:r w:rsidR="008B3F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3F1A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для реализации </w:t>
      </w:r>
      <w:r w:rsidR="008B3F1A"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="008B3F1A"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8B3F1A"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F1A"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8B3F1A"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3F1A"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proofErr w:type="gramEnd"/>
      <w:r w:rsidR="008B3F1A"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 w:rsidR="008B3F1A">
        <w:rPr>
          <w:rFonts w:ascii="Times New Roman" w:hAnsi="Times New Roman" w:cs="Times New Roman"/>
          <w:sz w:val="24"/>
          <w:szCs w:val="24"/>
        </w:rPr>
        <w:t xml:space="preserve"> на 4 квартал 2018 года для 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0,5*44 618,74=22 309,37 рублей.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42D"/>
    <w:rsid w:val="0003720F"/>
    <w:rsid w:val="0005530E"/>
    <w:rsid w:val="0006475F"/>
    <w:rsid w:val="00064C34"/>
    <w:rsid w:val="000C45D8"/>
    <w:rsid w:val="000C47F3"/>
    <w:rsid w:val="00136D08"/>
    <w:rsid w:val="002022C6"/>
    <w:rsid w:val="00214B20"/>
    <w:rsid w:val="00264482"/>
    <w:rsid w:val="002A4F08"/>
    <w:rsid w:val="002B23F7"/>
    <w:rsid w:val="00461694"/>
    <w:rsid w:val="00552A5A"/>
    <w:rsid w:val="00587BE3"/>
    <w:rsid w:val="005912B2"/>
    <w:rsid w:val="005E76A2"/>
    <w:rsid w:val="007602F8"/>
    <w:rsid w:val="00792A6A"/>
    <w:rsid w:val="007A63FF"/>
    <w:rsid w:val="00867719"/>
    <w:rsid w:val="008A5F5F"/>
    <w:rsid w:val="008B3F1A"/>
    <w:rsid w:val="00903060"/>
    <w:rsid w:val="0098003F"/>
    <w:rsid w:val="00A01EC6"/>
    <w:rsid w:val="00A3377A"/>
    <w:rsid w:val="00AB0374"/>
    <w:rsid w:val="00AB3D1D"/>
    <w:rsid w:val="00AB57DE"/>
    <w:rsid w:val="00B32BDF"/>
    <w:rsid w:val="00B36489"/>
    <w:rsid w:val="00B62FA9"/>
    <w:rsid w:val="00B76A7F"/>
    <w:rsid w:val="00B77FC3"/>
    <w:rsid w:val="00C325D1"/>
    <w:rsid w:val="00C67645"/>
    <w:rsid w:val="00CC4D8D"/>
    <w:rsid w:val="00CC6B49"/>
    <w:rsid w:val="00D258A7"/>
    <w:rsid w:val="00D36466"/>
    <w:rsid w:val="00DA7399"/>
    <w:rsid w:val="00DD7F46"/>
    <w:rsid w:val="00DE1730"/>
    <w:rsid w:val="00E22148"/>
    <w:rsid w:val="00E46FAA"/>
    <w:rsid w:val="00E75708"/>
    <w:rsid w:val="00E77B82"/>
    <w:rsid w:val="00ED39C7"/>
    <w:rsid w:val="00EE37BA"/>
    <w:rsid w:val="00EF02A2"/>
    <w:rsid w:val="00EF1209"/>
    <w:rsid w:val="00F01765"/>
    <w:rsid w:val="00F661D0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7</cp:revision>
  <cp:lastPrinted>2019-03-19T08:24:00Z</cp:lastPrinted>
  <dcterms:created xsi:type="dcterms:W3CDTF">2019-03-15T05:01:00Z</dcterms:created>
  <dcterms:modified xsi:type="dcterms:W3CDTF">2019-03-19T08:24:00Z</dcterms:modified>
</cp:coreProperties>
</file>