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EECE1"/>
  <w:body>
    <w:p w:rsidR="008C7615" w:rsidRPr="00720AFC" w:rsidRDefault="008C7615" w:rsidP="004A289E">
      <w:pPr>
        <w:spacing w:after="0"/>
        <w:jc w:val="center"/>
        <w:rPr>
          <w:rFonts w:ascii="Times New Roman" w:hAnsi="Times New Roman"/>
          <w:b/>
          <w:i/>
          <w:sz w:val="28"/>
          <w:szCs w:val="28"/>
        </w:rPr>
      </w:pPr>
      <w:r w:rsidRPr="00720AFC">
        <w:rPr>
          <w:rFonts w:ascii="Times New Roman" w:hAnsi="Times New Roman"/>
          <w:b/>
          <w:i/>
          <w:sz w:val="28"/>
          <w:szCs w:val="28"/>
        </w:rPr>
        <w:t>Отдел надзорной деятельности</w:t>
      </w:r>
      <w:r>
        <w:rPr>
          <w:rFonts w:ascii="Times New Roman" w:hAnsi="Times New Roman"/>
          <w:b/>
          <w:i/>
          <w:sz w:val="28"/>
          <w:szCs w:val="28"/>
        </w:rPr>
        <w:t xml:space="preserve"> и профилактической работы</w:t>
      </w:r>
    </w:p>
    <w:p w:rsidR="008C7615" w:rsidRDefault="008C7615" w:rsidP="004A289E">
      <w:pPr>
        <w:spacing w:after="0"/>
        <w:jc w:val="center"/>
        <w:rPr>
          <w:rFonts w:ascii="Times New Roman" w:hAnsi="Times New Roman"/>
          <w:b/>
          <w:i/>
          <w:sz w:val="28"/>
          <w:szCs w:val="28"/>
        </w:rPr>
      </w:pPr>
      <w:r w:rsidRPr="00720AFC">
        <w:rPr>
          <w:rFonts w:ascii="Times New Roman" w:hAnsi="Times New Roman"/>
          <w:b/>
          <w:i/>
          <w:sz w:val="28"/>
          <w:szCs w:val="28"/>
        </w:rPr>
        <w:t xml:space="preserve">по </w:t>
      </w:r>
      <w:r>
        <w:rPr>
          <w:rFonts w:ascii="Times New Roman" w:hAnsi="Times New Roman"/>
          <w:b/>
          <w:i/>
          <w:sz w:val="28"/>
          <w:szCs w:val="28"/>
        </w:rPr>
        <w:t>Туруханскому</w:t>
      </w:r>
      <w:r w:rsidRPr="00720AFC">
        <w:rPr>
          <w:rFonts w:ascii="Times New Roman" w:hAnsi="Times New Roman"/>
          <w:b/>
          <w:i/>
          <w:sz w:val="28"/>
          <w:szCs w:val="28"/>
        </w:rPr>
        <w:t xml:space="preserve"> район</w:t>
      </w:r>
      <w:r>
        <w:rPr>
          <w:rFonts w:ascii="Times New Roman" w:hAnsi="Times New Roman"/>
          <w:b/>
          <w:i/>
          <w:sz w:val="28"/>
          <w:szCs w:val="28"/>
        </w:rPr>
        <w:t>у</w:t>
      </w:r>
    </w:p>
    <w:p w:rsidR="008C7615" w:rsidRPr="00720AFC" w:rsidRDefault="008C7615" w:rsidP="004A289E">
      <w:pPr>
        <w:spacing w:after="0"/>
        <w:jc w:val="center"/>
        <w:rPr>
          <w:rFonts w:ascii="Times New Roman" w:hAnsi="Times New Roman"/>
          <w:b/>
          <w:i/>
          <w:sz w:val="28"/>
          <w:szCs w:val="28"/>
        </w:rPr>
      </w:pPr>
    </w:p>
    <w:p w:rsidR="008C7615" w:rsidRPr="000C4953" w:rsidRDefault="008C7615" w:rsidP="004A289E">
      <w:pPr>
        <w:spacing w:after="0"/>
        <w:jc w:val="center"/>
        <w:rPr>
          <w:rFonts w:ascii="Times New Roman" w:hAnsi="Times New Roman"/>
          <w:b/>
          <w:i/>
          <w:sz w:val="32"/>
          <w:szCs w:val="28"/>
          <w:u w:val="single"/>
        </w:rPr>
      </w:pPr>
      <w:r w:rsidRPr="000C4953">
        <w:rPr>
          <w:rFonts w:ascii="Times New Roman" w:hAnsi="Times New Roman"/>
          <w:b/>
          <w:i/>
          <w:sz w:val="32"/>
          <w:szCs w:val="28"/>
          <w:u w:val="single"/>
        </w:rPr>
        <w:t xml:space="preserve">ИНФОРМАЦИОННАЯ ГАЗЕТА О </w:t>
      </w:r>
      <w:proofErr w:type="gramStart"/>
      <w:r w:rsidRPr="000C4953">
        <w:rPr>
          <w:rFonts w:ascii="Times New Roman" w:hAnsi="Times New Roman"/>
          <w:b/>
          <w:i/>
          <w:sz w:val="32"/>
          <w:szCs w:val="28"/>
          <w:u w:val="single"/>
        </w:rPr>
        <w:t>ПРОТИВОПОЖАРНОЙ</w:t>
      </w:r>
      <w:proofErr w:type="gramEnd"/>
      <w:r w:rsidR="0058145D">
        <w:rPr>
          <w:noProof/>
        </w:rPr>
        <w:drawing>
          <wp:anchor distT="0" distB="0" distL="114300" distR="114300" simplePos="0" relativeHeight="251654144" behindDoc="1" locked="0" layoutInCell="1" allowOverlap="1">
            <wp:simplePos x="0" y="0"/>
            <wp:positionH relativeFrom="column">
              <wp:posOffset>16510</wp:posOffset>
            </wp:positionH>
            <wp:positionV relativeFrom="paragraph">
              <wp:posOffset>1073150</wp:posOffset>
            </wp:positionV>
            <wp:extent cx="6703695" cy="6781800"/>
            <wp:effectExtent l="19050" t="0" r="1905" b="0"/>
            <wp:wrapNone/>
            <wp:docPr id="4"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9"/>
                    <a:srcRect/>
                    <a:stretch>
                      <a:fillRect/>
                    </a:stretch>
                  </pic:blipFill>
                  <pic:spPr bwMode="auto">
                    <a:xfrm>
                      <a:off x="0" y="0"/>
                      <a:ext cx="6703695" cy="6781800"/>
                    </a:xfrm>
                    <a:prstGeom prst="rect">
                      <a:avLst/>
                    </a:prstGeom>
                    <a:noFill/>
                  </pic:spPr>
                </pic:pic>
              </a:graphicData>
            </a:graphic>
          </wp:anchor>
        </w:drawing>
      </w:r>
      <w:r w:rsidRPr="000C4953">
        <w:rPr>
          <w:rFonts w:ascii="Times New Roman" w:hAnsi="Times New Roman"/>
          <w:b/>
          <w:i/>
          <w:sz w:val="32"/>
          <w:szCs w:val="28"/>
          <w:u w:val="single"/>
        </w:rPr>
        <w:t xml:space="preserve"> </w:t>
      </w:r>
    </w:p>
    <w:p w:rsidR="008C7615" w:rsidRDefault="008C7615" w:rsidP="000A075C">
      <w:pPr>
        <w:jc w:val="center"/>
        <w:rPr>
          <w:rFonts w:ascii="Times New Roman" w:hAnsi="Times New Roman"/>
          <w:b/>
          <w:i/>
          <w:sz w:val="28"/>
          <w:szCs w:val="28"/>
        </w:rPr>
      </w:pPr>
      <w:r w:rsidRPr="000C4953">
        <w:rPr>
          <w:rFonts w:ascii="Times New Roman" w:hAnsi="Times New Roman"/>
          <w:b/>
          <w:i/>
          <w:sz w:val="32"/>
          <w:szCs w:val="28"/>
          <w:u w:val="single"/>
        </w:rPr>
        <w:t>БЕЗОПАСНОСТИ</w:t>
      </w:r>
    </w:p>
    <w:p w:rsidR="008C7615" w:rsidRDefault="008C7615" w:rsidP="000A075C">
      <w:pPr>
        <w:jc w:val="center"/>
        <w:rPr>
          <w:rFonts w:ascii="Times New Roman" w:hAnsi="Times New Roman"/>
          <w:b/>
          <w:i/>
          <w:sz w:val="28"/>
          <w:szCs w:val="28"/>
        </w:rPr>
      </w:pPr>
    </w:p>
    <w:p w:rsidR="008C7615" w:rsidRPr="00C64074" w:rsidRDefault="008C7615" w:rsidP="000A075C">
      <w:pPr>
        <w:jc w:val="center"/>
        <w:rPr>
          <w:rFonts w:ascii="Times New Roman" w:hAnsi="Times New Roman"/>
          <w:b/>
          <w:i/>
          <w:color w:val="FF0000"/>
          <w:sz w:val="136"/>
          <w:szCs w:val="136"/>
        </w:rPr>
      </w:pPr>
      <w:r w:rsidRPr="00C64074">
        <w:rPr>
          <w:rFonts w:ascii="Cambria" w:hAnsi="Cambria"/>
          <w:b/>
          <w:i/>
          <w:color w:val="FF0000"/>
          <w:spacing w:val="60"/>
          <w:sz w:val="136"/>
          <w:szCs w:val="136"/>
        </w:rPr>
        <w:t>Азбука</w:t>
      </w:r>
    </w:p>
    <w:p w:rsidR="008C7615" w:rsidRPr="00C64074" w:rsidRDefault="008C7615" w:rsidP="000A075C">
      <w:pPr>
        <w:jc w:val="center"/>
        <w:rPr>
          <w:rFonts w:ascii="Cambria" w:hAnsi="Cambria"/>
          <w:b/>
          <w:i/>
          <w:color w:val="C45D08"/>
          <w:spacing w:val="60"/>
          <w:sz w:val="136"/>
          <w:szCs w:val="136"/>
        </w:rPr>
      </w:pPr>
    </w:p>
    <w:p w:rsidR="008C7615" w:rsidRPr="00C64074" w:rsidRDefault="008C7615" w:rsidP="000A075C">
      <w:pPr>
        <w:jc w:val="center"/>
        <w:rPr>
          <w:rFonts w:ascii="Cambria" w:hAnsi="Cambria"/>
          <w:b/>
          <w:i/>
          <w:color w:val="C45D08"/>
          <w:spacing w:val="60"/>
          <w:sz w:val="136"/>
          <w:szCs w:val="136"/>
        </w:rPr>
      </w:pPr>
    </w:p>
    <w:p w:rsidR="008C7615" w:rsidRPr="00C64074" w:rsidRDefault="008C7615" w:rsidP="000A075C">
      <w:pPr>
        <w:jc w:val="center"/>
        <w:rPr>
          <w:rFonts w:ascii="Cambria" w:hAnsi="Cambria"/>
          <w:b/>
          <w:i/>
          <w:color w:val="C45D08"/>
          <w:spacing w:val="60"/>
          <w:sz w:val="136"/>
          <w:szCs w:val="136"/>
        </w:rPr>
      </w:pPr>
    </w:p>
    <w:p w:rsidR="008C7615" w:rsidRPr="00C64074" w:rsidRDefault="008C7615" w:rsidP="007A1112">
      <w:pPr>
        <w:jc w:val="center"/>
        <w:rPr>
          <w:rFonts w:ascii="Cambria" w:hAnsi="Cambria"/>
          <w:b/>
          <w:i/>
          <w:color w:val="0070C0"/>
          <w:spacing w:val="60"/>
          <w:sz w:val="136"/>
          <w:szCs w:val="136"/>
        </w:rPr>
      </w:pPr>
      <w:r w:rsidRPr="00C64074">
        <w:rPr>
          <w:rFonts w:ascii="Cambria" w:hAnsi="Cambria"/>
          <w:b/>
          <w:i/>
          <w:color w:val="0070C0"/>
          <w:spacing w:val="60"/>
          <w:sz w:val="136"/>
          <w:szCs w:val="136"/>
        </w:rPr>
        <w:t>Безопасности</w:t>
      </w:r>
    </w:p>
    <w:p w:rsidR="008C7615" w:rsidRPr="00C64074" w:rsidRDefault="008C7615" w:rsidP="007012C4">
      <w:pPr>
        <w:rPr>
          <w:rFonts w:ascii="Times New Roman" w:hAnsi="Times New Roman"/>
          <w:b/>
          <w:i/>
          <w:sz w:val="28"/>
          <w:szCs w:val="28"/>
        </w:rPr>
      </w:pPr>
    </w:p>
    <w:p w:rsidR="00CC5FDD" w:rsidRDefault="00CC5FDD" w:rsidP="003F4BB2">
      <w:pPr>
        <w:jc w:val="right"/>
        <w:rPr>
          <w:rFonts w:ascii="Times New Roman" w:hAnsi="Times New Roman"/>
          <w:b/>
          <w:i/>
          <w:sz w:val="28"/>
          <w:szCs w:val="28"/>
        </w:rPr>
      </w:pPr>
    </w:p>
    <w:p w:rsidR="008C7615" w:rsidRPr="00720AFC" w:rsidRDefault="008C7615" w:rsidP="003F4BB2">
      <w:pPr>
        <w:jc w:val="right"/>
        <w:rPr>
          <w:rFonts w:ascii="Times New Roman" w:hAnsi="Times New Roman"/>
          <w:b/>
          <w:sz w:val="28"/>
          <w:szCs w:val="28"/>
        </w:rPr>
      </w:pPr>
      <w:r w:rsidRPr="00720AFC">
        <w:rPr>
          <w:rFonts w:ascii="Times New Roman" w:hAnsi="Times New Roman"/>
          <w:b/>
          <w:i/>
          <w:sz w:val="28"/>
          <w:szCs w:val="28"/>
        </w:rPr>
        <w:t>№</w:t>
      </w:r>
      <w:r>
        <w:rPr>
          <w:rFonts w:ascii="Times New Roman" w:hAnsi="Times New Roman"/>
          <w:b/>
          <w:i/>
          <w:sz w:val="28"/>
          <w:szCs w:val="28"/>
        </w:rPr>
        <w:t xml:space="preserve"> </w:t>
      </w:r>
      <w:r w:rsidR="00500D66">
        <w:rPr>
          <w:rFonts w:ascii="Times New Roman" w:hAnsi="Times New Roman"/>
          <w:b/>
          <w:i/>
          <w:sz w:val="28"/>
          <w:szCs w:val="28"/>
        </w:rPr>
        <w:t>1</w:t>
      </w:r>
      <w:r w:rsidR="00347AB1">
        <w:rPr>
          <w:rFonts w:ascii="Times New Roman" w:hAnsi="Times New Roman"/>
          <w:b/>
          <w:i/>
          <w:sz w:val="28"/>
          <w:szCs w:val="28"/>
        </w:rPr>
        <w:t>1</w:t>
      </w:r>
      <w:r>
        <w:rPr>
          <w:rFonts w:ascii="Times New Roman" w:hAnsi="Times New Roman"/>
          <w:b/>
          <w:i/>
          <w:sz w:val="28"/>
          <w:szCs w:val="28"/>
        </w:rPr>
        <w:t xml:space="preserve"> </w:t>
      </w:r>
      <w:r w:rsidR="00347AB1">
        <w:rPr>
          <w:rFonts w:ascii="Times New Roman" w:hAnsi="Times New Roman"/>
          <w:b/>
          <w:i/>
          <w:sz w:val="28"/>
          <w:szCs w:val="28"/>
        </w:rPr>
        <w:t>ноябрь</w:t>
      </w:r>
      <w:r>
        <w:rPr>
          <w:rFonts w:ascii="Times New Roman" w:hAnsi="Times New Roman"/>
          <w:b/>
          <w:i/>
          <w:sz w:val="28"/>
          <w:szCs w:val="28"/>
        </w:rPr>
        <w:t xml:space="preserve"> 202</w:t>
      </w:r>
      <w:r w:rsidR="002105B0">
        <w:rPr>
          <w:rFonts w:ascii="Times New Roman" w:hAnsi="Times New Roman"/>
          <w:b/>
          <w:i/>
          <w:sz w:val="28"/>
          <w:szCs w:val="28"/>
        </w:rPr>
        <w:t>2</w:t>
      </w:r>
      <w:r w:rsidRPr="00720AFC">
        <w:rPr>
          <w:rFonts w:ascii="Times New Roman" w:hAnsi="Times New Roman"/>
          <w:b/>
          <w:i/>
          <w:sz w:val="28"/>
          <w:szCs w:val="28"/>
        </w:rPr>
        <w:t xml:space="preserve"> г.</w:t>
      </w:r>
    </w:p>
    <w:p w:rsidR="008C7615" w:rsidRPr="00720AFC" w:rsidRDefault="008C7615" w:rsidP="003F4BB2">
      <w:pPr>
        <w:spacing w:after="0"/>
        <w:jc w:val="center"/>
        <w:rPr>
          <w:rFonts w:ascii="Times New Roman" w:hAnsi="Times New Roman"/>
          <w:b/>
          <w:bCs/>
          <w:i/>
          <w:sz w:val="28"/>
          <w:szCs w:val="28"/>
        </w:rPr>
      </w:pPr>
    </w:p>
    <w:p w:rsidR="00C14524" w:rsidRDefault="00C14524" w:rsidP="003F4BB2">
      <w:pPr>
        <w:spacing w:after="0"/>
        <w:jc w:val="center"/>
        <w:rPr>
          <w:rFonts w:ascii="Times New Roman" w:hAnsi="Times New Roman"/>
          <w:b/>
          <w:bCs/>
          <w:i/>
          <w:sz w:val="28"/>
          <w:szCs w:val="28"/>
        </w:rPr>
      </w:pPr>
    </w:p>
    <w:p w:rsidR="006879A3" w:rsidRDefault="006879A3" w:rsidP="003F4BB2">
      <w:pPr>
        <w:spacing w:after="0"/>
        <w:jc w:val="center"/>
        <w:rPr>
          <w:rFonts w:ascii="Times New Roman" w:hAnsi="Times New Roman"/>
          <w:b/>
          <w:bCs/>
          <w:i/>
          <w:sz w:val="28"/>
          <w:szCs w:val="28"/>
        </w:rPr>
      </w:pPr>
    </w:p>
    <w:p w:rsidR="008C7615" w:rsidRPr="00720AFC" w:rsidRDefault="008C7615" w:rsidP="003F4BB2">
      <w:pPr>
        <w:spacing w:after="0"/>
        <w:jc w:val="center"/>
        <w:rPr>
          <w:rFonts w:ascii="Times New Roman" w:hAnsi="Times New Roman"/>
          <w:b/>
          <w:bCs/>
          <w:i/>
          <w:sz w:val="28"/>
          <w:szCs w:val="28"/>
        </w:rPr>
      </w:pPr>
      <w:r w:rsidRPr="00720AFC">
        <w:rPr>
          <w:rFonts w:ascii="Times New Roman" w:hAnsi="Times New Roman"/>
          <w:b/>
          <w:bCs/>
          <w:i/>
          <w:sz w:val="28"/>
          <w:szCs w:val="28"/>
        </w:rPr>
        <w:t>СОДЕРЖАНИЕ:</w:t>
      </w:r>
    </w:p>
    <w:p w:rsidR="008C7615" w:rsidRPr="00720AFC" w:rsidRDefault="008C7615" w:rsidP="0005736E">
      <w:pPr>
        <w:jc w:val="both"/>
        <w:rPr>
          <w:rFonts w:ascii="Times New Roman" w:hAnsi="Times New Roman"/>
          <w:b/>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8296"/>
        <w:gridCol w:w="952"/>
      </w:tblGrid>
      <w:tr w:rsidR="008C7615" w:rsidRPr="00A2641C" w:rsidTr="003E7D36">
        <w:trPr>
          <w:trHeight w:val="1139"/>
        </w:trPr>
        <w:tc>
          <w:tcPr>
            <w:tcW w:w="923" w:type="dxa"/>
            <w:vAlign w:val="center"/>
          </w:tcPr>
          <w:p w:rsidR="008C7615" w:rsidRPr="00A2641C" w:rsidRDefault="008C7615" w:rsidP="003E7D36">
            <w:pPr>
              <w:pStyle w:val="a9"/>
              <w:numPr>
                <w:ilvl w:val="0"/>
                <w:numId w:val="1"/>
              </w:numPr>
              <w:rPr>
                <w:rFonts w:ascii="Times New Roman" w:hAnsi="Times New Roman"/>
                <w:b/>
                <w:bCs/>
                <w:i/>
                <w:sz w:val="28"/>
                <w:szCs w:val="28"/>
              </w:rPr>
            </w:pPr>
          </w:p>
        </w:tc>
        <w:tc>
          <w:tcPr>
            <w:tcW w:w="8296" w:type="dxa"/>
            <w:vAlign w:val="center"/>
          </w:tcPr>
          <w:p w:rsidR="008C7615" w:rsidRPr="001946A2" w:rsidRDefault="009B6377" w:rsidP="003E7D36">
            <w:pPr>
              <w:rPr>
                <w:rFonts w:ascii="Times New Roman" w:hAnsi="Times New Roman"/>
                <w:b/>
                <w:sz w:val="28"/>
                <w:szCs w:val="28"/>
              </w:rPr>
            </w:pPr>
            <w:r w:rsidRPr="001946A2">
              <w:rPr>
                <w:rFonts w:ascii="Times New Roman" w:hAnsi="Times New Roman"/>
                <w:b/>
                <w:sz w:val="28"/>
                <w:szCs w:val="28"/>
              </w:rPr>
              <w:t>ОПЕРАТИВНАЯ ОБСТАНОВКА С ПОЖАРАМИ НА ТЕ</w:t>
            </w:r>
            <w:r w:rsidRPr="001946A2">
              <w:rPr>
                <w:rFonts w:ascii="Times New Roman" w:hAnsi="Times New Roman"/>
                <w:b/>
                <w:sz w:val="28"/>
                <w:szCs w:val="28"/>
              </w:rPr>
              <w:t>Р</w:t>
            </w:r>
            <w:r w:rsidRPr="001946A2">
              <w:rPr>
                <w:rFonts w:ascii="Times New Roman" w:hAnsi="Times New Roman"/>
                <w:b/>
                <w:sz w:val="28"/>
                <w:szCs w:val="28"/>
              </w:rPr>
              <w:t>РИТОРИИ ТУРУХАНСКОГО РАЙОНА С НАЧАЛА 2022 Г</w:t>
            </w:r>
            <w:r w:rsidRPr="001946A2">
              <w:rPr>
                <w:rFonts w:ascii="Times New Roman" w:hAnsi="Times New Roman"/>
                <w:b/>
                <w:sz w:val="28"/>
                <w:szCs w:val="28"/>
              </w:rPr>
              <w:t>О</w:t>
            </w:r>
            <w:r w:rsidRPr="001946A2">
              <w:rPr>
                <w:rFonts w:ascii="Times New Roman" w:hAnsi="Times New Roman"/>
                <w:b/>
                <w:sz w:val="28"/>
                <w:szCs w:val="28"/>
              </w:rPr>
              <w:t>ДА</w:t>
            </w:r>
          </w:p>
        </w:tc>
        <w:tc>
          <w:tcPr>
            <w:tcW w:w="952" w:type="dxa"/>
            <w:vAlign w:val="center"/>
          </w:tcPr>
          <w:p w:rsidR="008C7615" w:rsidRPr="00A2641C" w:rsidRDefault="00344278" w:rsidP="0036263C">
            <w:pPr>
              <w:jc w:val="center"/>
              <w:rPr>
                <w:rFonts w:ascii="Times New Roman" w:hAnsi="Times New Roman"/>
                <w:b/>
                <w:i/>
                <w:sz w:val="28"/>
                <w:szCs w:val="28"/>
              </w:rPr>
            </w:pPr>
            <w:r>
              <w:rPr>
                <w:rFonts w:ascii="Times New Roman" w:hAnsi="Times New Roman"/>
                <w:b/>
                <w:i/>
                <w:sz w:val="28"/>
                <w:szCs w:val="28"/>
              </w:rPr>
              <w:t>3</w:t>
            </w:r>
          </w:p>
        </w:tc>
      </w:tr>
      <w:tr w:rsidR="008C7615" w:rsidRPr="00A2641C" w:rsidTr="00FB5468">
        <w:trPr>
          <w:trHeight w:val="1048"/>
        </w:trPr>
        <w:tc>
          <w:tcPr>
            <w:tcW w:w="923" w:type="dxa"/>
            <w:vAlign w:val="center"/>
          </w:tcPr>
          <w:p w:rsidR="008C7615" w:rsidRPr="00A2641C" w:rsidRDefault="008C7615" w:rsidP="003E7D36">
            <w:pPr>
              <w:pStyle w:val="a9"/>
              <w:numPr>
                <w:ilvl w:val="0"/>
                <w:numId w:val="1"/>
              </w:numPr>
              <w:rPr>
                <w:rFonts w:ascii="Times New Roman" w:hAnsi="Times New Roman"/>
                <w:b/>
                <w:bCs/>
                <w:i/>
                <w:sz w:val="28"/>
                <w:szCs w:val="28"/>
              </w:rPr>
            </w:pPr>
          </w:p>
        </w:tc>
        <w:tc>
          <w:tcPr>
            <w:tcW w:w="8296" w:type="dxa"/>
            <w:vAlign w:val="center"/>
          </w:tcPr>
          <w:p w:rsidR="008C7615" w:rsidRPr="00FB5468" w:rsidRDefault="00FB5468" w:rsidP="00FB5468">
            <w:pPr>
              <w:jc w:val="both"/>
              <w:rPr>
                <w:rFonts w:ascii="Times New Roman" w:hAnsi="Times New Roman"/>
                <w:b/>
                <w:sz w:val="28"/>
                <w:szCs w:val="28"/>
              </w:rPr>
            </w:pPr>
            <w:r w:rsidRPr="00FB5468">
              <w:rPr>
                <w:rFonts w:ascii="Times New Roman" w:hAnsi="Times New Roman"/>
                <w:b/>
                <w:sz w:val="28"/>
                <w:szCs w:val="28"/>
              </w:rPr>
              <w:t>МЕРЫ БЕЗОПАСНОСТИ ПРИ ЭКСПЛУАТАЦИИ ПЕЧН</w:t>
            </w:r>
            <w:r w:rsidRPr="00FB5468">
              <w:rPr>
                <w:rFonts w:ascii="Times New Roman" w:hAnsi="Times New Roman"/>
                <w:b/>
                <w:sz w:val="28"/>
                <w:szCs w:val="28"/>
              </w:rPr>
              <w:t>О</w:t>
            </w:r>
            <w:r w:rsidRPr="00FB5468">
              <w:rPr>
                <w:rFonts w:ascii="Times New Roman" w:hAnsi="Times New Roman"/>
                <w:b/>
                <w:sz w:val="28"/>
                <w:szCs w:val="28"/>
              </w:rPr>
              <w:t>ГО ОТОПЛЕНИЯ, ЭЛЕКТРОПРОВОДКИ И ЭЛЕКТРОПР</w:t>
            </w:r>
            <w:r w:rsidRPr="00FB5468">
              <w:rPr>
                <w:rFonts w:ascii="Times New Roman" w:hAnsi="Times New Roman"/>
                <w:b/>
                <w:sz w:val="28"/>
                <w:szCs w:val="28"/>
              </w:rPr>
              <w:t>И</w:t>
            </w:r>
            <w:r w:rsidRPr="00FB5468">
              <w:rPr>
                <w:rFonts w:ascii="Times New Roman" w:hAnsi="Times New Roman"/>
                <w:b/>
                <w:sz w:val="28"/>
                <w:szCs w:val="28"/>
              </w:rPr>
              <w:t>БОРОВ</w:t>
            </w:r>
          </w:p>
        </w:tc>
        <w:tc>
          <w:tcPr>
            <w:tcW w:w="952" w:type="dxa"/>
            <w:vAlign w:val="center"/>
          </w:tcPr>
          <w:p w:rsidR="008C7615" w:rsidRDefault="00344278" w:rsidP="00AC05E0">
            <w:pPr>
              <w:jc w:val="center"/>
              <w:rPr>
                <w:rFonts w:ascii="Times New Roman" w:hAnsi="Times New Roman"/>
                <w:b/>
                <w:i/>
                <w:sz w:val="28"/>
                <w:szCs w:val="28"/>
              </w:rPr>
            </w:pPr>
            <w:r>
              <w:rPr>
                <w:rFonts w:ascii="Times New Roman" w:hAnsi="Times New Roman"/>
                <w:b/>
                <w:i/>
                <w:sz w:val="28"/>
                <w:szCs w:val="28"/>
              </w:rPr>
              <w:t>4</w:t>
            </w:r>
            <w:r w:rsidR="00FB5468">
              <w:rPr>
                <w:rFonts w:ascii="Times New Roman" w:hAnsi="Times New Roman"/>
                <w:b/>
                <w:i/>
                <w:sz w:val="28"/>
                <w:szCs w:val="28"/>
              </w:rPr>
              <w:t>-6</w:t>
            </w:r>
          </w:p>
        </w:tc>
      </w:tr>
      <w:tr w:rsidR="008C7615" w:rsidRPr="00A2641C" w:rsidTr="003E7D36">
        <w:trPr>
          <w:trHeight w:val="735"/>
        </w:trPr>
        <w:tc>
          <w:tcPr>
            <w:tcW w:w="923" w:type="dxa"/>
            <w:vAlign w:val="center"/>
          </w:tcPr>
          <w:p w:rsidR="008C7615" w:rsidRPr="00A2641C" w:rsidRDefault="008C7615" w:rsidP="003E7D36">
            <w:pPr>
              <w:pStyle w:val="a9"/>
              <w:numPr>
                <w:ilvl w:val="0"/>
                <w:numId w:val="1"/>
              </w:numPr>
              <w:rPr>
                <w:rFonts w:ascii="Times New Roman" w:hAnsi="Times New Roman"/>
                <w:b/>
                <w:bCs/>
                <w:i/>
                <w:sz w:val="28"/>
                <w:szCs w:val="28"/>
              </w:rPr>
            </w:pPr>
          </w:p>
        </w:tc>
        <w:tc>
          <w:tcPr>
            <w:tcW w:w="8296" w:type="dxa"/>
            <w:vAlign w:val="center"/>
          </w:tcPr>
          <w:p w:rsidR="00FB5468" w:rsidRPr="00FB5468" w:rsidRDefault="00FB5468" w:rsidP="00FB5468">
            <w:pPr>
              <w:spacing w:after="0" w:line="240" w:lineRule="auto"/>
              <w:ind w:right="-56"/>
              <w:jc w:val="both"/>
              <w:rPr>
                <w:rFonts w:ascii="Times New Roman" w:hAnsi="Times New Roman"/>
                <w:b/>
                <w:sz w:val="28"/>
                <w:szCs w:val="28"/>
              </w:rPr>
            </w:pPr>
            <w:r w:rsidRPr="00FB5468">
              <w:rPr>
                <w:rFonts w:ascii="Times New Roman" w:hAnsi="Times New Roman"/>
                <w:b/>
                <w:sz w:val="28"/>
                <w:szCs w:val="28"/>
              </w:rPr>
              <w:t>ИЗМЕНЕНИЯ, ВНЕСЕННЫЕ В ОТДЕЛЬНЫЕ ЗАКОНОД</w:t>
            </w:r>
            <w:r w:rsidRPr="00FB5468">
              <w:rPr>
                <w:rFonts w:ascii="Times New Roman" w:hAnsi="Times New Roman"/>
                <w:b/>
                <w:sz w:val="28"/>
                <w:szCs w:val="28"/>
              </w:rPr>
              <w:t>А</w:t>
            </w:r>
            <w:r w:rsidRPr="00FB5468">
              <w:rPr>
                <w:rFonts w:ascii="Times New Roman" w:hAnsi="Times New Roman"/>
                <w:b/>
                <w:sz w:val="28"/>
                <w:szCs w:val="28"/>
              </w:rPr>
              <w:t>ТЕЛЬНЫЕ АКТЫ РОССИЙСКОЙ ФЕДЕРАЦИИ</w:t>
            </w:r>
          </w:p>
          <w:p w:rsidR="008C7615" w:rsidRPr="00FB5468" w:rsidRDefault="008C7615" w:rsidP="00FB5468">
            <w:pPr>
              <w:pStyle w:val="ab"/>
              <w:spacing w:before="0" w:after="0"/>
              <w:jc w:val="both"/>
              <w:rPr>
                <w:b/>
                <w:sz w:val="28"/>
                <w:szCs w:val="28"/>
              </w:rPr>
            </w:pPr>
          </w:p>
        </w:tc>
        <w:tc>
          <w:tcPr>
            <w:tcW w:w="952" w:type="dxa"/>
            <w:vAlign w:val="center"/>
          </w:tcPr>
          <w:p w:rsidR="008C7615" w:rsidRDefault="00FB5468" w:rsidP="00B05BCB">
            <w:pPr>
              <w:jc w:val="center"/>
              <w:rPr>
                <w:rFonts w:ascii="Times New Roman" w:hAnsi="Times New Roman"/>
                <w:b/>
                <w:i/>
                <w:sz w:val="28"/>
                <w:szCs w:val="28"/>
              </w:rPr>
            </w:pPr>
            <w:r>
              <w:rPr>
                <w:rFonts w:ascii="Times New Roman" w:hAnsi="Times New Roman"/>
                <w:b/>
                <w:i/>
                <w:sz w:val="28"/>
                <w:szCs w:val="28"/>
              </w:rPr>
              <w:t>7-11</w:t>
            </w:r>
          </w:p>
        </w:tc>
      </w:tr>
      <w:tr w:rsidR="00626A12" w:rsidRPr="00A2641C" w:rsidTr="003E7D36">
        <w:trPr>
          <w:trHeight w:val="622"/>
        </w:trPr>
        <w:tc>
          <w:tcPr>
            <w:tcW w:w="923" w:type="dxa"/>
            <w:vAlign w:val="center"/>
          </w:tcPr>
          <w:p w:rsidR="00626A12" w:rsidRPr="00A2641C" w:rsidRDefault="00626A12" w:rsidP="003E7D36">
            <w:pPr>
              <w:pStyle w:val="a9"/>
              <w:numPr>
                <w:ilvl w:val="0"/>
                <w:numId w:val="1"/>
              </w:numPr>
              <w:rPr>
                <w:rFonts w:ascii="Times New Roman" w:hAnsi="Times New Roman"/>
                <w:b/>
                <w:bCs/>
                <w:i/>
                <w:sz w:val="28"/>
                <w:szCs w:val="28"/>
              </w:rPr>
            </w:pPr>
          </w:p>
        </w:tc>
        <w:tc>
          <w:tcPr>
            <w:tcW w:w="8296" w:type="dxa"/>
            <w:vAlign w:val="center"/>
          </w:tcPr>
          <w:p w:rsidR="00626A12" w:rsidRPr="00FB5468" w:rsidRDefault="00FB5468" w:rsidP="00FB5468">
            <w:pPr>
              <w:pStyle w:val="Firstlineindent"/>
              <w:ind w:firstLine="0"/>
              <w:rPr>
                <w:rFonts w:ascii="Times New Roman" w:hAnsi="Times New Roman" w:cs="Times New Roman"/>
                <w:b/>
                <w:sz w:val="28"/>
                <w:szCs w:val="28"/>
              </w:rPr>
            </w:pPr>
            <w:r w:rsidRPr="00FB5468">
              <w:rPr>
                <w:rFonts w:ascii="Times New Roman" w:hAnsi="Times New Roman" w:cs="Times New Roman"/>
                <w:b/>
                <w:sz w:val="28"/>
                <w:szCs w:val="28"/>
              </w:rPr>
              <w:t>ПОЖАРНАЯ БЕЗОПАСНОСТЬ ИНДИВИДУАЛЬНЫХ ГАРАЖЕЙ</w:t>
            </w:r>
          </w:p>
        </w:tc>
        <w:tc>
          <w:tcPr>
            <w:tcW w:w="952" w:type="dxa"/>
            <w:vAlign w:val="center"/>
          </w:tcPr>
          <w:p w:rsidR="00626A12" w:rsidRDefault="00FB5468" w:rsidP="004801A7">
            <w:pPr>
              <w:jc w:val="center"/>
              <w:rPr>
                <w:rFonts w:ascii="Times New Roman" w:hAnsi="Times New Roman"/>
                <w:b/>
                <w:i/>
                <w:sz w:val="28"/>
                <w:szCs w:val="28"/>
              </w:rPr>
            </w:pPr>
            <w:r>
              <w:rPr>
                <w:rFonts w:ascii="Times New Roman" w:hAnsi="Times New Roman"/>
                <w:b/>
                <w:i/>
                <w:sz w:val="28"/>
                <w:szCs w:val="28"/>
              </w:rPr>
              <w:t>12-15</w:t>
            </w:r>
          </w:p>
        </w:tc>
      </w:tr>
    </w:tbl>
    <w:p w:rsidR="008C7615" w:rsidRPr="00720AFC" w:rsidRDefault="008C7615" w:rsidP="00672CEF">
      <w:pPr>
        <w:rPr>
          <w:rFonts w:ascii="Times New Roman" w:hAnsi="Times New Roman"/>
          <w:b/>
          <w:sz w:val="28"/>
          <w:szCs w:val="28"/>
        </w:rPr>
      </w:pPr>
    </w:p>
    <w:p w:rsidR="008C7615" w:rsidRPr="00720AFC" w:rsidRDefault="008C7615" w:rsidP="00521F58">
      <w:pPr>
        <w:spacing w:after="0"/>
        <w:jc w:val="center"/>
        <w:rPr>
          <w:rFonts w:ascii="Times New Roman" w:hAnsi="Times New Roman"/>
          <w:b/>
          <w:bCs/>
          <w:i/>
          <w:sz w:val="28"/>
          <w:szCs w:val="28"/>
        </w:rPr>
      </w:pPr>
    </w:p>
    <w:p w:rsidR="008C7615" w:rsidRPr="00720AFC" w:rsidRDefault="008C7615" w:rsidP="00521F58">
      <w:pPr>
        <w:spacing w:after="0"/>
        <w:jc w:val="center"/>
        <w:rPr>
          <w:rFonts w:ascii="Times New Roman" w:hAnsi="Times New Roman"/>
          <w:b/>
          <w:bCs/>
          <w:i/>
          <w:sz w:val="28"/>
          <w:szCs w:val="28"/>
        </w:rPr>
      </w:pPr>
    </w:p>
    <w:p w:rsidR="008C7615" w:rsidRPr="00720AFC" w:rsidRDefault="008C7615" w:rsidP="00521F58">
      <w:pPr>
        <w:spacing w:after="0"/>
        <w:jc w:val="center"/>
        <w:rPr>
          <w:rFonts w:ascii="Times New Roman" w:hAnsi="Times New Roman"/>
          <w:b/>
          <w:bCs/>
          <w:i/>
          <w:sz w:val="28"/>
          <w:szCs w:val="28"/>
        </w:rPr>
      </w:pPr>
    </w:p>
    <w:p w:rsidR="008C7615" w:rsidRPr="00720AFC" w:rsidRDefault="008C7615" w:rsidP="00521F58">
      <w:pPr>
        <w:spacing w:after="0"/>
        <w:jc w:val="center"/>
        <w:rPr>
          <w:rFonts w:ascii="Times New Roman" w:hAnsi="Times New Roman"/>
          <w:b/>
          <w:bCs/>
          <w:i/>
          <w:sz w:val="28"/>
          <w:szCs w:val="28"/>
        </w:rPr>
      </w:pPr>
    </w:p>
    <w:p w:rsidR="008C7615" w:rsidRPr="00720AFC" w:rsidRDefault="008C7615" w:rsidP="00521F58">
      <w:pPr>
        <w:spacing w:after="0"/>
        <w:jc w:val="center"/>
        <w:rPr>
          <w:rFonts w:ascii="Times New Roman" w:hAnsi="Times New Roman"/>
          <w:b/>
          <w:bCs/>
          <w:i/>
          <w:sz w:val="28"/>
          <w:szCs w:val="28"/>
        </w:rPr>
      </w:pPr>
    </w:p>
    <w:p w:rsidR="008C7615" w:rsidRPr="00720AFC" w:rsidRDefault="008C7615" w:rsidP="00521F58">
      <w:pPr>
        <w:spacing w:after="0"/>
        <w:jc w:val="center"/>
        <w:rPr>
          <w:rFonts w:ascii="Times New Roman" w:hAnsi="Times New Roman"/>
          <w:b/>
          <w:bCs/>
          <w:i/>
          <w:sz w:val="28"/>
          <w:szCs w:val="28"/>
        </w:rPr>
      </w:pPr>
    </w:p>
    <w:p w:rsidR="008C7615" w:rsidRPr="00720AFC" w:rsidRDefault="008C7615" w:rsidP="00521F58">
      <w:pPr>
        <w:spacing w:after="0"/>
        <w:jc w:val="center"/>
        <w:rPr>
          <w:rFonts w:ascii="Times New Roman" w:hAnsi="Times New Roman"/>
          <w:b/>
          <w:bCs/>
          <w:i/>
          <w:sz w:val="28"/>
          <w:szCs w:val="28"/>
        </w:rPr>
      </w:pPr>
    </w:p>
    <w:p w:rsidR="008C7615" w:rsidRPr="00720AFC" w:rsidRDefault="008C7615" w:rsidP="00521F58">
      <w:pPr>
        <w:spacing w:after="0"/>
        <w:jc w:val="center"/>
        <w:rPr>
          <w:rFonts w:ascii="Times New Roman" w:hAnsi="Times New Roman"/>
          <w:b/>
          <w:bCs/>
          <w:i/>
          <w:sz w:val="28"/>
          <w:szCs w:val="28"/>
        </w:rPr>
      </w:pPr>
    </w:p>
    <w:p w:rsidR="008C7615" w:rsidRPr="00720AFC" w:rsidRDefault="008C7615" w:rsidP="00521F58">
      <w:pPr>
        <w:spacing w:after="0"/>
        <w:jc w:val="center"/>
        <w:rPr>
          <w:rFonts w:ascii="Times New Roman" w:hAnsi="Times New Roman"/>
          <w:b/>
          <w:bCs/>
          <w:i/>
          <w:sz w:val="28"/>
          <w:szCs w:val="28"/>
        </w:rPr>
      </w:pPr>
    </w:p>
    <w:p w:rsidR="008C7615" w:rsidRDefault="008C7615" w:rsidP="00521F58">
      <w:pPr>
        <w:spacing w:after="0"/>
        <w:jc w:val="center"/>
        <w:rPr>
          <w:rFonts w:ascii="Times New Roman" w:hAnsi="Times New Roman"/>
          <w:b/>
          <w:bCs/>
          <w:i/>
          <w:sz w:val="28"/>
          <w:szCs w:val="28"/>
        </w:rPr>
      </w:pPr>
    </w:p>
    <w:p w:rsidR="008C7615" w:rsidRDefault="008C7615" w:rsidP="00521F58">
      <w:pPr>
        <w:spacing w:after="0"/>
        <w:jc w:val="center"/>
        <w:rPr>
          <w:rFonts w:ascii="Times New Roman" w:hAnsi="Times New Roman"/>
          <w:b/>
          <w:bCs/>
          <w:i/>
          <w:sz w:val="28"/>
          <w:szCs w:val="28"/>
        </w:rPr>
      </w:pPr>
    </w:p>
    <w:p w:rsidR="008C7615" w:rsidRDefault="008C7615" w:rsidP="00521F58">
      <w:pPr>
        <w:spacing w:after="0"/>
        <w:jc w:val="center"/>
        <w:rPr>
          <w:rFonts w:ascii="Times New Roman" w:hAnsi="Times New Roman"/>
          <w:b/>
          <w:bCs/>
          <w:i/>
          <w:sz w:val="28"/>
          <w:szCs w:val="28"/>
        </w:rPr>
      </w:pPr>
    </w:p>
    <w:p w:rsidR="008C7615" w:rsidRDefault="008C7615" w:rsidP="00521F58">
      <w:pPr>
        <w:spacing w:after="0"/>
        <w:jc w:val="center"/>
        <w:rPr>
          <w:rFonts w:ascii="Times New Roman" w:hAnsi="Times New Roman"/>
          <w:b/>
          <w:bCs/>
          <w:i/>
          <w:sz w:val="28"/>
          <w:szCs w:val="28"/>
        </w:rPr>
      </w:pPr>
    </w:p>
    <w:p w:rsidR="00C64074" w:rsidRDefault="00C64074" w:rsidP="00521F58">
      <w:pPr>
        <w:spacing w:after="0"/>
        <w:jc w:val="center"/>
        <w:rPr>
          <w:rFonts w:ascii="Times New Roman" w:hAnsi="Times New Roman"/>
          <w:b/>
          <w:bCs/>
          <w:i/>
          <w:sz w:val="28"/>
          <w:szCs w:val="28"/>
        </w:rPr>
      </w:pPr>
    </w:p>
    <w:p w:rsidR="00612732" w:rsidRDefault="00612732" w:rsidP="00521F58">
      <w:pPr>
        <w:spacing w:after="0"/>
        <w:jc w:val="center"/>
        <w:rPr>
          <w:rFonts w:ascii="Times New Roman" w:hAnsi="Times New Roman"/>
          <w:b/>
          <w:bCs/>
          <w:i/>
          <w:sz w:val="28"/>
          <w:szCs w:val="28"/>
        </w:rPr>
      </w:pPr>
    </w:p>
    <w:p w:rsidR="00612732" w:rsidRDefault="00612732" w:rsidP="00521F58">
      <w:pPr>
        <w:spacing w:after="0"/>
        <w:jc w:val="center"/>
        <w:rPr>
          <w:rFonts w:ascii="Times New Roman" w:hAnsi="Times New Roman"/>
          <w:b/>
          <w:bCs/>
          <w:i/>
          <w:sz w:val="28"/>
          <w:szCs w:val="28"/>
        </w:rPr>
      </w:pPr>
    </w:p>
    <w:p w:rsidR="00612732" w:rsidRDefault="00612732" w:rsidP="00521F58">
      <w:pPr>
        <w:spacing w:after="0"/>
        <w:jc w:val="center"/>
        <w:rPr>
          <w:rFonts w:ascii="Times New Roman" w:hAnsi="Times New Roman"/>
          <w:b/>
          <w:bCs/>
          <w:i/>
          <w:sz w:val="28"/>
          <w:szCs w:val="28"/>
        </w:rPr>
      </w:pPr>
    </w:p>
    <w:p w:rsidR="00FB5468" w:rsidRDefault="00FB5468" w:rsidP="00521F58">
      <w:pPr>
        <w:spacing w:after="0"/>
        <w:jc w:val="center"/>
        <w:rPr>
          <w:rFonts w:ascii="Times New Roman" w:hAnsi="Times New Roman"/>
          <w:b/>
          <w:bCs/>
          <w:i/>
          <w:sz w:val="28"/>
          <w:szCs w:val="28"/>
        </w:rPr>
      </w:pPr>
    </w:p>
    <w:p w:rsidR="00E22E54" w:rsidRDefault="00E22E54" w:rsidP="00521F58">
      <w:pPr>
        <w:spacing w:after="0"/>
        <w:jc w:val="center"/>
        <w:rPr>
          <w:rFonts w:ascii="Times New Roman" w:hAnsi="Times New Roman"/>
          <w:b/>
          <w:bCs/>
          <w:i/>
          <w:sz w:val="28"/>
          <w:szCs w:val="28"/>
        </w:rPr>
      </w:pPr>
    </w:p>
    <w:p w:rsidR="00E22E54" w:rsidRDefault="00E22E54" w:rsidP="00521F58">
      <w:pPr>
        <w:spacing w:after="0"/>
        <w:jc w:val="center"/>
        <w:rPr>
          <w:rFonts w:ascii="Times New Roman" w:hAnsi="Times New Roman"/>
          <w:b/>
          <w:bCs/>
          <w:i/>
          <w:sz w:val="28"/>
          <w:szCs w:val="28"/>
        </w:rPr>
      </w:pPr>
    </w:p>
    <w:p w:rsidR="00E22E54" w:rsidRDefault="00E22E54" w:rsidP="00521F58">
      <w:pPr>
        <w:spacing w:after="0"/>
        <w:jc w:val="center"/>
        <w:rPr>
          <w:rFonts w:ascii="Times New Roman" w:hAnsi="Times New Roman"/>
          <w:b/>
          <w:bCs/>
          <w:i/>
          <w:sz w:val="28"/>
          <w:szCs w:val="28"/>
        </w:rPr>
      </w:pPr>
    </w:p>
    <w:p w:rsidR="00612732" w:rsidRDefault="00612732" w:rsidP="00521F58">
      <w:pPr>
        <w:spacing w:after="0"/>
        <w:jc w:val="center"/>
        <w:rPr>
          <w:rFonts w:ascii="Times New Roman" w:hAnsi="Times New Roman"/>
          <w:b/>
          <w:bCs/>
          <w:i/>
          <w:sz w:val="28"/>
          <w:szCs w:val="28"/>
        </w:rPr>
      </w:pPr>
    </w:p>
    <w:p w:rsidR="00612732" w:rsidRDefault="00612732" w:rsidP="00521F58">
      <w:pPr>
        <w:spacing w:after="0"/>
        <w:jc w:val="center"/>
        <w:rPr>
          <w:rFonts w:ascii="Times New Roman" w:hAnsi="Times New Roman"/>
          <w:b/>
          <w:bCs/>
          <w:i/>
          <w:sz w:val="28"/>
          <w:szCs w:val="28"/>
        </w:rPr>
      </w:pPr>
    </w:p>
    <w:p w:rsidR="00612732" w:rsidRDefault="00612732" w:rsidP="00521F58">
      <w:pPr>
        <w:spacing w:after="0"/>
        <w:jc w:val="center"/>
        <w:rPr>
          <w:rFonts w:ascii="Times New Roman" w:hAnsi="Times New Roman"/>
          <w:b/>
          <w:bCs/>
          <w:i/>
          <w:sz w:val="28"/>
          <w:szCs w:val="28"/>
        </w:rPr>
      </w:pPr>
    </w:p>
    <w:p w:rsidR="00612732" w:rsidRDefault="00612732" w:rsidP="00521F58">
      <w:pPr>
        <w:spacing w:after="0"/>
        <w:jc w:val="center"/>
        <w:rPr>
          <w:rFonts w:ascii="Times New Roman" w:hAnsi="Times New Roman"/>
          <w:b/>
          <w:bCs/>
          <w:i/>
          <w:sz w:val="28"/>
          <w:szCs w:val="28"/>
        </w:rPr>
      </w:pPr>
    </w:p>
    <w:p w:rsidR="008C7615" w:rsidRDefault="00E22E54" w:rsidP="00521F58">
      <w:pPr>
        <w:spacing w:after="0"/>
        <w:jc w:val="center"/>
        <w:rPr>
          <w:rFonts w:ascii="Times New Roman" w:hAnsi="Times New Roman"/>
          <w:b/>
          <w:bCs/>
          <w:i/>
          <w:sz w:val="28"/>
          <w:szCs w:val="28"/>
        </w:rPr>
      </w:pPr>
      <w:r>
        <w:rPr>
          <w:rFonts w:ascii="Times New Roman" w:hAnsi="Times New Roman"/>
          <w:b/>
          <w:bCs/>
          <w:i/>
          <w:noProof/>
          <w:sz w:val="28"/>
          <w:szCs w:val="28"/>
        </w:rPr>
        <w:lastRenderedPageBreak/>
        <w:drawing>
          <wp:anchor distT="0" distB="0" distL="114300" distR="114300" simplePos="0" relativeHeight="251653120" behindDoc="0" locked="0" layoutInCell="1" allowOverlap="1">
            <wp:simplePos x="0" y="0"/>
            <wp:positionH relativeFrom="column">
              <wp:posOffset>2131751</wp:posOffset>
            </wp:positionH>
            <wp:positionV relativeFrom="paragraph">
              <wp:posOffset>135255</wp:posOffset>
            </wp:positionV>
            <wp:extent cx="2441749" cy="1115367"/>
            <wp:effectExtent l="0" t="0" r="0" b="0"/>
            <wp:wrapNone/>
            <wp:docPr id="5"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0"/>
                    <a:srcRect/>
                    <a:stretch>
                      <a:fillRect/>
                    </a:stretch>
                  </pic:blipFill>
                  <pic:spPr bwMode="auto">
                    <a:xfrm>
                      <a:off x="0" y="0"/>
                      <a:ext cx="2441749" cy="1115367"/>
                    </a:xfrm>
                    <a:prstGeom prst="rect">
                      <a:avLst/>
                    </a:prstGeom>
                    <a:noFill/>
                  </pic:spPr>
                </pic:pic>
              </a:graphicData>
            </a:graphic>
          </wp:anchor>
        </w:drawing>
      </w:r>
    </w:p>
    <w:p w:rsidR="00975E2C" w:rsidRDefault="00975E2C" w:rsidP="00521F58">
      <w:pPr>
        <w:spacing w:after="0"/>
        <w:jc w:val="center"/>
        <w:rPr>
          <w:rFonts w:ascii="Times New Roman" w:hAnsi="Times New Roman"/>
          <w:b/>
          <w:bCs/>
          <w:i/>
          <w:sz w:val="28"/>
          <w:szCs w:val="28"/>
        </w:rPr>
      </w:pPr>
    </w:p>
    <w:p w:rsidR="00047246" w:rsidRDefault="00047246" w:rsidP="00225C6A">
      <w:pPr>
        <w:spacing w:after="0"/>
        <w:jc w:val="center"/>
        <w:rPr>
          <w:rFonts w:ascii="Times New Roman" w:hAnsi="Times New Roman"/>
          <w:b/>
          <w:bCs/>
          <w:sz w:val="28"/>
          <w:szCs w:val="28"/>
        </w:rPr>
      </w:pPr>
    </w:p>
    <w:p w:rsidR="00047246" w:rsidRDefault="00047246" w:rsidP="00225C6A">
      <w:pPr>
        <w:spacing w:after="0"/>
        <w:jc w:val="center"/>
        <w:rPr>
          <w:rFonts w:ascii="Times New Roman" w:hAnsi="Times New Roman"/>
          <w:b/>
          <w:bCs/>
          <w:sz w:val="28"/>
          <w:szCs w:val="28"/>
        </w:rPr>
      </w:pPr>
    </w:p>
    <w:p w:rsidR="00612732" w:rsidRDefault="00612732" w:rsidP="00225C6A">
      <w:pPr>
        <w:spacing w:after="0"/>
        <w:jc w:val="center"/>
        <w:rPr>
          <w:rFonts w:ascii="Times New Roman" w:hAnsi="Times New Roman"/>
          <w:b/>
          <w:bCs/>
          <w:sz w:val="28"/>
          <w:szCs w:val="28"/>
        </w:rPr>
      </w:pPr>
    </w:p>
    <w:p w:rsidR="008C7615" w:rsidRDefault="008C7615" w:rsidP="00225C6A">
      <w:pPr>
        <w:spacing w:after="0"/>
        <w:jc w:val="center"/>
        <w:rPr>
          <w:rFonts w:ascii="Times New Roman" w:hAnsi="Times New Roman"/>
          <w:b/>
          <w:bCs/>
          <w:sz w:val="28"/>
          <w:szCs w:val="28"/>
        </w:rPr>
      </w:pPr>
      <w:r w:rsidRPr="00720AFC">
        <w:rPr>
          <w:rFonts w:ascii="Times New Roman" w:hAnsi="Times New Roman"/>
          <w:b/>
          <w:bCs/>
          <w:sz w:val="28"/>
          <w:szCs w:val="28"/>
        </w:rPr>
        <w:t xml:space="preserve">Оперативная обстановка с пожарами </w:t>
      </w:r>
    </w:p>
    <w:p w:rsidR="008C7615" w:rsidRPr="00720AFC" w:rsidRDefault="008C7615" w:rsidP="00521F58">
      <w:pPr>
        <w:spacing w:after="0"/>
        <w:jc w:val="center"/>
        <w:rPr>
          <w:rFonts w:ascii="Times New Roman" w:hAnsi="Times New Roman"/>
          <w:b/>
          <w:bCs/>
          <w:sz w:val="28"/>
          <w:szCs w:val="28"/>
        </w:rPr>
      </w:pPr>
      <w:r>
        <w:rPr>
          <w:rFonts w:ascii="Times New Roman" w:hAnsi="Times New Roman"/>
          <w:b/>
          <w:bCs/>
          <w:sz w:val="28"/>
          <w:szCs w:val="28"/>
        </w:rPr>
        <w:t>на территории Туруханского</w:t>
      </w:r>
      <w:r w:rsidRPr="00720AFC">
        <w:rPr>
          <w:rFonts w:ascii="Times New Roman" w:hAnsi="Times New Roman"/>
          <w:b/>
          <w:bCs/>
          <w:sz w:val="28"/>
          <w:szCs w:val="28"/>
        </w:rPr>
        <w:t xml:space="preserve"> района с начала 20</w:t>
      </w:r>
      <w:r>
        <w:rPr>
          <w:rFonts w:ascii="Times New Roman" w:hAnsi="Times New Roman"/>
          <w:b/>
          <w:bCs/>
          <w:sz w:val="28"/>
          <w:szCs w:val="28"/>
        </w:rPr>
        <w:t>2</w:t>
      </w:r>
      <w:r w:rsidR="002105B0">
        <w:rPr>
          <w:rFonts w:ascii="Times New Roman" w:hAnsi="Times New Roman"/>
          <w:b/>
          <w:bCs/>
          <w:sz w:val="28"/>
          <w:szCs w:val="28"/>
        </w:rPr>
        <w:t>2</w:t>
      </w:r>
      <w:r w:rsidRPr="00720AFC">
        <w:rPr>
          <w:rFonts w:ascii="Times New Roman" w:hAnsi="Times New Roman"/>
          <w:b/>
          <w:bCs/>
          <w:sz w:val="28"/>
          <w:szCs w:val="28"/>
        </w:rPr>
        <w:t xml:space="preserve"> года </w:t>
      </w:r>
    </w:p>
    <w:tbl>
      <w:tblPr>
        <w:tblW w:w="106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0A0" w:firstRow="1" w:lastRow="0" w:firstColumn="1" w:lastColumn="0" w:noHBand="0" w:noVBand="0"/>
      </w:tblPr>
      <w:tblGrid>
        <w:gridCol w:w="11"/>
        <w:gridCol w:w="4800"/>
        <w:gridCol w:w="1665"/>
        <w:gridCol w:w="1179"/>
        <w:gridCol w:w="766"/>
        <w:gridCol w:w="619"/>
        <w:gridCol w:w="1591"/>
        <w:gridCol w:w="28"/>
      </w:tblGrid>
      <w:tr w:rsidR="008C7615" w:rsidRPr="00A2641C" w:rsidTr="00AC05E0">
        <w:trPr>
          <w:trHeight w:val="279"/>
          <w:jc w:val="center"/>
        </w:trPr>
        <w:tc>
          <w:tcPr>
            <w:tcW w:w="7885" w:type="dxa"/>
            <w:gridSpan w:val="4"/>
            <w:shd w:val="clear" w:color="auto" w:fill="E36C0A"/>
            <w:vAlign w:val="center"/>
          </w:tcPr>
          <w:p w:rsidR="008C7615" w:rsidRPr="00A2641C" w:rsidRDefault="008C7615" w:rsidP="00DC21FE">
            <w:pPr>
              <w:spacing w:after="0"/>
              <w:jc w:val="center"/>
              <w:rPr>
                <w:rFonts w:ascii="Times New Roman" w:hAnsi="Times New Roman"/>
                <w:b/>
                <w:sz w:val="28"/>
                <w:szCs w:val="28"/>
              </w:rPr>
            </w:pPr>
            <w:r w:rsidRPr="00A2641C">
              <w:rPr>
                <w:rFonts w:ascii="Times New Roman" w:hAnsi="Times New Roman"/>
                <w:b/>
                <w:sz w:val="28"/>
                <w:szCs w:val="28"/>
              </w:rPr>
              <w:t>Туруханский район</w:t>
            </w:r>
          </w:p>
        </w:tc>
        <w:tc>
          <w:tcPr>
            <w:tcW w:w="1353" w:type="dxa"/>
            <w:gridSpan w:val="2"/>
            <w:shd w:val="clear" w:color="auto" w:fill="E36C0A"/>
            <w:vAlign w:val="center"/>
          </w:tcPr>
          <w:p w:rsidR="008C7615" w:rsidRPr="00A2641C" w:rsidRDefault="008C7615" w:rsidP="002105B0">
            <w:pPr>
              <w:spacing w:after="0"/>
              <w:jc w:val="center"/>
              <w:rPr>
                <w:rFonts w:ascii="Times New Roman" w:hAnsi="Times New Roman"/>
                <w:b/>
                <w:sz w:val="28"/>
                <w:szCs w:val="28"/>
              </w:rPr>
            </w:pPr>
            <w:r w:rsidRPr="00A2641C">
              <w:rPr>
                <w:rFonts w:ascii="Times New Roman" w:hAnsi="Times New Roman"/>
                <w:b/>
                <w:sz w:val="28"/>
                <w:szCs w:val="28"/>
              </w:rPr>
              <w:t>20</w:t>
            </w:r>
            <w:r w:rsidR="00047246">
              <w:rPr>
                <w:rFonts w:ascii="Times New Roman" w:hAnsi="Times New Roman"/>
                <w:b/>
                <w:sz w:val="28"/>
                <w:szCs w:val="28"/>
              </w:rPr>
              <w:t>2</w:t>
            </w:r>
            <w:r w:rsidR="002105B0">
              <w:rPr>
                <w:rFonts w:ascii="Times New Roman" w:hAnsi="Times New Roman"/>
                <w:b/>
                <w:sz w:val="28"/>
                <w:szCs w:val="28"/>
              </w:rPr>
              <w:t>1</w:t>
            </w:r>
          </w:p>
        </w:tc>
        <w:tc>
          <w:tcPr>
            <w:tcW w:w="1421" w:type="dxa"/>
            <w:gridSpan w:val="2"/>
            <w:shd w:val="clear" w:color="auto" w:fill="E36C0A"/>
            <w:vAlign w:val="center"/>
          </w:tcPr>
          <w:p w:rsidR="008C7615" w:rsidRPr="00A2641C" w:rsidRDefault="002105B0" w:rsidP="00047246">
            <w:pPr>
              <w:spacing w:after="0"/>
              <w:jc w:val="center"/>
              <w:rPr>
                <w:rFonts w:ascii="Times New Roman" w:hAnsi="Times New Roman"/>
                <w:b/>
                <w:sz w:val="28"/>
                <w:szCs w:val="28"/>
              </w:rPr>
            </w:pPr>
            <w:r>
              <w:rPr>
                <w:rFonts w:ascii="Times New Roman" w:hAnsi="Times New Roman"/>
                <w:b/>
                <w:sz w:val="28"/>
                <w:szCs w:val="28"/>
              </w:rPr>
              <w:t>2022</w:t>
            </w:r>
          </w:p>
        </w:tc>
      </w:tr>
      <w:tr w:rsidR="008C7615" w:rsidRPr="00A2641C" w:rsidTr="00AC05E0">
        <w:trPr>
          <w:trHeight w:val="363"/>
          <w:jc w:val="center"/>
        </w:trPr>
        <w:tc>
          <w:tcPr>
            <w:tcW w:w="7885" w:type="dxa"/>
            <w:gridSpan w:val="4"/>
            <w:vMerge w:val="restart"/>
            <w:vAlign w:val="center"/>
          </w:tcPr>
          <w:p w:rsidR="008C7615" w:rsidRDefault="008C7615" w:rsidP="00DC21FE">
            <w:pPr>
              <w:spacing w:after="0"/>
              <w:rPr>
                <w:rFonts w:ascii="Times New Roman" w:hAnsi="Times New Roman"/>
                <w:b/>
                <w:sz w:val="28"/>
                <w:szCs w:val="28"/>
              </w:rPr>
            </w:pPr>
            <w:r w:rsidRPr="00A2641C">
              <w:rPr>
                <w:rFonts w:ascii="Times New Roman" w:hAnsi="Times New Roman"/>
                <w:b/>
                <w:sz w:val="28"/>
                <w:szCs w:val="28"/>
              </w:rPr>
              <w:t>Количество пожаров</w:t>
            </w:r>
          </w:p>
          <w:p w:rsidR="008C7615" w:rsidRPr="00A2641C" w:rsidRDefault="008C7615" w:rsidP="00DC21FE">
            <w:pPr>
              <w:spacing w:after="0"/>
              <w:rPr>
                <w:rFonts w:ascii="Times New Roman" w:hAnsi="Times New Roman"/>
                <w:b/>
                <w:sz w:val="28"/>
                <w:szCs w:val="28"/>
              </w:rPr>
            </w:pPr>
            <w:r>
              <w:rPr>
                <w:rFonts w:ascii="Times New Roman" w:hAnsi="Times New Roman"/>
                <w:b/>
                <w:sz w:val="28"/>
                <w:szCs w:val="28"/>
              </w:rPr>
              <w:t>из них лесных</w:t>
            </w:r>
          </w:p>
        </w:tc>
        <w:tc>
          <w:tcPr>
            <w:tcW w:w="1353" w:type="dxa"/>
            <w:gridSpan w:val="2"/>
            <w:vAlign w:val="center"/>
          </w:tcPr>
          <w:p w:rsidR="008C7615" w:rsidRPr="009E1B57" w:rsidRDefault="00FA2A96" w:rsidP="00FA2A96">
            <w:pPr>
              <w:spacing w:after="0"/>
              <w:jc w:val="center"/>
              <w:rPr>
                <w:rFonts w:ascii="Times New Roman" w:hAnsi="Times New Roman"/>
                <w:b/>
                <w:color w:val="FF0000"/>
                <w:sz w:val="28"/>
                <w:szCs w:val="28"/>
              </w:rPr>
            </w:pPr>
            <w:r>
              <w:rPr>
                <w:rFonts w:ascii="Times New Roman" w:hAnsi="Times New Roman"/>
                <w:b/>
                <w:color w:val="FF0000"/>
                <w:sz w:val="28"/>
                <w:szCs w:val="28"/>
              </w:rPr>
              <w:t>58</w:t>
            </w:r>
          </w:p>
        </w:tc>
        <w:tc>
          <w:tcPr>
            <w:tcW w:w="1421" w:type="dxa"/>
            <w:gridSpan w:val="2"/>
            <w:vAlign w:val="center"/>
          </w:tcPr>
          <w:p w:rsidR="008C7615" w:rsidRPr="009E1B57" w:rsidRDefault="004F7177" w:rsidP="00144690">
            <w:pPr>
              <w:spacing w:after="0"/>
              <w:jc w:val="center"/>
              <w:rPr>
                <w:rFonts w:ascii="Times New Roman" w:hAnsi="Times New Roman"/>
                <w:b/>
                <w:color w:val="FF0000"/>
                <w:sz w:val="28"/>
                <w:szCs w:val="28"/>
              </w:rPr>
            </w:pPr>
            <w:r>
              <w:rPr>
                <w:rFonts w:ascii="Times New Roman" w:hAnsi="Times New Roman"/>
                <w:b/>
                <w:color w:val="FF0000"/>
                <w:sz w:val="28"/>
                <w:szCs w:val="28"/>
              </w:rPr>
              <w:t>60</w:t>
            </w:r>
          </w:p>
        </w:tc>
      </w:tr>
      <w:tr w:rsidR="008C7615" w:rsidRPr="00A2641C" w:rsidTr="00AC05E0">
        <w:trPr>
          <w:trHeight w:val="363"/>
          <w:jc w:val="center"/>
        </w:trPr>
        <w:tc>
          <w:tcPr>
            <w:tcW w:w="7885" w:type="dxa"/>
            <w:gridSpan w:val="4"/>
            <w:vMerge/>
            <w:vAlign w:val="center"/>
          </w:tcPr>
          <w:p w:rsidR="008C7615" w:rsidRPr="00A2641C" w:rsidRDefault="008C7615" w:rsidP="00DC21FE">
            <w:pPr>
              <w:spacing w:after="0"/>
              <w:rPr>
                <w:rFonts w:ascii="Times New Roman" w:hAnsi="Times New Roman"/>
                <w:b/>
                <w:sz w:val="28"/>
                <w:szCs w:val="28"/>
              </w:rPr>
            </w:pPr>
          </w:p>
        </w:tc>
        <w:tc>
          <w:tcPr>
            <w:tcW w:w="1353" w:type="dxa"/>
            <w:gridSpan w:val="2"/>
            <w:vAlign w:val="center"/>
          </w:tcPr>
          <w:p w:rsidR="008C7615" w:rsidRDefault="0053594B" w:rsidP="00DC21FE">
            <w:pPr>
              <w:spacing w:after="0"/>
              <w:jc w:val="center"/>
              <w:rPr>
                <w:rFonts w:ascii="Times New Roman" w:hAnsi="Times New Roman"/>
                <w:b/>
                <w:color w:val="FF0000"/>
                <w:sz w:val="28"/>
                <w:szCs w:val="28"/>
              </w:rPr>
            </w:pPr>
            <w:r>
              <w:rPr>
                <w:rFonts w:ascii="Times New Roman" w:hAnsi="Times New Roman"/>
                <w:b/>
                <w:color w:val="FF0000"/>
                <w:sz w:val="28"/>
                <w:szCs w:val="28"/>
              </w:rPr>
              <w:t>1</w:t>
            </w:r>
          </w:p>
        </w:tc>
        <w:tc>
          <w:tcPr>
            <w:tcW w:w="1421" w:type="dxa"/>
            <w:gridSpan w:val="2"/>
            <w:vAlign w:val="center"/>
          </w:tcPr>
          <w:p w:rsidR="008C7615" w:rsidRDefault="00FA2A96" w:rsidP="00DC21FE">
            <w:pPr>
              <w:spacing w:after="0"/>
              <w:jc w:val="center"/>
              <w:rPr>
                <w:rFonts w:ascii="Times New Roman" w:hAnsi="Times New Roman"/>
                <w:b/>
                <w:color w:val="FF0000"/>
                <w:sz w:val="28"/>
                <w:szCs w:val="28"/>
              </w:rPr>
            </w:pPr>
            <w:r>
              <w:rPr>
                <w:rFonts w:ascii="Times New Roman" w:hAnsi="Times New Roman"/>
                <w:b/>
                <w:color w:val="FF0000"/>
                <w:sz w:val="28"/>
                <w:szCs w:val="28"/>
              </w:rPr>
              <w:t>10</w:t>
            </w:r>
          </w:p>
        </w:tc>
      </w:tr>
      <w:tr w:rsidR="008C7615" w:rsidRPr="00A2641C" w:rsidTr="00AC05E0">
        <w:trPr>
          <w:trHeight w:val="363"/>
          <w:jc w:val="center"/>
        </w:trPr>
        <w:tc>
          <w:tcPr>
            <w:tcW w:w="7885" w:type="dxa"/>
            <w:gridSpan w:val="4"/>
            <w:vAlign w:val="center"/>
          </w:tcPr>
          <w:p w:rsidR="008C7615" w:rsidRPr="00A2641C" w:rsidRDefault="008C7615" w:rsidP="00DC21FE">
            <w:pPr>
              <w:spacing w:after="0"/>
              <w:rPr>
                <w:rFonts w:ascii="Times New Roman" w:hAnsi="Times New Roman"/>
                <w:b/>
                <w:sz w:val="28"/>
                <w:szCs w:val="28"/>
              </w:rPr>
            </w:pPr>
            <w:r w:rsidRPr="00A2641C">
              <w:rPr>
                <w:rFonts w:ascii="Times New Roman" w:hAnsi="Times New Roman"/>
                <w:b/>
                <w:sz w:val="28"/>
                <w:szCs w:val="28"/>
              </w:rPr>
              <w:t>Количество погибших</w:t>
            </w:r>
          </w:p>
        </w:tc>
        <w:tc>
          <w:tcPr>
            <w:tcW w:w="1353" w:type="dxa"/>
            <w:gridSpan w:val="2"/>
            <w:vAlign w:val="center"/>
          </w:tcPr>
          <w:p w:rsidR="008C7615" w:rsidRPr="009E1B57" w:rsidRDefault="00FA2A96" w:rsidP="00DC21FE">
            <w:pPr>
              <w:spacing w:after="0"/>
              <w:jc w:val="center"/>
              <w:rPr>
                <w:rFonts w:ascii="Times New Roman" w:hAnsi="Times New Roman"/>
                <w:b/>
                <w:color w:val="FF0000"/>
                <w:sz w:val="28"/>
                <w:szCs w:val="28"/>
              </w:rPr>
            </w:pPr>
            <w:r>
              <w:rPr>
                <w:rFonts w:ascii="Times New Roman" w:hAnsi="Times New Roman"/>
                <w:b/>
                <w:color w:val="FF0000"/>
                <w:sz w:val="28"/>
                <w:szCs w:val="28"/>
              </w:rPr>
              <w:t>2</w:t>
            </w:r>
          </w:p>
        </w:tc>
        <w:tc>
          <w:tcPr>
            <w:tcW w:w="1421" w:type="dxa"/>
            <w:gridSpan w:val="2"/>
            <w:vAlign w:val="center"/>
          </w:tcPr>
          <w:p w:rsidR="008C7615" w:rsidRPr="009E1B57" w:rsidRDefault="008C7615" w:rsidP="00DC21FE">
            <w:pPr>
              <w:spacing w:after="0"/>
              <w:jc w:val="center"/>
              <w:rPr>
                <w:rFonts w:ascii="Times New Roman" w:hAnsi="Times New Roman"/>
                <w:b/>
                <w:color w:val="FF0000"/>
                <w:sz w:val="28"/>
                <w:szCs w:val="28"/>
              </w:rPr>
            </w:pPr>
            <w:r>
              <w:rPr>
                <w:rFonts w:ascii="Times New Roman" w:hAnsi="Times New Roman"/>
                <w:b/>
                <w:color w:val="FF0000"/>
                <w:sz w:val="28"/>
                <w:szCs w:val="28"/>
              </w:rPr>
              <w:t>0</w:t>
            </w:r>
          </w:p>
        </w:tc>
      </w:tr>
      <w:tr w:rsidR="008C7615" w:rsidRPr="00A2641C" w:rsidTr="00AC05E0">
        <w:trPr>
          <w:trHeight w:val="71"/>
          <w:jc w:val="center"/>
        </w:trPr>
        <w:tc>
          <w:tcPr>
            <w:tcW w:w="7885" w:type="dxa"/>
            <w:gridSpan w:val="4"/>
            <w:tcBorders>
              <w:bottom w:val="single" w:sz="4" w:space="0" w:color="auto"/>
            </w:tcBorders>
            <w:vAlign w:val="center"/>
          </w:tcPr>
          <w:p w:rsidR="008C7615" w:rsidRPr="00A2641C" w:rsidRDefault="008C7615" w:rsidP="00DC21FE">
            <w:pPr>
              <w:spacing w:after="0"/>
              <w:rPr>
                <w:rFonts w:ascii="Times New Roman" w:hAnsi="Times New Roman"/>
                <w:b/>
                <w:sz w:val="28"/>
                <w:szCs w:val="28"/>
              </w:rPr>
            </w:pPr>
            <w:r w:rsidRPr="00A2641C">
              <w:rPr>
                <w:rFonts w:ascii="Times New Roman" w:hAnsi="Times New Roman"/>
                <w:b/>
                <w:sz w:val="28"/>
                <w:szCs w:val="28"/>
              </w:rPr>
              <w:t xml:space="preserve">Количество </w:t>
            </w:r>
            <w:proofErr w:type="gramStart"/>
            <w:r w:rsidRPr="00A2641C">
              <w:rPr>
                <w:rFonts w:ascii="Times New Roman" w:hAnsi="Times New Roman"/>
                <w:b/>
                <w:sz w:val="28"/>
                <w:szCs w:val="28"/>
              </w:rPr>
              <w:t>травмированных</w:t>
            </w:r>
            <w:proofErr w:type="gramEnd"/>
          </w:p>
        </w:tc>
        <w:tc>
          <w:tcPr>
            <w:tcW w:w="1353" w:type="dxa"/>
            <w:gridSpan w:val="2"/>
            <w:tcBorders>
              <w:bottom w:val="single" w:sz="4" w:space="0" w:color="auto"/>
            </w:tcBorders>
            <w:vAlign w:val="center"/>
          </w:tcPr>
          <w:p w:rsidR="008C7615" w:rsidRPr="009E1B57" w:rsidRDefault="00865EA3" w:rsidP="00DC21FE">
            <w:pPr>
              <w:spacing w:after="0"/>
              <w:jc w:val="center"/>
              <w:rPr>
                <w:rFonts w:ascii="Times New Roman" w:hAnsi="Times New Roman"/>
                <w:b/>
                <w:color w:val="FF0000"/>
                <w:sz w:val="28"/>
                <w:szCs w:val="28"/>
              </w:rPr>
            </w:pPr>
            <w:r>
              <w:rPr>
                <w:rFonts w:ascii="Times New Roman" w:hAnsi="Times New Roman"/>
                <w:b/>
                <w:color w:val="FF0000"/>
                <w:sz w:val="28"/>
                <w:szCs w:val="28"/>
              </w:rPr>
              <w:t>5</w:t>
            </w:r>
          </w:p>
        </w:tc>
        <w:tc>
          <w:tcPr>
            <w:tcW w:w="1421" w:type="dxa"/>
            <w:gridSpan w:val="2"/>
            <w:tcBorders>
              <w:bottom w:val="single" w:sz="4" w:space="0" w:color="auto"/>
            </w:tcBorders>
            <w:vAlign w:val="center"/>
          </w:tcPr>
          <w:p w:rsidR="008C7615" w:rsidRPr="009E1B57" w:rsidRDefault="00FA2A96" w:rsidP="00DC21FE">
            <w:pPr>
              <w:spacing w:after="0"/>
              <w:jc w:val="center"/>
              <w:rPr>
                <w:rFonts w:ascii="Times New Roman" w:hAnsi="Times New Roman"/>
                <w:b/>
                <w:color w:val="FF0000"/>
                <w:sz w:val="28"/>
                <w:szCs w:val="28"/>
              </w:rPr>
            </w:pPr>
            <w:r>
              <w:rPr>
                <w:rFonts w:ascii="Times New Roman" w:hAnsi="Times New Roman"/>
                <w:b/>
                <w:color w:val="FF0000"/>
                <w:sz w:val="28"/>
                <w:szCs w:val="28"/>
              </w:rPr>
              <w:t>1</w:t>
            </w:r>
          </w:p>
        </w:tc>
      </w:tr>
      <w:tr w:rsidR="008C7615" w:rsidRPr="00A2641C" w:rsidTr="00AC05E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10" w:type="dxa"/>
          <w:wAfter w:w="29" w:type="dxa"/>
          <w:trHeight w:hRule="exact" w:val="293"/>
        </w:trPr>
        <w:tc>
          <w:tcPr>
            <w:tcW w:w="4962" w:type="dxa"/>
            <w:vMerge w:val="restart"/>
            <w:tcBorders>
              <w:top w:val="single" w:sz="4" w:space="0" w:color="auto"/>
              <w:left w:val="single" w:sz="4" w:space="0" w:color="auto"/>
            </w:tcBorders>
            <w:shd w:val="clear" w:color="auto" w:fill="E36C0A"/>
            <w:vAlign w:val="center"/>
          </w:tcPr>
          <w:p w:rsidR="008C7615" w:rsidRPr="00A2641C" w:rsidRDefault="008C7615" w:rsidP="00FE6D87">
            <w:pPr>
              <w:spacing w:after="0"/>
              <w:jc w:val="center"/>
              <w:rPr>
                <w:rFonts w:ascii="Times New Roman" w:hAnsi="Times New Roman"/>
                <w:b/>
                <w:sz w:val="28"/>
                <w:szCs w:val="28"/>
              </w:rPr>
            </w:pPr>
            <w:r>
              <w:rPr>
                <w:rFonts w:ascii="Times New Roman" w:hAnsi="Times New Roman"/>
                <w:b/>
                <w:sz w:val="28"/>
                <w:szCs w:val="28"/>
              </w:rPr>
              <w:t>Населенные пункты</w:t>
            </w:r>
          </w:p>
        </w:tc>
        <w:tc>
          <w:tcPr>
            <w:tcW w:w="5658"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rsidR="008C7615" w:rsidRPr="00A2641C" w:rsidRDefault="008C7615" w:rsidP="00144690">
            <w:pPr>
              <w:pStyle w:val="26"/>
              <w:shd w:val="clear" w:color="auto" w:fill="auto"/>
              <w:spacing w:before="0" w:after="0" w:line="240" w:lineRule="auto"/>
              <w:ind w:firstLine="0"/>
              <w:contextualSpacing/>
              <w:jc w:val="center"/>
              <w:rPr>
                <w:rFonts w:ascii="Times New Roman" w:hAnsi="Times New Roman"/>
              </w:rPr>
            </w:pPr>
            <w:r w:rsidRPr="00A2641C">
              <w:rPr>
                <w:rStyle w:val="28pt"/>
                <w:rFonts w:ascii="Times New Roman" w:hAnsi="Times New Roman"/>
                <w:sz w:val="28"/>
                <w:szCs w:val="28"/>
              </w:rPr>
              <w:t xml:space="preserve">Количество пожаров </w:t>
            </w:r>
            <w:r>
              <w:rPr>
                <w:rStyle w:val="28pt"/>
                <w:rFonts w:ascii="Times New Roman" w:hAnsi="Times New Roman"/>
                <w:sz w:val="28"/>
                <w:szCs w:val="28"/>
              </w:rPr>
              <w:t xml:space="preserve">за </w:t>
            </w:r>
            <w:r w:rsidRPr="00A2641C">
              <w:rPr>
                <w:rStyle w:val="28pt"/>
                <w:rFonts w:ascii="Times New Roman" w:hAnsi="Times New Roman"/>
                <w:sz w:val="28"/>
                <w:szCs w:val="28"/>
              </w:rPr>
              <w:t>20</w:t>
            </w:r>
            <w:r>
              <w:rPr>
                <w:rStyle w:val="28pt"/>
                <w:rFonts w:ascii="Times New Roman" w:hAnsi="Times New Roman"/>
                <w:sz w:val="28"/>
                <w:szCs w:val="28"/>
              </w:rPr>
              <w:t>2</w:t>
            </w:r>
            <w:r w:rsidR="00144690">
              <w:rPr>
                <w:rStyle w:val="28pt"/>
                <w:rFonts w:ascii="Times New Roman" w:hAnsi="Times New Roman"/>
                <w:sz w:val="28"/>
                <w:szCs w:val="28"/>
              </w:rPr>
              <w:t>2</w:t>
            </w:r>
            <w:r w:rsidRPr="00A2641C">
              <w:rPr>
                <w:rStyle w:val="28pt"/>
                <w:rFonts w:ascii="Times New Roman" w:hAnsi="Times New Roman"/>
                <w:sz w:val="28"/>
                <w:szCs w:val="28"/>
              </w:rPr>
              <w:t xml:space="preserve"> год</w:t>
            </w:r>
          </w:p>
        </w:tc>
      </w:tr>
      <w:tr w:rsidR="008C7615" w:rsidRPr="00A2641C" w:rsidTr="00AC05E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10" w:type="dxa"/>
          <w:wAfter w:w="29" w:type="dxa"/>
          <w:trHeight w:hRule="exact" w:val="395"/>
        </w:trPr>
        <w:tc>
          <w:tcPr>
            <w:tcW w:w="4962" w:type="dxa"/>
            <w:vMerge/>
            <w:tcBorders>
              <w:left w:val="single" w:sz="4" w:space="0" w:color="auto"/>
              <w:bottom w:val="single" w:sz="4" w:space="0" w:color="auto"/>
            </w:tcBorders>
            <w:shd w:val="clear" w:color="auto" w:fill="E36C0A"/>
          </w:tcPr>
          <w:p w:rsidR="008C7615" w:rsidRPr="00951D84" w:rsidRDefault="008C7615" w:rsidP="00DC21FE">
            <w:pPr>
              <w:contextualSpacing/>
              <w:rPr>
                <w:rFonts w:ascii="Times New Roman" w:hAnsi="Times New Roman"/>
                <w:b/>
                <w:sz w:val="28"/>
                <w:szCs w:val="28"/>
              </w:rPr>
            </w:pPr>
          </w:p>
        </w:tc>
        <w:tc>
          <w:tcPr>
            <w:tcW w:w="1701" w:type="dxa"/>
            <w:tcBorders>
              <w:top w:val="single" w:sz="4" w:space="0" w:color="auto"/>
              <w:left w:val="single" w:sz="4" w:space="0" w:color="auto"/>
              <w:bottom w:val="single" w:sz="4" w:space="0" w:color="auto"/>
            </w:tcBorders>
            <w:shd w:val="clear" w:color="auto" w:fill="FFFFFF"/>
            <w:vAlign w:val="bottom"/>
          </w:tcPr>
          <w:p w:rsidR="008C7615" w:rsidRPr="00A2641C" w:rsidRDefault="008C7615" w:rsidP="00DC21FE">
            <w:pPr>
              <w:pStyle w:val="26"/>
              <w:shd w:val="clear" w:color="auto" w:fill="auto"/>
              <w:spacing w:before="0" w:after="0" w:line="240" w:lineRule="auto"/>
              <w:ind w:firstLine="0"/>
              <w:contextualSpacing/>
              <w:jc w:val="center"/>
              <w:rPr>
                <w:rFonts w:ascii="Times New Roman" w:hAnsi="Times New Roman"/>
                <w:b/>
              </w:rPr>
            </w:pPr>
            <w:r w:rsidRPr="00A2641C">
              <w:rPr>
                <w:rStyle w:val="28pt"/>
                <w:rFonts w:ascii="Times New Roman" w:hAnsi="Times New Roman"/>
                <w:sz w:val="28"/>
                <w:szCs w:val="28"/>
              </w:rPr>
              <w:t>пожары</w:t>
            </w:r>
          </w:p>
        </w:tc>
        <w:tc>
          <w:tcPr>
            <w:tcW w:w="1984" w:type="dxa"/>
            <w:gridSpan w:val="2"/>
            <w:tcBorders>
              <w:top w:val="single" w:sz="4" w:space="0" w:color="auto"/>
              <w:left w:val="single" w:sz="4" w:space="0" w:color="auto"/>
              <w:bottom w:val="single" w:sz="4" w:space="0" w:color="auto"/>
            </w:tcBorders>
            <w:shd w:val="clear" w:color="auto" w:fill="FFFFFF"/>
            <w:vAlign w:val="bottom"/>
          </w:tcPr>
          <w:p w:rsidR="008C7615" w:rsidRPr="00A2641C" w:rsidRDefault="008C7615" w:rsidP="00DC21FE">
            <w:pPr>
              <w:pStyle w:val="26"/>
              <w:shd w:val="clear" w:color="auto" w:fill="auto"/>
              <w:spacing w:before="0" w:after="0" w:line="240" w:lineRule="auto"/>
              <w:ind w:firstLine="0"/>
              <w:contextualSpacing/>
              <w:jc w:val="center"/>
              <w:rPr>
                <w:rFonts w:ascii="Times New Roman" w:hAnsi="Times New Roman"/>
                <w:b/>
              </w:rPr>
            </w:pPr>
            <w:r w:rsidRPr="00A2641C">
              <w:rPr>
                <w:rStyle w:val="28pt"/>
                <w:rFonts w:ascii="Times New Roman" w:hAnsi="Times New Roman"/>
                <w:sz w:val="28"/>
                <w:szCs w:val="28"/>
              </w:rPr>
              <w:t>погибшие</w:t>
            </w:r>
          </w:p>
        </w:tc>
        <w:tc>
          <w:tcPr>
            <w:tcW w:w="197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C7615" w:rsidRPr="00A2641C" w:rsidRDefault="008C7615" w:rsidP="00DC21FE">
            <w:pPr>
              <w:pStyle w:val="26"/>
              <w:shd w:val="clear" w:color="auto" w:fill="auto"/>
              <w:spacing w:before="0" w:after="0" w:line="240" w:lineRule="auto"/>
              <w:ind w:firstLine="0"/>
              <w:contextualSpacing/>
              <w:jc w:val="center"/>
              <w:rPr>
                <w:rFonts w:ascii="Times New Roman" w:hAnsi="Times New Roman"/>
                <w:b/>
              </w:rPr>
            </w:pPr>
            <w:r w:rsidRPr="00A2641C">
              <w:rPr>
                <w:rStyle w:val="28pt"/>
                <w:rFonts w:ascii="Times New Roman" w:hAnsi="Times New Roman"/>
                <w:sz w:val="28"/>
                <w:szCs w:val="28"/>
              </w:rPr>
              <w:t>травмированные</w:t>
            </w:r>
          </w:p>
        </w:tc>
      </w:tr>
      <w:tr w:rsidR="008C7615" w:rsidRPr="00A2641C" w:rsidTr="00AC05E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10" w:type="dxa"/>
          <w:wAfter w:w="29" w:type="dxa"/>
          <w:trHeight w:hRule="exact" w:val="370"/>
        </w:trPr>
        <w:tc>
          <w:tcPr>
            <w:tcW w:w="4962" w:type="dxa"/>
            <w:tcBorders>
              <w:top w:val="single" w:sz="4" w:space="0" w:color="auto"/>
              <w:left w:val="single" w:sz="4" w:space="0" w:color="auto"/>
              <w:bottom w:val="single" w:sz="4" w:space="0" w:color="auto"/>
            </w:tcBorders>
            <w:shd w:val="clear" w:color="auto" w:fill="E36C0A"/>
            <w:vAlign w:val="center"/>
          </w:tcPr>
          <w:p w:rsidR="008C7615" w:rsidRPr="00CC3EAB" w:rsidRDefault="008C7615" w:rsidP="00DC21FE">
            <w:pPr>
              <w:pStyle w:val="26"/>
              <w:shd w:val="clear" w:color="auto" w:fill="auto"/>
              <w:spacing w:before="0" w:after="0" w:line="240" w:lineRule="auto"/>
              <w:ind w:firstLine="0"/>
              <w:contextualSpacing/>
              <w:jc w:val="both"/>
              <w:rPr>
                <w:rFonts w:ascii="Times New Roman" w:hAnsi="Times New Roman"/>
                <w:b/>
              </w:rPr>
            </w:pPr>
            <w:r w:rsidRPr="00CC3EAB">
              <w:rPr>
                <w:rFonts w:ascii="Times New Roman" w:hAnsi="Times New Roman"/>
                <w:b/>
              </w:rPr>
              <w:t>с. Туруханск</w:t>
            </w:r>
          </w:p>
        </w:tc>
        <w:tc>
          <w:tcPr>
            <w:tcW w:w="1701" w:type="dxa"/>
            <w:tcBorders>
              <w:top w:val="single" w:sz="4" w:space="0" w:color="auto"/>
              <w:left w:val="single" w:sz="4" w:space="0" w:color="auto"/>
              <w:bottom w:val="single" w:sz="4" w:space="0" w:color="auto"/>
            </w:tcBorders>
            <w:shd w:val="clear" w:color="auto" w:fill="FFFFFF"/>
            <w:vAlign w:val="center"/>
          </w:tcPr>
          <w:p w:rsidR="008C7615" w:rsidRPr="00CC3EAB" w:rsidRDefault="004F7177" w:rsidP="004D5E3A">
            <w:pPr>
              <w:pStyle w:val="26"/>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15</w:t>
            </w:r>
          </w:p>
        </w:tc>
        <w:tc>
          <w:tcPr>
            <w:tcW w:w="1984" w:type="dxa"/>
            <w:gridSpan w:val="2"/>
            <w:tcBorders>
              <w:top w:val="single" w:sz="4" w:space="0" w:color="auto"/>
              <w:left w:val="single" w:sz="4" w:space="0" w:color="auto"/>
              <w:bottom w:val="single" w:sz="4" w:space="0" w:color="auto"/>
            </w:tcBorders>
            <w:shd w:val="clear" w:color="auto" w:fill="FFFFFF"/>
            <w:vAlign w:val="center"/>
          </w:tcPr>
          <w:p w:rsidR="008C7615" w:rsidRPr="00CC3EAB" w:rsidRDefault="008C7615" w:rsidP="00DC21FE">
            <w:pPr>
              <w:pStyle w:val="26"/>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w:t>
            </w:r>
          </w:p>
        </w:tc>
        <w:tc>
          <w:tcPr>
            <w:tcW w:w="1973" w:type="dxa"/>
            <w:gridSpan w:val="2"/>
            <w:tcBorders>
              <w:top w:val="single" w:sz="4" w:space="0" w:color="auto"/>
              <w:left w:val="single" w:sz="4" w:space="0" w:color="auto"/>
              <w:bottom w:val="single" w:sz="4" w:space="0" w:color="auto"/>
              <w:right w:val="single" w:sz="4" w:space="0" w:color="auto"/>
            </w:tcBorders>
            <w:shd w:val="clear" w:color="auto" w:fill="FFFFFF"/>
          </w:tcPr>
          <w:p w:rsidR="008C7615" w:rsidRPr="00CC3EAB" w:rsidRDefault="00975E2C" w:rsidP="00DC21FE">
            <w:pPr>
              <w:pStyle w:val="26"/>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1</w:t>
            </w:r>
          </w:p>
        </w:tc>
      </w:tr>
      <w:tr w:rsidR="00994528" w:rsidRPr="00A2641C" w:rsidTr="00AC05E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10" w:type="dxa"/>
          <w:wAfter w:w="29" w:type="dxa"/>
          <w:trHeight w:hRule="exact" w:val="370"/>
        </w:trPr>
        <w:tc>
          <w:tcPr>
            <w:tcW w:w="4962" w:type="dxa"/>
            <w:tcBorders>
              <w:top w:val="single" w:sz="4" w:space="0" w:color="auto"/>
              <w:left w:val="single" w:sz="4" w:space="0" w:color="auto"/>
              <w:bottom w:val="single" w:sz="4" w:space="0" w:color="auto"/>
            </w:tcBorders>
            <w:shd w:val="clear" w:color="auto" w:fill="E36C0A"/>
            <w:vAlign w:val="center"/>
          </w:tcPr>
          <w:p w:rsidR="00994528" w:rsidRPr="00CC3EAB" w:rsidRDefault="00994528" w:rsidP="00DC21FE">
            <w:pPr>
              <w:pStyle w:val="26"/>
              <w:shd w:val="clear" w:color="auto" w:fill="auto"/>
              <w:spacing w:before="0" w:after="0" w:line="240" w:lineRule="auto"/>
              <w:ind w:firstLine="0"/>
              <w:contextualSpacing/>
              <w:jc w:val="both"/>
              <w:rPr>
                <w:rFonts w:ascii="Times New Roman" w:hAnsi="Times New Roman"/>
                <w:b/>
              </w:rPr>
            </w:pPr>
            <w:r>
              <w:rPr>
                <w:rFonts w:ascii="Times New Roman" w:hAnsi="Times New Roman"/>
                <w:b/>
              </w:rPr>
              <w:t xml:space="preserve">с. </w:t>
            </w:r>
            <w:proofErr w:type="spellStart"/>
            <w:r>
              <w:rPr>
                <w:rFonts w:ascii="Times New Roman" w:hAnsi="Times New Roman"/>
                <w:b/>
              </w:rPr>
              <w:t>Ворогово</w:t>
            </w:r>
            <w:proofErr w:type="spellEnd"/>
          </w:p>
        </w:tc>
        <w:tc>
          <w:tcPr>
            <w:tcW w:w="1701" w:type="dxa"/>
            <w:tcBorders>
              <w:top w:val="single" w:sz="4" w:space="0" w:color="auto"/>
              <w:left w:val="single" w:sz="4" w:space="0" w:color="auto"/>
              <w:bottom w:val="single" w:sz="4" w:space="0" w:color="auto"/>
            </w:tcBorders>
            <w:shd w:val="clear" w:color="auto" w:fill="FFFFFF"/>
            <w:vAlign w:val="center"/>
          </w:tcPr>
          <w:p w:rsidR="00994528" w:rsidRDefault="00994528" w:rsidP="004D5E3A">
            <w:pPr>
              <w:pStyle w:val="26"/>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1</w:t>
            </w:r>
          </w:p>
        </w:tc>
        <w:tc>
          <w:tcPr>
            <w:tcW w:w="1984" w:type="dxa"/>
            <w:gridSpan w:val="2"/>
            <w:tcBorders>
              <w:top w:val="single" w:sz="4" w:space="0" w:color="auto"/>
              <w:left w:val="single" w:sz="4" w:space="0" w:color="auto"/>
              <w:bottom w:val="single" w:sz="4" w:space="0" w:color="auto"/>
            </w:tcBorders>
            <w:shd w:val="clear" w:color="auto" w:fill="FFFFFF"/>
            <w:vAlign w:val="center"/>
          </w:tcPr>
          <w:p w:rsidR="00994528" w:rsidRDefault="00994528" w:rsidP="00DC21FE">
            <w:pPr>
              <w:pStyle w:val="26"/>
              <w:shd w:val="clear" w:color="auto" w:fill="auto"/>
              <w:spacing w:before="0" w:after="0" w:line="240" w:lineRule="auto"/>
              <w:ind w:firstLine="0"/>
              <w:contextualSpacing/>
              <w:jc w:val="center"/>
              <w:rPr>
                <w:rFonts w:ascii="Times New Roman" w:hAnsi="Times New Roman"/>
                <w:b/>
                <w:color w:val="FF0000"/>
              </w:rPr>
            </w:pPr>
          </w:p>
        </w:tc>
        <w:tc>
          <w:tcPr>
            <w:tcW w:w="1973" w:type="dxa"/>
            <w:gridSpan w:val="2"/>
            <w:tcBorders>
              <w:top w:val="single" w:sz="4" w:space="0" w:color="auto"/>
              <w:left w:val="single" w:sz="4" w:space="0" w:color="auto"/>
              <w:bottom w:val="single" w:sz="4" w:space="0" w:color="auto"/>
              <w:right w:val="single" w:sz="4" w:space="0" w:color="auto"/>
            </w:tcBorders>
            <w:shd w:val="clear" w:color="auto" w:fill="FFFFFF"/>
          </w:tcPr>
          <w:p w:rsidR="00994528" w:rsidRPr="00CC3EAB" w:rsidRDefault="00994528" w:rsidP="00DC21FE">
            <w:pPr>
              <w:pStyle w:val="26"/>
              <w:shd w:val="clear" w:color="auto" w:fill="auto"/>
              <w:spacing w:before="0" w:after="0" w:line="240" w:lineRule="auto"/>
              <w:ind w:firstLine="0"/>
              <w:contextualSpacing/>
              <w:jc w:val="center"/>
              <w:rPr>
                <w:rFonts w:ascii="Times New Roman" w:hAnsi="Times New Roman"/>
                <w:b/>
                <w:color w:val="FF0000"/>
              </w:rPr>
            </w:pPr>
          </w:p>
        </w:tc>
      </w:tr>
      <w:tr w:rsidR="00144690" w:rsidRPr="00A2641C" w:rsidTr="00AC05E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10" w:type="dxa"/>
          <w:wAfter w:w="29" w:type="dxa"/>
          <w:trHeight w:hRule="exact" w:val="370"/>
        </w:trPr>
        <w:tc>
          <w:tcPr>
            <w:tcW w:w="4962" w:type="dxa"/>
            <w:tcBorders>
              <w:top w:val="single" w:sz="4" w:space="0" w:color="auto"/>
              <w:left w:val="single" w:sz="4" w:space="0" w:color="auto"/>
              <w:bottom w:val="single" w:sz="4" w:space="0" w:color="auto"/>
            </w:tcBorders>
            <w:shd w:val="clear" w:color="auto" w:fill="E36C0A"/>
            <w:vAlign w:val="center"/>
          </w:tcPr>
          <w:p w:rsidR="00144690" w:rsidRDefault="00144690" w:rsidP="00DC21FE">
            <w:pPr>
              <w:pStyle w:val="26"/>
              <w:shd w:val="clear" w:color="auto" w:fill="auto"/>
              <w:spacing w:before="0" w:after="0" w:line="240" w:lineRule="auto"/>
              <w:ind w:firstLine="0"/>
              <w:contextualSpacing/>
              <w:jc w:val="both"/>
              <w:rPr>
                <w:rFonts w:ascii="Times New Roman" w:hAnsi="Times New Roman"/>
                <w:b/>
              </w:rPr>
            </w:pPr>
            <w:r>
              <w:rPr>
                <w:rFonts w:ascii="Times New Roman" w:hAnsi="Times New Roman"/>
                <w:b/>
              </w:rPr>
              <w:t>г. Игарка</w:t>
            </w:r>
          </w:p>
        </w:tc>
        <w:tc>
          <w:tcPr>
            <w:tcW w:w="1701" w:type="dxa"/>
            <w:tcBorders>
              <w:top w:val="single" w:sz="4" w:space="0" w:color="auto"/>
              <w:left w:val="single" w:sz="4" w:space="0" w:color="auto"/>
              <w:bottom w:val="single" w:sz="4" w:space="0" w:color="auto"/>
            </w:tcBorders>
            <w:shd w:val="clear" w:color="auto" w:fill="FFFFFF"/>
            <w:vAlign w:val="center"/>
          </w:tcPr>
          <w:p w:rsidR="00144690" w:rsidRDefault="00303B44" w:rsidP="00975E2C">
            <w:pPr>
              <w:pStyle w:val="26"/>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1</w:t>
            </w:r>
            <w:r w:rsidR="004F7177">
              <w:rPr>
                <w:rFonts w:ascii="Times New Roman" w:hAnsi="Times New Roman"/>
                <w:b/>
                <w:color w:val="FF0000"/>
              </w:rPr>
              <w:t>9</w:t>
            </w:r>
          </w:p>
        </w:tc>
        <w:tc>
          <w:tcPr>
            <w:tcW w:w="1984" w:type="dxa"/>
            <w:gridSpan w:val="2"/>
            <w:tcBorders>
              <w:top w:val="single" w:sz="4" w:space="0" w:color="auto"/>
              <w:left w:val="single" w:sz="4" w:space="0" w:color="auto"/>
              <w:bottom w:val="single" w:sz="4" w:space="0" w:color="auto"/>
            </w:tcBorders>
            <w:shd w:val="clear" w:color="auto" w:fill="FFFFFF"/>
            <w:vAlign w:val="center"/>
          </w:tcPr>
          <w:p w:rsidR="00144690" w:rsidRDefault="00144690" w:rsidP="00DC21FE">
            <w:pPr>
              <w:pStyle w:val="26"/>
              <w:shd w:val="clear" w:color="auto" w:fill="auto"/>
              <w:spacing w:before="0" w:after="0" w:line="240" w:lineRule="auto"/>
              <w:ind w:firstLine="0"/>
              <w:contextualSpacing/>
              <w:jc w:val="center"/>
              <w:rPr>
                <w:rFonts w:ascii="Times New Roman" w:hAnsi="Times New Roman"/>
                <w:b/>
                <w:color w:val="FF0000"/>
              </w:rPr>
            </w:pPr>
          </w:p>
        </w:tc>
        <w:tc>
          <w:tcPr>
            <w:tcW w:w="1973" w:type="dxa"/>
            <w:gridSpan w:val="2"/>
            <w:tcBorders>
              <w:top w:val="single" w:sz="4" w:space="0" w:color="auto"/>
              <w:left w:val="single" w:sz="4" w:space="0" w:color="auto"/>
              <w:bottom w:val="single" w:sz="4" w:space="0" w:color="auto"/>
              <w:right w:val="single" w:sz="4" w:space="0" w:color="auto"/>
            </w:tcBorders>
            <w:shd w:val="clear" w:color="auto" w:fill="FFFFFF"/>
          </w:tcPr>
          <w:p w:rsidR="00144690" w:rsidRPr="00CC3EAB" w:rsidRDefault="00144690" w:rsidP="00DC21FE">
            <w:pPr>
              <w:pStyle w:val="26"/>
              <w:shd w:val="clear" w:color="auto" w:fill="auto"/>
              <w:spacing w:before="0" w:after="0" w:line="240" w:lineRule="auto"/>
              <w:ind w:firstLine="0"/>
              <w:contextualSpacing/>
              <w:jc w:val="center"/>
              <w:rPr>
                <w:rFonts w:ascii="Times New Roman" w:hAnsi="Times New Roman"/>
                <w:b/>
                <w:color w:val="FF0000"/>
              </w:rPr>
            </w:pPr>
          </w:p>
        </w:tc>
      </w:tr>
      <w:tr w:rsidR="00144690" w:rsidRPr="00A2641C" w:rsidTr="00AC05E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10" w:type="dxa"/>
          <w:wAfter w:w="29" w:type="dxa"/>
          <w:trHeight w:hRule="exact" w:val="370"/>
        </w:trPr>
        <w:tc>
          <w:tcPr>
            <w:tcW w:w="4962" w:type="dxa"/>
            <w:tcBorders>
              <w:top w:val="single" w:sz="4" w:space="0" w:color="auto"/>
              <w:left w:val="single" w:sz="4" w:space="0" w:color="auto"/>
              <w:bottom w:val="single" w:sz="4" w:space="0" w:color="auto"/>
            </w:tcBorders>
            <w:shd w:val="clear" w:color="auto" w:fill="E36C0A"/>
            <w:vAlign w:val="center"/>
          </w:tcPr>
          <w:p w:rsidR="00144690" w:rsidRDefault="00144690" w:rsidP="00DC21FE">
            <w:pPr>
              <w:pStyle w:val="26"/>
              <w:shd w:val="clear" w:color="auto" w:fill="auto"/>
              <w:spacing w:before="0" w:after="0" w:line="240" w:lineRule="auto"/>
              <w:ind w:firstLine="0"/>
              <w:contextualSpacing/>
              <w:jc w:val="both"/>
              <w:rPr>
                <w:rFonts w:ascii="Times New Roman" w:hAnsi="Times New Roman"/>
                <w:b/>
              </w:rPr>
            </w:pPr>
            <w:r>
              <w:rPr>
                <w:rFonts w:ascii="Times New Roman" w:hAnsi="Times New Roman"/>
                <w:b/>
              </w:rPr>
              <w:t>п. Бор</w:t>
            </w:r>
          </w:p>
        </w:tc>
        <w:tc>
          <w:tcPr>
            <w:tcW w:w="1701" w:type="dxa"/>
            <w:tcBorders>
              <w:top w:val="single" w:sz="4" w:space="0" w:color="auto"/>
              <w:left w:val="single" w:sz="4" w:space="0" w:color="auto"/>
              <w:bottom w:val="single" w:sz="4" w:space="0" w:color="auto"/>
            </w:tcBorders>
            <w:shd w:val="clear" w:color="auto" w:fill="FFFFFF"/>
            <w:vAlign w:val="center"/>
          </w:tcPr>
          <w:p w:rsidR="00144690" w:rsidRDefault="00975E2C" w:rsidP="004D5E3A">
            <w:pPr>
              <w:pStyle w:val="26"/>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5</w:t>
            </w:r>
          </w:p>
        </w:tc>
        <w:tc>
          <w:tcPr>
            <w:tcW w:w="1984" w:type="dxa"/>
            <w:gridSpan w:val="2"/>
            <w:tcBorders>
              <w:top w:val="single" w:sz="4" w:space="0" w:color="auto"/>
              <w:left w:val="single" w:sz="4" w:space="0" w:color="auto"/>
              <w:bottom w:val="single" w:sz="4" w:space="0" w:color="auto"/>
            </w:tcBorders>
            <w:shd w:val="clear" w:color="auto" w:fill="FFFFFF"/>
            <w:vAlign w:val="center"/>
          </w:tcPr>
          <w:p w:rsidR="00144690" w:rsidRDefault="00144690" w:rsidP="00DC21FE">
            <w:pPr>
              <w:pStyle w:val="26"/>
              <w:shd w:val="clear" w:color="auto" w:fill="auto"/>
              <w:spacing w:before="0" w:after="0" w:line="240" w:lineRule="auto"/>
              <w:ind w:firstLine="0"/>
              <w:contextualSpacing/>
              <w:jc w:val="center"/>
              <w:rPr>
                <w:rFonts w:ascii="Times New Roman" w:hAnsi="Times New Roman"/>
                <w:b/>
                <w:color w:val="FF0000"/>
              </w:rPr>
            </w:pPr>
          </w:p>
        </w:tc>
        <w:tc>
          <w:tcPr>
            <w:tcW w:w="1973" w:type="dxa"/>
            <w:gridSpan w:val="2"/>
            <w:tcBorders>
              <w:top w:val="single" w:sz="4" w:space="0" w:color="auto"/>
              <w:left w:val="single" w:sz="4" w:space="0" w:color="auto"/>
              <w:bottom w:val="single" w:sz="4" w:space="0" w:color="auto"/>
              <w:right w:val="single" w:sz="4" w:space="0" w:color="auto"/>
            </w:tcBorders>
            <w:shd w:val="clear" w:color="auto" w:fill="FFFFFF"/>
          </w:tcPr>
          <w:p w:rsidR="00144690" w:rsidRPr="00CC3EAB" w:rsidRDefault="00144690" w:rsidP="00DC21FE">
            <w:pPr>
              <w:pStyle w:val="26"/>
              <w:shd w:val="clear" w:color="auto" w:fill="auto"/>
              <w:spacing w:before="0" w:after="0" w:line="240" w:lineRule="auto"/>
              <w:ind w:firstLine="0"/>
              <w:contextualSpacing/>
              <w:jc w:val="center"/>
              <w:rPr>
                <w:rFonts w:ascii="Times New Roman" w:hAnsi="Times New Roman"/>
                <w:b/>
                <w:color w:val="FF0000"/>
              </w:rPr>
            </w:pPr>
          </w:p>
        </w:tc>
      </w:tr>
      <w:tr w:rsidR="00840D2A" w:rsidRPr="00A2641C" w:rsidTr="00AC05E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10" w:type="dxa"/>
          <w:wAfter w:w="29" w:type="dxa"/>
          <w:trHeight w:hRule="exact" w:val="370"/>
        </w:trPr>
        <w:tc>
          <w:tcPr>
            <w:tcW w:w="4962" w:type="dxa"/>
            <w:tcBorders>
              <w:top w:val="single" w:sz="4" w:space="0" w:color="auto"/>
              <w:left w:val="single" w:sz="4" w:space="0" w:color="auto"/>
              <w:bottom w:val="single" w:sz="4" w:space="0" w:color="auto"/>
            </w:tcBorders>
            <w:shd w:val="clear" w:color="auto" w:fill="E36C0A"/>
            <w:vAlign w:val="center"/>
          </w:tcPr>
          <w:p w:rsidR="00840D2A" w:rsidRDefault="00840D2A" w:rsidP="00DC21FE">
            <w:pPr>
              <w:pStyle w:val="26"/>
              <w:shd w:val="clear" w:color="auto" w:fill="auto"/>
              <w:spacing w:before="0" w:after="0" w:line="240" w:lineRule="auto"/>
              <w:ind w:firstLine="0"/>
              <w:contextualSpacing/>
              <w:jc w:val="both"/>
              <w:rPr>
                <w:rFonts w:ascii="Times New Roman" w:hAnsi="Times New Roman"/>
                <w:b/>
              </w:rPr>
            </w:pPr>
            <w:r>
              <w:rPr>
                <w:rFonts w:ascii="Times New Roman" w:hAnsi="Times New Roman"/>
                <w:b/>
              </w:rPr>
              <w:t xml:space="preserve">д. </w:t>
            </w:r>
            <w:proofErr w:type="spellStart"/>
            <w:r>
              <w:rPr>
                <w:rFonts w:ascii="Times New Roman" w:hAnsi="Times New Roman"/>
                <w:b/>
              </w:rPr>
              <w:t>Кангатово</w:t>
            </w:r>
            <w:proofErr w:type="spellEnd"/>
          </w:p>
        </w:tc>
        <w:tc>
          <w:tcPr>
            <w:tcW w:w="1701" w:type="dxa"/>
            <w:tcBorders>
              <w:top w:val="single" w:sz="4" w:space="0" w:color="auto"/>
              <w:left w:val="single" w:sz="4" w:space="0" w:color="auto"/>
              <w:bottom w:val="single" w:sz="4" w:space="0" w:color="auto"/>
            </w:tcBorders>
            <w:shd w:val="clear" w:color="auto" w:fill="FFFFFF"/>
            <w:vAlign w:val="center"/>
          </w:tcPr>
          <w:p w:rsidR="00840D2A" w:rsidRDefault="00840D2A" w:rsidP="004D5E3A">
            <w:pPr>
              <w:pStyle w:val="26"/>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1</w:t>
            </w:r>
          </w:p>
        </w:tc>
        <w:tc>
          <w:tcPr>
            <w:tcW w:w="1984" w:type="dxa"/>
            <w:gridSpan w:val="2"/>
            <w:tcBorders>
              <w:top w:val="single" w:sz="4" w:space="0" w:color="auto"/>
              <w:left w:val="single" w:sz="4" w:space="0" w:color="auto"/>
              <w:bottom w:val="single" w:sz="4" w:space="0" w:color="auto"/>
            </w:tcBorders>
            <w:shd w:val="clear" w:color="auto" w:fill="FFFFFF"/>
            <w:vAlign w:val="center"/>
          </w:tcPr>
          <w:p w:rsidR="00840D2A" w:rsidRDefault="00840D2A" w:rsidP="00DC21FE">
            <w:pPr>
              <w:pStyle w:val="26"/>
              <w:shd w:val="clear" w:color="auto" w:fill="auto"/>
              <w:spacing w:before="0" w:after="0" w:line="240" w:lineRule="auto"/>
              <w:ind w:firstLine="0"/>
              <w:contextualSpacing/>
              <w:jc w:val="center"/>
              <w:rPr>
                <w:rFonts w:ascii="Times New Roman" w:hAnsi="Times New Roman"/>
                <w:b/>
                <w:color w:val="FF0000"/>
              </w:rPr>
            </w:pPr>
          </w:p>
        </w:tc>
        <w:tc>
          <w:tcPr>
            <w:tcW w:w="1973" w:type="dxa"/>
            <w:gridSpan w:val="2"/>
            <w:tcBorders>
              <w:top w:val="single" w:sz="4" w:space="0" w:color="auto"/>
              <w:left w:val="single" w:sz="4" w:space="0" w:color="auto"/>
              <w:bottom w:val="single" w:sz="4" w:space="0" w:color="auto"/>
              <w:right w:val="single" w:sz="4" w:space="0" w:color="auto"/>
            </w:tcBorders>
            <w:shd w:val="clear" w:color="auto" w:fill="FFFFFF"/>
          </w:tcPr>
          <w:p w:rsidR="00840D2A" w:rsidRPr="00CC3EAB" w:rsidRDefault="00840D2A" w:rsidP="00DC21FE">
            <w:pPr>
              <w:pStyle w:val="26"/>
              <w:shd w:val="clear" w:color="auto" w:fill="auto"/>
              <w:spacing w:before="0" w:after="0" w:line="240" w:lineRule="auto"/>
              <w:ind w:firstLine="0"/>
              <w:contextualSpacing/>
              <w:jc w:val="center"/>
              <w:rPr>
                <w:rFonts w:ascii="Times New Roman" w:hAnsi="Times New Roman"/>
                <w:b/>
                <w:color w:val="FF0000"/>
              </w:rPr>
            </w:pPr>
          </w:p>
        </w:tc>
      </w:tr>
      <w:tr w:rsidR="00303B44" w:rsidRPr="00A2641C" w:rsidTr="00AC05E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10" w:type="dxa"/>
          <w:wAfter w:w="29" w:type="dxa"/>
          <w:trHeight w:hRule="exact" w:val="431"/>
        </w:trPr>
        <w:tc>
          <w:tcPr>
            <w:tcW w:w="4962" w:type="dxa"/>
            <w:tcBorders>
              <w:top w:val="single" w:sz="4" w:space="0" w:color="auto"/>
              <w:left w:val="single" w:sz="4" w:space="0" w:color="auto"/>
              <w:bottom w:val="single" w:sz="4" w:space="0" w:color="auto"/>
            </w:tcBorders>
            <w:shd w:val="clear" w:color="auto" w:fill="E36C0A"/>
            <w:vAlign w:val="center"/>
          </w:tcPr>
          <w:p w:rsidR="00303B44" w:rsidRDefault="00303B44" w:rsidP="00DC21FE">
            <w:pPr>
              <w:pStyle w:val="26"/>
              <w:shd w:val="clear" w:color="auto" w:fill="auto"/>
              <w:spacing w:before="0" w:after="0" w:line="240" w:lineRule="auto"/>
              <w:ind w:firstLine="0"/>
              <w:contextualSpacing/>
              <w:jc w:val="both"/>
              <w:rPr>
                <w:rFonts w:ascii="Times New Roman" w:hAnsi="Times New Roman"/>
                <w:b/>
              </w:rPr>
            </w:pPr>
            <w:proofErr w:type="spellStart"/>
            <w:r>
              <w:rPr>
                <w:rFonts w:ascii="Times New Roman" w:hAnsi="Times New Roman"/>
                <w:b/>
              </w:rPr>
              <w:t>Ванкорское</w:t>
            </w:r>
            <w:proofErr w:type="spellEnd"/>
            <w:r>
              <w:rPr>
                <w:rFonts w:ascii="Times New Roman" w:hAnsi="Times New Roman"/>
                <w:b/>
              </w:rPr>
              <w:t xml:space="preserve"> месторождение</w:t>
            </w:r>
          </w:p>
        </w:tc>
        <w:tc>
          <w:tcPr>
            <w:tcW w:w="1701" w:type="dxa"/>
            <w:tcBorders>
              <w:top w:val="single" w:sz="4" w:space="0" w:color="auto"/>
              <w:left w:val="single" w:sz="4" w:space="0" w:color="auto"/>
              <w:bottom w:val="single" w:sz="4" w:space="0" w:color="auto"/>
            </w:tcBorders>
            <w:shd w:val="clear" w:color="auto" w:fill="FFFFFF"/>
            <w:vAlign w:val="center"/>
          </w:tcPr>
          <w:p w:rsidR="00303B44" w:rsidRDefault="00975E2C" w:rsidP="004D5E3A">
            <w:pPr>
              <w:pStyle w:val="26"/>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3</w:t>
            </w:r>
          </w:p>
        </w:tc>
        <w:tc>
          <w:tcPr>
            <w:tcW w:w="1984" w:type="dxa"/>
            <w:gridSpan w:val="2"/>
            <w:tcBorders>
              <w:top w:val="single" w:sz="4" w:space="0" w:color="auto"/>
              <w:left w:val="single" w:sz="4" w:space="0" w:color="auto"/>
              <w:bottom w:val="single" w:sz="4" w:space="0" w:color="auto"/>
            </w:tcBorders>
            <w:shd w:val="clear" w:color="auto" w:fill="FFFFFF"/>
            <w:vAlign w:val="center"/>
          </w:tcPr>
          <w:p w:rsidR="00303B44" w:rsidRDefault="00303B44" w:rsidP="00DC21FE">
            <w:pPr>
              <w:pStyle w:val="26"/>
              <w:shd w:val="clear" w:color="auto" w:fill="auto"/>
              <w:spacing w:before="0" w:after="0" w:line="240" w:lineRule="auto"/>
              <w:ind w:firstLine="0"/>
              <w:contextualSpacing/>
              <w:jc w:val="center"/>
              <w:rPr>
                <w:rFonts w:ascii="Times New Roman" w:hAnsi="Times New Roman"/>
                <w:b/>
                <w:color w:val="FF0000"/>
              </w:rPr>
            </w:pPr>
          </w:p>
        </w:tc>
        <w:tc>
          <w:tcPr>
            <w:tcW w:w="1973" w:type="dxa"/>
            <w:gridSpan w:val="2"/>
            <w:tcBorders>
              <w:top w:val="single" w:sz="4" w:space="0" w:color="auto"/>
              <w:left w:val="single" w:sz="4" w:space="0" w:color="auto"/>
              <w:bottom w:val="single" w:sz="4" w:space="0" w:color="auto"/>
              <w:right w:val="single" w:sz="4" w:space="0" w:color="auto"/>
            </w:tcBorders>
            <w:shd w:val="clear" w:color="auto" w:fill="FFFFFF"/>
          </w:tcPr>
          <w:p w:rsidR="00303B44" w:rsidRPr="00CC3EAB" w:rsidRDefault="00303B44" w:rsidP="00DC21FE">
            <w:pPr>
              <w:pStyle w:val="26"/>
              <w:shd w:val="clear" w:color="auto" w:fill="auto"/>
              <w:spacing w:before="0" w:after="0" w:line="240" w:lineRule="auto"/>
              <w:ind w:firstLine="0"/>
              <w:contextualSpacing/>
              <w:jc w:val="center"/>
              <w:rPr>
                <w:rFonts w:ascii="Times New Roman" w:hAnsi="Times New Roman"/>
                <w:b/>
                <w:color w:val="FF0000"/>
              </w:rPr>
            </w:pPr>
          </w:p>
        </w:tc>
      </w:tr>
      <w:tr w:rsidR="00303B44" w:rsidRPr="00A2641C" w:rsidTr="00AC05E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10" w:type="dxa"/>
          <w:wAfter w:w="29" w:type="dxa"/>
          <w:trHeight w:hRule="exact" w:val="424"/>
        </w:trPr>
        <w:tc>
          <w:tcPr>
            <w:tcW w:w="4962" w:type="dxa"/>
            <w:tcBorders>
              <w:top w:val="single" w:sz="4" w:space="0" w:color="auto"/>
              <w:left w:val="single" w:sz="4" w:space="0" w:color="auto"/>
              <w:bottom w:val="single" w:sz="4" w:space="0" w:color="auto"/>
            </w:tcBorders>
            <w:shd w:val="clear" w:color="auto" w:fill="E36C0A"/>
            <w:vAlign w:val="center"/>
          </w:tcPr>
          <w:p w:rsidR="00303B44" w:rsidRDefault="00303B44" w:rsidP="00DC21FE">
            <w:pPr>
              <w:pStyle w:val="26"/>
              <w:shd w:val="clear" w:color="auto" w:fill="auto"/>
              <w:spacing w:before="0" w:after="0" w:line="240" w:lineRule="auto"/>
              <w:ind w:firstLine="0"/>
              <w:contextualSpacing/>
              <w:jc w:val="both"/>
              <w:rPr>
                <w:rFonts w:ascii="Times New Roman" w:hAnsi="Times New Roman"/>
                <w:b/>
              </w:rPr>
            </w:pPr>
            <w:r>
              <w:rPr>
                <w:rFonts w:ascii="Times New Roman" w:hAnsi="Times New Roman"/>
                <w:b/>
              </w:rPr>
              <w:t>п. Светлогорск</w:t>
            </w:r>
          </w:p>
        </w:tc>
        <w:tc>
          <w:tcPr>
            <w:tcW w:w="1701" w:type="dxa"/>
            <w:tcBorders>
              <w:top w:val="single" w:sz="4" w:space="0" w:color="auto"/>
              <w:left w:val="single" w:sz="4" w:space="0" w:color="auto"/>
              <w:bottom w:val="single" w:sz="4" w:space="0" w:color="auto"/>
            </w:tcBorders>
            <w:shd w:val="clear" w:color="auto" w:fill="FFFFFF"/>
            <w:vAlign w:val="center"/>
          </w:tcPr>
          <w:p w:rsidR="00303B44" w:rsidRDefault="00303B44" w:rsidP="004D5E3A">
            <w:pPr>
              <w:pStyle w:val="26"/>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1</w:t>
            </w:r>
          </w:p>
        </w:tc>
        <w:tc>
          <w:tcPr>
            <w:tcW w:w="1984" w:type="dxa"/>
            <w:gridSpan w:val="2"/>
            <w:tcBorders>
              <w:top w:val="single" w:sz="4" w:space="0" w:color="auto"/>
              <w:left w:val="single" w:sz="4" w:space="0" w:color="auto"/>
              <w:bottom w:val="single" w:sz="4" w:space="0" w:color="auto"/>
            </w:tcBorders>
            <w:shd w:val="clear" w:color="auto" w:fill="FFFFFF"/>
            <w:vAlign w:val="center"/>
          </w:tcPr>
          <w:p w:rsidR="00303B44" w:rsidRDefault="00303B44" w:rsidP="00DC21FE">
            <w:pPr>
              <w:pStyle w:val="26"/>
              <w:shd w:val="clear" w:color="auto" w:fill="auto"/>
              <w:spacing w:before="0" w:after="0" w:line="240" w:lineRule="auto"/>
              <w:ind w:firstLine="0"/>
              <w:contextualSpacing/>
              <w:jc w:val="center"/>
              <w:rPr>
                <w:rFonts w:ascii="Times New Roman" w:hAnsi="Times New Roman"/>
                <w:b/>
                <w:color w:val="FF0000"/>
              </w:rPr>
            </w:pPr>
          </w:p>
        </w:tc>
        <w:tc>
          <w:tcPr>
            <w:tcW w:w="1973" w:type="dxa"/>
            <w:gridSpan w:val="2"/>
            <w:tcBorders>
              <w:top w:val="single" w:sz="4" w:space="0" w:color="auto"/>
              <w:left w:val="single" w:sz="4" w:space="0" w:color="auto"/>
              <w:bottom w:val="single" w:sz="4" w:space="0" w:color="auto"/>
              <w:right w:val="single" w:sz="4" w:space="0" w:color="auto"/>
            </w:tcBorders>
            <w:shd w:val="clear" w:color="auto" w:fill="FFFFFF"/>
          </w:tcPr>
          <w:p w:rsidR="00303B44" w:rsidRPr="00CC3EAB" w:rsidRDefault="00303B44" w:rsidP="00DC21FE">
            <w:pPr>
              <w:pStyle w:val="26"/>
              <w:shd w:val="clear" w:color="auto" w:fill="auto"/>
              <w:spacing w:before="0" w:after="0" w:line="240" w:lineRule="auto"/>
              <w:ind w:firstLine="0"/>
              <w:contextualSpacing/>
              <w:jc w:val="center"/>
              <w:rPr>
                <w:rFonts w:ascii="Times New Roman" w:hAnsi="Times New Roman"/>
                <w:b/>
                <w:color w:val="FF0000"/>
              </w:rPr>
            </w:pPr>
          </w:p>
        </w:tc>
      </w:tr>
      <w:tr w:rsidR="00303B44" w:rsidRPr="00A2641C" w:rsidTr="00AC05E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10" w:type="dxa"/>
          <w:wAfter w:w="29" w:type="dxa"/>
          <w:trHeight w:hRule="exact" w:val="431"/>
        </w:trPr>
        <w:tc>
          <w:tcPr>
            <w:tcW w:w="4962" w:type="dxa"/>
            <w:tcBorders>
              <w:top w:val="single" w:sz="4" w:space="0" w:color="auto"/>
              <w:left w:val="single" w:sz="4" w:space="0" w:color="auto"/>
              <w:bottom w:val="single" w:sz="4" w:space="0" w:color="auto"/>
            </w:tcBorders>
            <w:shd w:val="clear" w:color="auto" w:fill="E36C0A"/>
            <w:vAlign w:val="center"/>
          </w:tcPr>
          <w:p w:rsidR="00303B44" w:rsidRDefault="00303B44" w:rsidP="00DC21FE">
            <w:pPr>
              <w:pStyle w:val="26"/>
              <w:shd w:val="clear" w:color="auto" w:fill="auto"/>
              <w:spacing w:before="0" w:after="0" w:line="240" w:lineRule="auto"/>
              <w:ind w:firstLine="0"/>
              <w:contextualSpacing/>
              <w:jc w:val="both"/>
              <w:rPr>
                <w:rFonts w:ascii="Times New Roman" w:hAnsi="Times New Roman"/>
                <w:b/>
              </w:rPr>
            </w:pPr>
            <w:r>
              <w:rPr>
                <w:rFonts w:ascii="Times New Roman" w:hAnsi="Times New Roman"/>
                <w:b/>
              </w:rPr>
              <w:t>с. Верещагино</w:t>
            </w:r>
          </w:p>
        </w:tc>
        <w:tc>
          <w:tcPr>
            <w:tcW w:w="1701" w:type="dxa"/>
            <w:tcBorders>
              <w:top w:val="single" w:sz="4" w:space="0" w:color="auto"/>
              <w:left w:val="single" w:sz="4" w:space="0" w:color="auto"/>
              <w:bottom w:val="single" w:sz="4" w:space="0" w:color="auto"/>
            </w:tcBorders>
            <w:shd w:val="clear" w:color="auto" w:fill="FFFFFF"/>
            <w:vAlign w:val="center"/>
          </w:tcPr>
          <w:p w:rsidR="00303B44" w:rsidRDefault="00303B44" w:rsidP="004D5E3A">
            <w:pPr>
              <w:pStyle w:val="26"/>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1</w:t>
            </w:r>
          </w:p>
        </w:tc>
        <w:tc>
          <w:tcPr>
            <w:tcW w:w="1984" w:type="dxa"/>
            <w:gridSpan w:val="2"/>
            <w:tcBorders>
              <w:top w:val="single" w:sz="4" w:space="0" w:color="auto"/>
              <w:left w:val="single" w:sz="4" w:space="0" w:color="auto"/>
              <w:bottom w:val="single" w:sz="4" w:space="0" w:color="auto"/>
            </w:tcBorders>
            <w:shd w:val="clear" w:color="auto" w:fill="FFFFFF"/>
            <w:vAlign w:val="center"/>
          </w:tcPr>
          <w:p w:rsidR="00303B44" w:rsidRDefault="00303B44" w:rsidP="00DC21FE">
            <w:pPr>
              <w:pStyle w:val="26"/>
              <w:shd w:val="clear" w:color="auto" w:fill="auto"/>
              <w:spacing w:before="0" w:after="0" w:line="240" w:lineRule="auto"/>
              <w:ind w:firstLine="0"/>
              <w:contextualSpacing/>
              <w:jc w:val="center"/>
              <w:rPr>
                <w:rFonts w:ascii="Times New Roman" w:hAnsi="Times New Roman"/>
                <w:b/>
                <w:color w:val="FF0000"/>
              </w:rPr>
            </w:pPr>
          </w:p>
        </w:tc>
        <w:tc>
          <w:tcPr>
            <w:tcW w:w="1973" w:type="dxa"/>
            <w:gridSpan w:val="2"/>
            <w:tcBorders>
              <w:top w:val="single" w:sz="4" w:space="0" w:color="auto"/>
              <w:left w:val="single" w:sz="4" w:space="0" w:color="auto"/>
              <w:bottom w:val="single" w:sz="4" w:space="0" w:color="auto"/>
              <w:right w:val="single" w:sz="4" w:space="0" w:color="auto"/>
            </w:tcBorders>
            <w:shd w:val="clear" w:color="auto" w:fill="FFFFFF"/>
          </w:tcPr>
          <w:p w:rsidR="00303B44" w:rsidRPr="00CC3EAB" w:rsidRDefault="00303B44" w:rsidP="00DC21FE">
            <w:pPr>
              <w:pStyle w:val="26"/>
              <w:shd w:val="clear" w:color="auto" w:fill="auto"/>
              <w:spacing w:before="0" w:after="0" w:line="240" w:lineRule="auto"/>
              <w:ind w:firstLine="0"/>
              <w:contextualSpacing/>
              <w:jc w:val="center"/>
              <w:rPr>
                <w:rFonts w:ascii="Times New Roman" w:hAnsi="Times New Roman"/>
                <w:b/>
                <w:color w:val="FF0000"/>
              </w:rPr>
            </w:pPr>
          </w:p>
        </w:tc>
      </w:tr>
      <w:tr w:rsidR="00303B44" w:rsidRPr="00A2641C" w:rsidTr="00AC05E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10" w:type="dxa"/>
          <w:wAfter w:w="29" w:type="dxa"/>
          <w:trHeight w:hRule="exact" w:val="431"/>
        </w:trPr>
        <w:tc>
          <w:tcPr>
            <w:tcW w:w="4962" w:type="dxa"/>
            <w:tcBorders>
              <w:top w:val="single" w:sz="4" w:space="0" w:color="auto"/>
              <w:left w:val="single" w:sz="4" w:space="0" w:color="auto"/>
              <w:bottom w:val="single" w:sz="4" w:space="0" w:color="auto"/>
            </w:tcBorders>
            <w:shd w:val="clear" w:color="auto" w:fill="E36C0A"/>
            <w:vAlign w:val="center"/>
          </w:tcPr>
          <w:p w:rsidR="00303B44" w:rsidRDefault="00303B44" w:rsidP="00DC21FE">
            <w:pPr>
              <w:pStyle w:val="26"/>
              <w:shd w:val="clear" w:color="auto" w:fill="auto"/>
              <w:spacing w:before="0" w:after="0" w:line="240" w:lineRule="auto"/>
              <w:ind w:firstLine="0"/>
              <w:contextualSpacing/>
              <w:jc w:val="both"/>
              <w:rPr>
                <w:rFonts w:ascii="Times New Roman" w:hAnsi="Times New Roman"/>
                <w:b/>
              </w:rPr>
            </w:pPr>
            <w:r>
              <w:rPr>
                <w:rFonts w:ascii="Times New Roman" w:hAnsi="Times New Roman"/>
                <w:b/>
              </w:rPr>
              <w:t xml:space="preserve">с. </w:t>
            </w:r>
            <w:proofErr w:type="spellStart"/>
            <w:r>
              <w:rPr>
                <w:rFonts w:ascii="Times New Roman" w:hAnsi="Times New Roman"/>
                <w:b/>
              </w:rPr>
              <w:t>Фарково</w:t>
            </w:r>
            <w:proofErr w:type="spellEnd"/>
          </w:p>
        </w:tc>
        <w:tc>
          <w:tcPr>
            <w:tcW w:w="1701" w:type="dxa"/>
            <w:tcBorders>
              <w:top w:val="single" w:sz="4" w:space="0" w:color="auto"/>
              <w:left w:val="single" w:sz="4" w:space="0" w:color="auto"/>
              <w:bottom w:val="single" w:sz="4" w:space="0" w:color="auto"/>
            </w:tcBorders>
            <w:shd w:val="clear" w:color="auto" w:fill="FFFFFF"/>
            <w:vAlign w:val="center"/>
          </w:tcPr>
          <w:p w:rsidR="00303B44" w:rsidRDefault="00303B44" w:rsidP="004D5E3A">
            <w:pPr>
              <w:pStyle w:val="26"/>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1</w:t>
            </w:r>
          </w:p>
        </w:tc>
        <w:tc>
          <w:tcPr>
            <w:tcW w:w="1984" w:type="dxa"/>
            <w:gridSpan w:val="2"/>
            <w:tcBorders>
              <w:top w:val="single" w:sz="4" w:space="0" w:color="auto"/>
              <w:left w:val="single" w:sz="4" w:space="0" w:color="auto"/>
              <w:bottom w:val="single" w:sz="4" w:space="0" w:color="auto"/>
            </w:tcBorders>
            <w:shd w:val="clear" w:color="auto" w:fill="FFFFFF"/>
            <w:vAlign w:val="center"/>
          </w:tcPr>
          <w:p w:rsidR="00303B44" w:rsidRDefault="00303B44" w:rsidP="00DC21FE">
            <w:pPr>
              <w:pStyle w:val="26"/>
              <w:shd w:val="clear" w:color="auto" w:fill="auto"/>
              <w:spacing w:before="0" w:after="0" w:line="240" w:lineRule="auto"/>
              <w:ind w:firstLine="0"/>
              <w:contextualSpacing/>
              <w:jc w:val="center"/>
              <w:rPr>
                <w:rFonts w:ascii="Times New Roman" w:hAnsi="Times New Roman"/>
                <w:b/>
                <w:color w:val="FF0000"/>
              </w:rPr>
            </w:pPr>
          </w:p>
        </w:tc>
        <w:tc>
          <w:tcPr>
            <w:tcW w:w="1973" w:type="dxa"/>
            <w:gridSpan w:val="2"/>
            <w:tcBorders>
              <w:top w:val="single" w:sz="4" w:space="0" w:color="auto"/>
              <w:left w:val="single" w:sz="4" w:space="0" w:color="auto"/>
              <w:bottom w:val="single" w:sz="4" w:space="0" w:color="auto"/>
              <w:right w:val="single" w:sz="4" w:space="0" w:color="auto"/>
            </w:tcBorders>
            <w:shd w:val="clear" w:color="auto" w:fill="FFFFFF"/>
          </w:tcPr>
          <w:p w:rsidR="00303B44" w:rsidRPr="00CC3EAB" w:rsidRDefault="00303B44" w:rsidP="00DC21FE">
            <w:pPr>
              <w:pStyle w:val="26"/>
              <w:shd w:val="clear" w:color="auto" w:fill="auto"/>
              <w:spacing w:before="0" w:after="0" w:line="240" w:lineRule="auto"/>
              <w:ind w:firstLine="0"/>
              <w:contextualSpacing/>
              <w:jc w:val="center"/>
              <w:rPr>
                <w:rFonts w:ascii="Times New Roman" w:hAnsi="Times New Roman"/>
                <w:b/>
                <w:color w:val="FF0000"/>
              </w:rPr>
            </w:pPr>
          </w:p>
        </w:tc>
      </w:tr>
      <w:tr w:rsidR="00AC05E0" w:rsidRPr="00A2641C" w:rsidTr="00AC05E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10" w:type="dxa"/>
          <w:wAfter w:w="29" w:type="dxa"/>
          <w:trHeight w:hRule="exact" w:val="431"/>
        </w:trPr>
        <w:tc>
          <w:tcPr>
            <w:tcW w:w="4962" w:type="dxa"/>
            <w:tcBorders>
              <w:top w:val="single" w:sz="4" w:space="0" w:color="auto"/>
              <w:left w:val="single" w:sz="4" w:space="0" w:color="auto"/>
              <w:bottom w:val="single" w:sz="4" w:space="0" w:color="auto"/>
            </w:tcBorders>
            <w:shd w:val="clear" w:color="auto" w:fill="E36C0A"/>
            <w:vAlign w:val="center"/>
          </w:tcPr>
          <w:p w:rsidR="00AC05E0" w:rsidRDefault="00AC05E0" w:rsidP="00DC21FE">
            <w:pPr>
              <w:pStyle w:val="26"/>
              <w:shd w:val="clear" w:color="auto" w:fill="auto"/>
              <w:spacing w:before="0" w:after="0" w:line="240" w:lineRule="auto"/>
              <w:ind w:firstLine="0"/>
              <w:contextualSpacing/>
              <w:jc w:val="both"/>
              <w:rPr>
                <w:rFonts w:ascii="Times New Roman" w:hAnsi="Times New Roman"/>
                <w:b/>
              </w:rPr>
            </w:pPr>
            <w:r>
              <w:rPr>
                <w:rFonts w:ascii="Times New Roman" w:hAnsi="Times New Roman"/>
                <w:b/>
              </w:rPr>
              <w:t xml:space="preserve">п. </w:t>
            </w:r>
            <w:proofErr w:type="spellStart"/>
            <w:r>
              <w:rPr>
                <w:rFonts w:ascii="Times New Roman" w:hAnsi="Times New Roman"/>
                <w:b/>
              </w:rPr>
              <w:t>Мадуйка</w:t>
            </w:r>
            <w:proofErr w:type="spellEnd"/>
          </w:p>
        </w:tc>
        <w:tc>
          <w:tcPr>
            <w:tcW w:w="1701" w:type="dxa"/>
            <w:tcBorders>
              <w:top w:val="single" w:sz="4" w:space="0" w:color="auto"/>
              <w:left w:val="single" w:sz="4" w:space="0" w:color="auto"/>
              <w:bottom w:val="single" w:sz="4" w:space="0" w:color="auto"/>
            </w:tcBorders>
            <w:shd w:val="clear" w:color="auto" w:fill="FFFFFF"/>
            <w:vAlign w:val="center"/>
          </w:tcPr>
          <w:p w:rsidR="00AC05E0" w:rsidRDefault="00AC05E0" w:rsidP="004D5E3A">
            <w:pPr>
              <w:pStyle w:val="26"/>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1</w:t>
            </w:r>
          </w:p>
        </w:tc>
        <w:tc>
          <w:tcPr>
            <w:tcW w:w="1984" w:type="dxa"/>
            <w:gridSpan w:val="2"/>
            <w:tcBorders>
              <w:top w:val="single" w:sz="4" w:space="0" w:color="auto"/>
              <w:left w:val="single" w:sz="4" w:space="0" w:color="auto"/>
              <w:bottom w:val="single" w:sz="4" w:space="0" w:color="auto"/>
            </w:tcBorders>
            <w:shd w:val="clear" w:color="auto" w:fill="FFFFFF"/>
            <w:vAlign w:val="center"/>
          </w:tcPr>
          <w:p w:rsidR="00AC05E0" w:rsidRDefault="00AC05E0" w:rsidP="00DC21FE">
            <w:pPr>
              <w:pStyle w:val="26"/>
              <w:shd w:val="clear" w:color="auto" w:fill="auto"/>
              <w:spacing w:before="0" w:after="0" w:line="240" w:lineRule="auto"/>
              <w:ind w:firstLine="0"/>
              <w:contextualSpacing/>
              <w:jc w:val="center"/>
              <w:rPr>
                <w:rFonts w:ascii="Times New Roman" w:hAnsi="Times New Roman"/>
                <w:b/>
                <w:color w:val="FF0000"/>
              </w:rPr>
            </w:pPr>
          </w:p>
        </w:tc>
        <w:tc>
          <w:tcPr>
            <w:tcW w:w="1973" w:type="dxa"/>
            <w:gridSpan w:val="2"/>
            <w:tcBorders>
              <w:top w:val="single" w:sz="4" w:space="0" w:color="auto"/>
              <w:left w:val="single" w:sz="4" w:space="0" w:color="auto"/>
              <w:bottom w:val="single" w:sz="4" w:space="0" w:color="auto"/>
              <w:right w:val="single" w:sz="4" w:space="0" w:color="auto"/>
            </w:tcBorders>
            <w:shd w:val="clear" w:color="auto" w:fill="FFFFFF"/>
          </w:tcPr>
          <w:p w:rsidR="00AC05E0" w:rsidRPr="00CC3EAB" w:rsidRDefault="00AC05E0" w:rsidP="00DC21FE">
            <w:pPr>
              <w:pStyle w:val="26"/>
              <w:shd w:val="clear" w:color="auto" w:fill="auto"/>
              <w:spacing w:before="0" w:after="0" w:line="240" w:lineRule="auto"/>
              <w:ind w:firstLine="0"/>
              <w:contextualSpacing/>
              <w:jc w:val="center"/>
              <w:rPr>
                <w:rFonts w:ascii="Times New Roman" w:hAnsi="Times New Roman"/>
                <w:b/>
                <w:color w:val="FF0000"/>
              </w:rPr>
            </w:pPr>
          </w:p>
        </w:tc>
      </w:tr>
      <w:tr w:rsidR="00975E2C" w:rsidRPr="00A2641C" w:rsidTr="00AC05E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10" w:type="dxa"/>
          <w:wAfter w:w="29" w:type="dxa"/>
          <w:trHeight w:hRule="exact" w:val="431"/>
        </w:trPr>
        <w:tc>
          <w:tcPr>
            <w:tcW w:w="4962" w:type="dxa"/>
            <w:tcBorders>
              <w:top w:val="single" w:sz="4" w:space="0" w:color="auto"/>
              <w:left w:val="single" w:sz="4" w:space="0" w:color="auto"/>
              <w:bottom w:val="single" w:sz="4" w:space="0" w:color="auto"/>
            </w:tcBorders>
            <w:shd w:val="clear" w:color="auto" w:fill="E36C0A"/>
            <w:vAlign w:val="center"/>
          </w:tcPr>
          <w:p w:rsidR="00975E2C" w:rsidRDefault="00975E2C" w:rsidP="00DC21FE">
            <w:pPr>
              <w:pStyle w:val="26"/>
              <w:shd w:val="clear" w:color="auto" w:fill="auto"/>
              <w:spacing w:before="0" w:after="0" w:line="240" w:lineRule="auto"/>
              <w:ind w:firstLine="0"/>
              <w:contextualSpacing/>
              <w:jc w:val="both"/>
              <w:rPr>
                <w:rFonts w:ascii="Times New Roman" w:hAnsi="Times New Roman"/>
                <w:b/>
              </w:rPr>
            </w:pPr>
            <w:r>
              <w:rPr>
                <w:rFonts w:ascii="Times New Roman" w:hAnsi="Times New Roman"/>
                <w:b/>
              </w:rPr>
              <w:t xml:space="preserve">д. </w:t>
            </w:r>
            <w:proofErr w:type="spellStart"/>
            <w:r>
              <w:rPr>
                <w:rFonts w:ascii="Times New Roman" w:hAnsi="Times New Roman"/>
                <w:b/>
              </w:rPr>
              <w:t>Бакланиха</w:t>
            </w:r>
            <w:proofErr w:type="spellEnd"/>
          </w:p>
        </w:tc>
        <w:tc>
          <w:tcPr>
            <w:tcW w:w="1701" w:type="dxa"/>
            <w:tcBorders>
              <w:top w:val="single" w:sz="4" w:space="0" w:color="auto"/>
              <w:left w:val="single" w:sz="4" w:space="0" w:color="auto"/>
              <w:bottom w:val="single" w:sz="4" w:space="0" w:color="auto"/>
            </w:tcBorders>
            <w:shd w:val="clear" w:color="auto" w:fill="FFFFFF"/>
            <w:vAlign w:val="center"/>
          </w:tcPr>
          <w:p w:rsidR="00975E2C" w:rsidRDefault="00975E2C" w:rsidP="004D5E3A">
            <w:pPr>
              <w:pStyle w:val="26"/>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1</w:t>
            </w:r>
          </w:p>
        </w:tc>
        <w:tc>
          <w:tcPr>
            <w:tcW w:w="1984" w:type="dxa"/>
            <w:gridSpan w:val="2"/>
            <w:tcBorders>
              <w:top w:val="single" w:sz="4" w:space="0" w:color="auto"/>
              <w:left w:val="single" w:sz="4" w:space="0" w:color="auto"/>
              <w:bottom w:val="single" w:sz="4" w:space="0" w:color="auto"/>
            </w:tcBorders>
            <w:shd w:val="clear" w:color="auto" w:fill="FFFFFF"/>
            <w:vAlign w:val="center"/>
          </w:tcPr>
          <w:p w:rsidR="00975E2C" w:rsidRDefault="00975E2C" w:rsidP="00DC21FE">
            <w:pPr>
              <w:pStyle w:val="26"/>
              <w:shd w:val="clear" w:color="auto" w:fill="auto"/>
              <w:spacing w:before="0" w:after="0" w:line="240" w:lineRule="auto"/>
              <w:ind w:firstLine="0"/>
              <w:contextualSpacing/>
              <w:jc w:val="center"/>
              <w:rPr>
                <w:rFonts w:ascii="Times New Roman" w:hAnsi="Times New Roman"/>
                <w:b/>
                <w:color w:val="FF0000"/>
              </w:rPr>
            </w:pPr>
          </w:p>
        </w:tc>
        <w:tc>
          <w:tcPr>
            <w:tcW w:w="1973" w:type="dxa"/>
            <w:gridSpan w:val="2"/>
            <w:tcBorders>
              <w:top w:val="single" w:sz="4" w:space="0" w:color="auto"/>
              <w:left w:val="single" w:sz="4" w:space="0" w:color="auto"/>
              <w:bottom w:val="single" w:sz="4" w:space="0" w:color="auto"/>
              <w:right w:val="single" w:sz="4" w:space="0" w:color="auto"/>
            </w:tcBorders>
            <w:shd w:val="clear" w:color="auto" w:fill="FFFFFF"/>
          </w:tcPr>
          <w:p w:rsidR="00975E2C" w:rsidRPr="00CC3EAB" w:rsidRDefault="00975E2C" w:rsidP="00DC21FE">
            <w:pPr>
              <w:pStyle w:val="26"/>
              <w:shd w:val="clear" w:color="auto" w:fill="auto"/>
              <w:spacing w:before="0" w:after="0" w:line="240" w:lineRule="auto"/>
              <w:ind w:firstLine="0"/>
              <w:contextualSpacing/>
              <w:jc w:val="center"/>
              <w:rPr>
                <w:rFonts w:ascii="Times New Roman" w:hAnsi="Times New Roman"/>
                <w:b/>
                <w:color w:val="FF0000"/>
              </w:rPr>
            </w:pPr>
          </w:p>
        </w:tc>
      </w:tr>
      <w:tr w:rsidR="00975E2C" w:rsidRPr="00A2641C" w:rsidTr="00AC05E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10" w:type="dxa"/>
          <w:wAfter w:w="29" w:type="dxa"/>
          <w:trHeight w:hRule="exact" w:val="431"/>
        </w:trPr>
        <w:tc>
          <w:tcPr>
            <w:tcW w:w="4962" w:type="dxa"/>
            <w:tcBorders>
              <w:top w:val="single" w:sz="4" w:space="0" w:color="auto"/>
              <w:left w:val="single" w:sz="4" w:space="0" w:color="auto"/>
              <w:bottom w:val="single" w:sz="4" w:space="0" w:color="auto"/>
            </w:tcBorders>
            <w:shd w:val="clear" w:color="auto" w:fill="E36C0A"/>
            <w:vAlign w:val="center"/>
          </w:tcPr>
          <w:p w:rsidR="00975E2C" w:rsidRDefault="00975E2C" w:rsidP="00DC21FE">
            <w:pPr>
              <w:pStyle w:val="26"/>
              <w:shd w:val="clear" w:color="auto" w:fill="auto"/>
              <w:spacing w:before="0" w:after="0" w:line="240" w:lineRule="auto"/>
              <w:ind w:firstLine="0"/>
              <w:contextualSpacing/>
              <w:jc w:val="both"/>
              <w:rPr>
                <w:rFonts w:ascii="Times New Roman" w:hAnsi="Times New Roman"/>
                <w:b/>
              </w:rPr>
            </w:pPr>
            <w:r>
              <w:rPr>
                <w:rFonts w:ascii="Times New Roman" w:hAnsi="Times New Roman"/>
                <w:b/>
              </w:rPr>
              <w:t xml:space="preserve">п. </w:t>
            </w:r>
            <w:proofErr w:type="spellStart"/>
            <w:r>
              <w:rPr>
                <w:rFonts w:ascii="Times New Roman" w:hAnsi="Times New Roman"/>
                <w:b/>
              </w:rPr>
              <w:t>Бахта</w:t>
            </w:r>
            <w:proofErr w:type="spellEnd"/>
          </w:p>
        </w:tc>
        <w:tc>
          <w:tcPr>
            <w:tcW w:w="1701" w:type="dxa"/>
            <w:tcBorders>
              <w:top w:val="single" w:sz="4" w:space="0" w:color="auto"/>
              <w:left w:val="single" w:sz="4" w:space="0" w:color="auto"/>
              <w:bottom w:val="single" w:sz="4" w:space="0" w:color="auto"/>
            </w:tcBorders>
            <w:shd w:val="clear" w:color="auto" w:fill="FFFFFF"/>
            <w:vAlign w:val="center"/>
          </w:tcPr>
          <w:p w:rsidR="00975E2C" w:rsidRDefault="00975E2C" w:rsidP="004D5E3A">
            <w:pPr>
              <w:pStyle w:val="26"/>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1</w:t>
            </w:r>
          </w:p>
        </w:tc>
        <w:tc>
          <w:tcPr>
            <w:tcW w:w="1984" w:type="dxa"/>
            <w:gridSpan w:val="2"/>
            <w:tcBorders>
              <w:top w:val="single" w:sz="4" w:space="0" w:color="auto"/>
              <w:left w:val="single" w:sz="4" w:space="0" w:color="auto"/>
              <w:bottom w:val="single" w:sz="4" w:space="0" w:color="auto"/>
            </w:tcBorders>
            <w:shd w:val="clear" w:color="auto" w:fill="FFFFFF"/>
            <w:vAlign w:val="center"/>
          </w:tcPr>
          <w:p w:rsidR="00975E2C" w:rsidRDefault="00975E2C" w:rsidP="00DC21FE">
            <w:pPr>
              <w:pStyle w:val="26"/>
              <w:shd w:val="clear" w:color="auto" w:fill="auto"/>
              <w:spacing w:before="0" w:after="0" w:line="240" w:lineRule="auto"/>
              <w:ind w:firstLine="0"/>
              <w:contextualSpacing/>
              <w:jc w:val="center"/>
              <w:rPr>
                <w:rFonts w:ascii="Times New Roman" w:hAnsi="Times New Roman"/>
                <w:b/>
                <w:color w:val="FF0000"/>
              </w:rPr>
            </w:pPr>
          </w:p>
        </w:tc>
        <w:tc>
          <w:tcPr>
            <w:tcW w:w="1973" w:type="dxa"/>
            <w:gridSpan w:val="2"/>
            <w:tcBorders>
              <w:top w:val="single" w:sz="4" w:space="0" w:color="auto"/>
              <w:left w:val="single" w:sz="4" w:space="0" w:color="auto"/>
              <w:bottom w:val="single" w:sz="4" w:space="0" w:color="auto"/>
              <w:right w:val="single" w:sz="4" w:space="0" w:color="auto"/>
            </w:tcBorders>
            <w:shd w:val="clear" w:color="auto" w:fill="FFFFFF"/>
          </w:tcPr>
          <w:p w:rsidR="00975E2C" w:rsidRPr="00CC3EAB" w:rsidRDefault="00975E2C" w:rsidP="00DC21FE">
            <w:pPr>
              <w:pStyle w:val="26"/>
              <w:shd w:val="clear" w:color="auto" w:fill="auto"/>
              <w:spacing w:before="0" w:after="0" w:line="240" w:lineRule="auto"/>
              <w:ind w:firstLine="0"/>
              <w:contextualSpacing/>
              <w:jc w:val="center"/>
              <w:rPr>
                <w:rFonts w:ascii="Times New Roman" w:hAnsi="Times New Roman"/>
                <w:b/>
                <w:color w:val="FF0000"/>
              </w:rPr>
            </w:pPr>
          </w:p>
        </w:tc>
      </w:tr>
    </w:tbl>
    <w:p w:rsidR="008C7615" w:rsidRPr="00720AFC" w:rsidRDefault="0058145D" w:rsidP="00BD74EE">
      <w:pPr>
        <w:jc w:val="center"/>
        <w:rPr>
          <w:rFonts w:ascii="Times New Roman" w:hAnsi="Times New Roman"/>
          <w:sz w:val="28"/>
          <w:szCs w:val="28"/>
        </w:rPr>
      </w:pPr>
      <w:r>
        <w:rPr>
          <w:noProof/>
        </w:rPr>
        <w:drawing>
          <wp:anchor distT="0" distB="0" distL="114300" distR="114300" simplePos="0" relativeHeight="251655168" behindDoc="1" locked="0" layoutInCell="1" allowOverlap="1">
            <wp:simplePos x="0" y="0"/>
            <wp:positionH relativeFrom="column">
              <wp:posOffset>0</wp:posOffset>
            </wp:positionH>
            <wp:positionV relativeFrom="paragraph">
              <wp:posOffset>95250</wp:posOffset>
            </wp:positionV>
            <wp:extent cx="6743700" cy="3700780"/>
            <wp:effectExtent l="19050" t="0" r="0" b="0"/>
            <wp:wrapNone/>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a:srcRect/>
                    <a:stretch>
                      <a:fillRect/>
                    </a:stretch>
                  </pic:blipFill>
                  <pic:spPr bwMode="auto">
                    <a:xfrm>
                      <a:off x="0" y="0"/>
                      <a:ext cx="6743700" cy="3700780"/>
                    </a:xfrm>
                    <a:prstGeom prst="rect">
                      <a:avLst/>
                    </a:prstGeom>
                    <a:noFill/>
                  </pic:spPr>
                </pic:pic>
              </a:graphicData>
            </a:graphic>
          </wp:anchor>
        </w:drawing>
      </w:r>
    </w:p>
    <w:p w:rsidR="008C7615" w:rsidRDefault="008C7615" w:rsidP="006A681B">
      <w:pPr>
        <w:spacing w:after="0"/>
        <w:ind w:firstLine="567"/>
        <w:jc w:val="center"/>
        <w:rPr>
          <w:rFonts w:ascii="Times New Roman" w:hAnsi="Times New Roman"/>
          <w:b/>
          <w:i/>
          <w:color w:val="FF0000"/>
          <w:sz w:val="28"/>
          <w:szCs w:val="28"/>
          <w:u w:val="single"/>
        </w:rPr>
      </w:pPr>
    </w:p>
    <w:p w:rsidR="008C7615" w:rsidRDefault="008C7615" w:rsidP="006A681B">
      <w:pPr>
        <w:spacing w:after="0"/>
        <w:ind w:firstLine="567"/>
        <w:jc w:val="center"/>
        <w:rPr>
          <w:rFonts w:ascii="Times New Roman" w:hAnsi="Times New Roman"/>
          <w:b/>
          <w:i/>
          <w:color w:val="FF0000"/>
          <w:sz w:val="28"/>
          <w:szCs w:val="28"/>
          <w:u w:val="single"/>
        </w:rPr>
      </w:pPr>
    </w:p>
    <w:p w:rsidR="008C7615" w:rsidRDefault="008C7615" w:rsidP="006A681B">
      <w:pPr>
        <w:spacing w:after="0"/>
        <w:ind w:firstLine="567"/>
        <w:jc w:val="center"/>
        <w:rPr>
          <w:rFonts w:ascii="Times New Roman" w:hAnsi="Times New Roman"/>
          <w:b/>
          <w:i/>
          <w:color w:val="FF0000"/>
          <w:sz w:val="28"/>
          <w:szCs w:val="28"/>
          <w:u w:val="single"/>
        </w:rPr>
      </w:pPr>
    </w:p>
    <w:p w:rsidR="008C7615" w:rsidRDefault="008C7615" w:rsidP="006A681B">
      <w:pPr>
        <w:spacing w:after="0"/>
        <w:ind w:firstLine="567"/>
        <w:jc w:val="center"/>
        <w:rPr>
          <w:rFonts w:ascii="Times New Roman" w:hAnsi="Times New Roman"/>
          <w:b/>
          <w:i/>
          <w:color w:val="FF0000"/>
          <w:sz w:val="28"/>
          <w:szCs w:val="28"/>
          <w:u w:val="single"/>
        </w:rPr>
      </w:pPr>
    </w:p>
    <w:p w:rsidR="008C7615" w:rsidRDefault="008C7615" w:rsidP="006A681B">
      <w:pPr>
        <w:spacing w:after="0"/>
        <w:ind w:firstLine="567"/>
        <w:jc w:val="center"/>
        <w:rPr>
          <w:rFonts w:ascii="Times New Roman" w:hAnsi="Times New Roman"/>
          <w:b/>
          <w:i/>
          <w:color w:val="FF0000"/>
          <w:sz w:val="28"/>
          <w:szCs w:val="28"/>
          <w:u w:val="single"/>
        </w:rPr>
      </w:pPr>
    </w:p>
    <w:p w:rsidR="008C7615" w:rsidRDefault="008C7615" w:rsidP="006A681B">
      <w:pPr>
        <w:spacing w:after="0"/>
        <w:ind w:firstLine="567"/>
        <w:jc w:val="center"/>
        <w:rPr>
          <w:rFonts w:ascii="Times New Roman" w:hAnsi="Times New Roman"/>
          <w:b/>
          <w:i/>
          <w:color w:val="FF0000"/>
          <w:sz w:val="28"/>
          <w:szCs w:val="28"/>
          <w:u w:val="single"/>
        </w:rPr>
      </w:pPr>
    </w:p>
    <w:p w:rsidR="008C7615" w:rsidRDefault="008C7615" w:rsidP="006A681B">
      <w:pPr>
        <w:spacing w:after="0"/>
        <w:ind w:firstLine="567"/>
        <w:jc w:val="center"/>
        <w:rPr>
          <w:rFonts w:ascii="Times New Roman" w:hAnsi="Times New Roman"/>
          <w:b/>
          <w:i/>
          <w:color w:val="FF0000"/>
          <w:sz w:val="28"/>
          <w:szCs w:val="28"/>
          <w:u w:val="single"/>
        </w:rPr>
      </w:pPr>
    </w:p>
    <w:p w:rsidR="008C7615" w:rsidRDefault="008C7615" w:rsidP="006A681B">
      <w:pPr>
        <w:spacing w:after="0"/>
        <w:ind w:firstLine="567"/>
        <w:jc w:val="center"/>
        <w:rPr>
          <w:rFonts w:ascii="Times New Roman" w:hAnsi="Times New Roman"/>
          <w:b/>
          <w:i/>
          <w:color w:val="FF0000"/>
          <w:sz w:val="28"/>
          <w:szCs w:val="28"/>
          <w:u w:val="single"/>
        </w:rPr>
      </w:pPr>
    </w:p>
    <w:p w:rsidR="008C7615" w:rsidRDefault="008C7615" w:rsidP="006A681B">
      <w:pPr>
        <w:spacing w:after="0"/>
        <w:ind w:firstLine="567"/>
        <w:jc w:val="center"/>
        <w:rPr>
          <w:rFonts w:ascii="Times New Roman" w:hAnsi="Times New Roman"/>
          <w:b/>
          <w:i/>
          <w:color w:val="FF0000"/>
          <w:sz w:val="28"/>
          <w:szCs w:val="28"/>
          <w:u w:val="single"/>
        </w:rPr>
      </w:pPr>
    </w:p>
    <w:p w:rsidR="008C7615" w:rsidRDefault="008C7615" w:rsidP="006A681B">
      <w:pPr>
        <w:spacing w:after="0"/>
        <w:ind w:firstLine="567"/>
        <w:jc w:val="center"/>
        <w:rPr>
          <w:rFonts w:ascii="Times New Roman" w:hAnsi="Times New Roman"/>
          <w:b/>
          <w:i/>
          <w:color w:val="FF0000"/>
          <w:sz w:val="28"/>
          <w:szCs w:val="28"/>
          <w:u w:val="single"/>
        </w:rPr>
      </w:pPr>
    </w:p>
    <w:p w:rsidR="008C7615" w:rsidRDefault="008C7615" w:rsidP="006A681B">
      <w:pPr>
        <w:spacing w:after="0"/>
        <w:ind w:firstLine="567"/>
        <w:jc w:val="center"/>
        <w:rPr>
          <w:rFonts w:ascii="Times New Roman" w:hAnsi="Times New Roman"/>
          <w:b/>
          <w:i/>
          <w:color w:val="FF0000"/>
          <w:sz w:val="28"/>
          <w:szCs w:val="28"/>
          <w:u w:val="single"/>
        </w:rPr>
      </w:pPr>
    </w:p>
    <w:p w:rsidR="008C7615" w:rsidRPr="00E74DAB" w:rsidRDefault="008C7615" w:rsidP="00E74DAB"/>
    <w:p w:rsidR="00347AB1" w:rsidRPr="00347AB1" w:rsidRDefault="00347AB1" w:rsidP="00347AB1">
      <w:pPr>
        <w:jc w:val="center"/>
        <w:rPr>
          <w:rFonts w:ascii="Times New Roman" w:hAnsi="Times New Roman"/>
          <w:b/>
          <w:color w:val="FF0000"/>
          <w:sz w:val="28"/>
          <w:szCs w:val="28"/>
        </w:rPr>
      </w:pPr>
      <w:r w:rsidRPr="00347AB1">
        <w:rPr>
          <w:rFonts w:ascii="Times New Roman" w:hAnsi="Times New Roman"/>
          <w:b/>
          <w:color w:val="FF0000"/>
          <w:sz w:val="28"/>
          <w:szCs w:val="28"/>
        </w:rPr>
        <w:lastRenderedPageBreak/>
        <w:t>МЕРЫ БЕЗОПАСНОСТИ ПРИ ЭКСПЛУАТАЦИИ ПЕЧНОГО ОТОПЛЕНИЯ, ЭЛЕКТРОПРОВОДКИ И ЭЛЕКТРО</w:t>
      </w:r>
      <w:r>
        <w:rPr>
          <w:rFonts w:ascii="Times New Roman" w:hAnsi="Times New Roman"/>
          <w:b/>
          <w:color w:val="FF0000"/>
          <w:sz w:val="28"/>
          <w:szCs w:val="28"/>
        </w:rPr>
        <w:t>ПРИБОРОВ</w:t>
      </w:r>
    </w:p>
    <w:p w:rsidR="00347AB1" w:rsidRPr="00CF7903" w:rsidRDefault="00347AB1" w:rsidP="00347AB1">
      <w:pPr>
        <w:jc w:val="center"/>
        <w:rPr>
          <w:b/>
          <w:color w:val="FF0000"/>
          <w:sz w:val="24"/>
          <w:szCs w:val="24"/>
        </w:rPr>
      </w:pPr>
      <w:bookmarkStart w:id="0" w:name="_GoBack"/>
      <w:bookmarkEnd w:id="0"/>
    </w:p>
    <w:p w:rsidR="00347AB1" w:rsidRPr="00347AB1" w:rsidRDefault="00347AB1" w:rsidP="00347AB1">
      <w:pPr>
        <w:jc w:val="both"/>
        <w:rPr>
          <w:rFonts w:ascii="Times New Roman" w:hAnsi="Times New Roman"/>
          <w:sz w:val="28"/>
          <w:szCs w:val="28"/>
        </w:rPr>
      </w:pPr>
      <w:r w:rsidRPr="00347AB1">
        <w:rPr>
          <w:rFonts w:ascii="Times New Roman" w:hAnsi="Times New Roman"/>
          <w:sz w:val="28"/>
          <w:szCs w:val="28"/>
        </w:rPr>
        <w:t xml:space="preserve">         С наступлением холодов и началом отопительного сезона наибольшую тревогу вызывает состояние печного отопления в частных жилых домах. Согласно многолетней статистике, именно находящиеся в запущенном состоянии печи зачастую являются причиной возникновения пожара, поэтому необходимо выполнять меры пожарной бе</w:t>
      </w:r>
      <w:r w:rsidRPr="00347AB1">
        <w:rPr>
          <w:rFonts w:ascii="Times New Roman" w:hAnsi="Times New Roman"/>
          <w:sz w:val="28"/>
          <w:szCs w:val="28"/>
        </w:rPr>
        <w:t>з</w:t>
      </w:r>
      <w:r w:rsidRPr="00347AB1">
        <w:rPr>
          <w:rFonts w:ascii="Times New Roman" w:hAnsi="Times New Roman"/>
          <w:sz w:val="28"/>
          <w:szCs w:val="28"/>
        </w:rPr>
        <w:t xml:space="preserve">опасности к печам, в частности: </w:t>
      </w:r>
    </w:p>
    <w:p w:rsidR="00347AB1" w:rsidRPr="00347AB1" w:rsidRDefault="00347AB1" w:rsidP="00347AB1">
      <w:pPr>
        <w:pStyle w:val="21"/>
        <w:ind w:left="440"/>
        <w:rPr>
          <w:rFonts w:ascii="Times New Roman" w:hAnsi="Times New Roman"/>
          <w:b/>
          <w:sz w:val="28"/>
          <w:szCs w:val="28"/>
        </w:rPr>
      </w:pPr>
      <w:r w:rsidRPr="00347AB1">
        <w:rPr>
          <w:rFonts w:ascii="Times New Roman" w:hAnsi="Times New Roman"/>
          <w:sz w:val="28"/>
          <w:szCs w:val="28"/>
        </w:rPr>
        <w:t>Периодически проверяйте печи. Отремонтируйте их до начала отопительного сез</w:t>
      </w:r>
      <w:r w:rsidRPr="00347AB1">
        <w:rPr>
          <w:rFonts w:ascii="Times New Roman" w:hAnsi="Times New Roman"/>
          <w:sz w:val="28"/>
          <w:szCs w:val="28"/>
        </w:rPr>
        <w:t>о</w:t>
      </w:r>
      <w:r w:rsidRPr="00347AB1">
        <w:rPr>
          <w:rFonts w:ascii="Times New Roman" w:hAnsi="Times New Roman"/>
          <w:sz w:val="28"/>
          <w:szCs w:val="28"/>
        </w:rPr>
        <w:t>на:</w:t>
      </w:r>
    </w:p>
    <w:p w:rsidR="00347AB1" w:rsidRPr="00347AB1" w:rsidRDefault="00347AB1" w:rsidP="00347AB1">
      <w:pPr>
        <w:pStyle w:val="21"/>
        <w:numPr>
          <w:ilvl w:val="0"/>
          <w:numId w:val="35"/>
        </w:numPr>
        <w:spacing w:after="0" w:line="240" w:lineRule="auto"/>
        <w:jc w:val="both"/>
        <w:rPr>
          <w:rFonts w:ascii="Times New Roman" w:hAnsi="Times New Roman"/>
          <w:b/>
          <w:sz w:val="28"/>
          <w:szCs w:val="28"/>
        </w:rPr>
      </w:pPr>
      <w:r w:rsidRPr="00347AB1">
        <w:rPr>
          <w:rFonts w:ascii="Times New Roman" w:hAnsi="Times New Roman"/>
          <w:sz w:val="28"/>
          <w:szCs w:val="28"/>
        </w:rPr>
        <w:t>проверьте высоту дымовых труб, чтобы они были выше конька кровли не менее чем на 0,5 метра и выше кровли более высоких пристроенных зданий;</w:t>
      </w:r>
    </w:p>
    <w:p w:rsidR="00347AB1" w:rsidRPr="00347AB1" w:rsidRDefault="00347AB1" w:rsidP="00347AB1">
      <w:pPr>
        <w:pStyle w:val="21"/>
        <w:numPr>
          <w:ilvl w:val="0"/>
          <w:numId w:val="35"/>
        </w:numPr>
        <w:spacing w:after="0" w:line="240" w:lineRule="auto"/>
        <w:jc w:val="both"/>
        <w:rPr>
          <w:rFonts w:ascii="Times New Roman" w:hAnsi="Times New Roman"/>
          <w:b/>
          <w:sz w:val="28"/>
          <w:szCs w:val="28"/>
        </w:rPr>
      </w:pPr>
      <w:r w:rsidRPr="00347AB1">
        <w:rPr>
          <w:rFonts w:ascii="Times New Roman" w:hAnsi="Times New Roman"/>
          <w:sz w:val="28"/>
          <w:szCs w:val="28"/>
        </w:rPr>
        <w:t>выполните разделку дымовой трубы в местах прохода через горючие конструкции (потолочное перекрытие) не менее 0,96-1,24 м, а от стен кирпичной печи до дер</w:t>
      </w:r>
      <w:r w:rsidRPr="00347AB1">
        <w:rPr>
          <w:rFonts w:ascii="Times New Roman" w:hAnsi="Times New Roman"/>
          <w:sz w:val="28"/>
          <w:szCs w:val="28"/>
        </w:rPr>
        <w:t>е</w:t>
      </w:r>
      <w:r w:rsidRPr="00347AB1">
        <w:rPr>
          <w:rFonts w:ascii="Times New Roman" w:hAnsi="Times New Roman"/>
          <w:sz w:val="28"/>
          <w:szCs w:val="28"/>
        </w:rPr>
        <w:t xml:space="preserve">вянных конструкций не менее 0,7 м   </w:t>
      </w:r>
    </w:p>
    <w:p w:rsidR="00347AB1" w:rsidRPr="00347AB1" w:rsidRDefault="00347AB1" w:rsidP="00347AB1">
      <w:pPr>
        <w:pStyle w:val="21"/>
        <w:numPr>
          <w:ilvl w:val="0"/>
          <w:numId w:val="35"/>
        </w:numPr>
        <w:spacing w:after="0" w:line="240" w:lineRule="auto"/>
        <w:jc w:val="both"/>
        <w:rPr>
          <w:rFonts w:ascii="Times New Roman" w:hAnsi="Times New Roman"/>
          <w:b/>
          <w:sz w:val="28"/>
          <w:szCs w:val="28"/>
        </w:rPr>
      </w:pPr>
      <w:r w:rsidRPr="00347AB1">
        <w:rPr>
          <w:rFonts w:ascii="Times New Roman" w:hAnsi="Times New Roman"/>
          <w:sz w:val="28"/>
          <w:szCs w:val="28"/>
        </w:rPr>
        <w:t>своевременно устраняйте (замазывайте раствором) трещины в кладке печей и дым</w:t>
      </w:r>
      <w:r w:rsidRPr="00347AB1">
        <w:rPr>
          <w:rFonts w:ascii="Times New Roman" w:hAnsi="Times New Roman"/>
          <w:sz w:val="28"/>
          <w:szCs w:val="28"/>
        </w:rPr>
        <w:t>о</w:t>
      </w:r>
      <w:r w:rsidRPr="00347AB1">
        <w:rPr>
          <w:rFonts w:ascii="Times New Roman" w:hAnsi="Times New Roman"/>
          <w:sz w:val="28"/>
          <w:szCs w:val="28"/>
        </w:rPr>
        <w:t>ходов;</w:t>
      </w:r>
    </w:p>
    <w:p w:rsidR="00347AB1" w:rsidRPr="00347AB1" w:rsidRDefault="00347AB1" w:rsidP="00347AB1">
      <w:pPr>
        <w:pStyle w:val="21"/>
        <w:numPr>
          <w:ilvl w:val="0"/>
          <w:numId w:val="35"/>
        </w:numPr>
        <w:spacing w:after="0" w:line="240" w:lineRule="auto"/>
        <w:jc w:val="both"/>
        <w:rPr>
          <w:rFonts w:ascii="Times New Roman" w:hAnsi="Times New Roman"/>
          <w:b/>
          <w:sz w:val="28"/>
          <w:szCs w:val="28"/>
        </w:rPr>
      </w:pPr>
      <w:r w:rsidRPr="00347AB1">
        <w:rPr>
          <w:rFonts w:ascii="Times New Roman" w:hAnsi="Times New Roman"/>
          <w:sz w:val="28"/>
          <w:szCs w:val="28"/>
        </w:rPr>
        <w:t xml:space="preserve">проверяйте состояние </w:t>
      </w:r>
      <w:proofErr w:type="spellStart"/>
      <w:r w:rsidRPr="00347AB1">
        <w:rPr>
          <w:rFonts w:ascii="Times New Roman" w:hAnsi="Times New Roman"/>
          <w:sz w:val="28"/>
          <w:szCs w:val="28"/>
        </w:rPr>
        <w:t>предтопочного</w:t>
      </w:r>
      <w:proofErr w:type="spellEnd"/>
      <w:r w:rsidRPr="00347AB1">
        <w:rPr>
          <w:rFonts w:ascii="Times New Roman" w:hAnsi="Times New Roman"/>
          <w:sz w:val="28"/>
          <w:szCs w:val="28"/>
        </w:rPr>
        <w:t xml:space="preserve"> листа. Если его нет, то перед топочной две</w:t>
      </w:r>
      <w:r w:rsidRPr="00347AB1">
        <w:rPr>
          <w:rFonts w:ascii="Times New Roman" w:hAnsi="Times New Roman"/>
          <w:sz w:val="28"/>
          <w:szCs w:val="28"/>
        </w:rPr>
        <w:t>р</w:t>
      </w:r>
      <w:r w:rsidRPr="00347AB1">
        <w:rPr>
          <w:rFonts w:ascii="Times New Roman" w:hAnsi="Times New Roman"/>
          <w:sz w:val="28"/>
          <w:szCs w:val="28"/>
        </w:rPr>
        <w:t>цей на полу из горючих материалов прибейте металлический  лист размером не м</w:t>
      </w:r>
      <w:r w:rsidRPr="00347AB1">
        <w:rPr>
          <w:rFonts w:ascii="Times New Roman" w:hAnsi="Times New Roman"/>
          <w:sz w:val="28"/>
          <w:szCs w:val="28"/>
        </w:rPr>
        <w:t>е</w:t>
      </w:r>
      <w:r w:rsidRPr="00347AB1">
        <w:rPr>
          <w:rFonts w:ascii="Times New Roman" w:hAnsi="Times New Roman"/>
          <w:sz w:val="28"/>
          <w:szCs w:val="28"/>
        </w:rPr>
        <w:t xml:space="preserve">нее 0,5х 0,7 метра; </w:t>
      </w:r>
    </w:p>
    <w:p w:rsidR="00347AB1" w:rsidRPr="00347AB1" w:rsidRDefault="00347AB1" w:rsidP="00347AB1">
      <w:pPr>
        <w:pStyle w:val="21"/>
        <w:numPr>
          <w:ilvl w:val="0"/>
          <w:numId w:val="35"/>
        </w:numPr>
        <w:spacing w:after="0" w:line="240" w:lineRule="auto"/>
        <w:jc w:val="both"/>
        <w:rPr>
          <w:rFonts w:ascii="Times New Roman" w:hAnsi="Times New Roman"/>
          <w:b/>
          <w:sz w:val="28"/>
          <w:szCs w:val="28"/>
        </w:rPr>
      </w:pPr>
      <w:r w:rsidRPr="00347AB1">
        <w:rPr>
          <w:rFonts w:ascii="Times New Roman" w:hAnsi="Times New Roman"/>
          <w:sz w:val="28"/>
          <w:szCs w:val="28"/>
        </w:rPr>
        <w:t>побелите на чердаках дымовые трубы и стены, в которых проходят дымовые кан</w:t>
      </w:r>
      <w:r w:rsidRPr="00347AB1">
        <w:rPr>
          <w:rFonts w:ascii="Times New Roman" w:hAnsi="Times New Roman"/>
          <w:sz w:val="28"/>
          <w:szCs w:val="28"/>
        </w:rPr>
        <w:t>а</w:t>
      </w:r>
      <w:r w:rsidRPr="00347AB1">
        <w:rPr>
          <w:rFonts w:ascii="Times New Roman" w:hAnsi="Times New Roman"/>
          <w:sz w:val="28"/>
          <w:szCs w:val="28"/>
        </w:rPr>
        <w:t>лы;</w:t>
      </w:r>
    </w:p>
    <w:p w:rsidR="00347AB1" w:rsidRPr="00347AB1" w:rsidRDefault="00347AB1" w:rsidP="00347AB1">
      <w:pPr>
        <w:pStyle w:val="21"/>
        <w:numPr>
          <w:ilvl w:val="0"/>
          <w:numId w:val="35"/>
        </w:numPr>
        <w:spacing w:after="0" w:line="240" w:lineRule="auto"/>
        <w:jc w:val="both"/>
        <w:rPr>
          <w:rFonts w:ascii="Times New Roman" w:hAnsi="Times New Roman"/>
          <w:b/>
          <w:sz w:val="28"/>
          <w:szCs w:val="28"/>
        </w:rPr>
      </w:pPr>
      <w:r w:rsidRPr="00347AB1">
        <w:rPr>
          <w:rFonts w:ascii="Times New Roman" w:hAnsi="Times New Roman"/>
          <w:sz w:val="28"/>
          <w:szCs w:val="28"/>
        </w:rPr>
        <w:t>периодически очищайте дымоходы и печи от сажи – не реже одного раза в три м</w:t>
      </w:r>
      <w:r w:rsidRPr="00347AB1">
        <w:rPr>
          <w:rFonts w:ascii="Times New Roman" w:hAnsi="Times New Roman"/>
          <w:sz w:val="28"/>
          <w:szCs w:val="28"/>
        </w:rPr>
        <w:t>е</w:t>
      </w:r>
      <w:r w:rsidRPr="00347AB1">
        <w:rPr>
          <w:rFonts w:ascii="Times New Roman" w:hAnsi="Times New Roman"/>
          <w:sz w:val="28"/>
          <w:szCs w:val="28"/>
        </w:rPr>
        <w:t>сяца;</w:t>
      </w:r>
    </w:p>
    <w:p w:rsidR="00347AB1" w:rsidRPr="00347AB1" w:rsidRDefault="00347AB1" w:rsidP="00347AB1">
      <w:pPr>
        <w:pStyle w:val="21"/>
        <w:ind w:left="360"/>
        <w:jc w:val="center"/>
        <w:outlineLvl w:val="0"/>
        <w:rPr>
          <w:rFonts w:ascii="Times New Roman" w:hAnsi="Times New Roman"/>
          <w:color w:val="FF0000"/>
          <w:sz w:val="28"/>
          <w:szCs w:val="28"/>
        </w:rPr>
      </w:pPr>
      <w:r w:rsidRPr="00347AB1">
        <w:rPr>
          <w:rFonts w:ascii="Times New Roman" w:hAnsi="Times New Roman"/>
          <w:color w:val="FF0000"/>
          <w:sz w:val="28"/>
          <w:szCs w:val="28"/>
        </w:rPr>
        <w:t>При эксплуатации печей  ЗАПРЕЩАЕТСЯ:</w:t>
      </w:r>
    </w:p>
    <w:p w:rsidR="00347AB1" w:rsidRPr="00347AB1" w:rsidRDefault="00347AB1" w:rsidP="00347AB1">
      <w:pPr>
        <w:pStyle w:val="21"/>
        <w:numPr>
          <w:ilvl w:val="0"/>
          <w:numId w:val="36"/>
        </w:numPr>
        <w:spacing w:after="0" w:line="240" w:lineRule="auto"/>
        <w:jc w:val="both"/>
        <w:rPr>
          <w:rFonts w:ascii="Times New Roman" w:hAnsi="Times New Roman"/>
          <w:b/>
          <w:sz w:val="28"/>
          <w:szCs w:val="28"/>
        </w:rPr>
      </w:pPr>
      <w:r w:rsidRPr="00347AB1">
        <w:rPr>
          <w:rFonts w:ascii="Times New Roman" w:hAnsi="Times New Roman"/>
          <w:sz w:val="28"/>
          <w:szCs w:val="28"/>
        </w:rPr>
        <w:t>оставлять без присмотра топящиеся печи, а также поручать надзор за ними мал</w:t>
      </w:r>
      <w:r w:rsidRPr="00347AB1">
        <w:rPr>
          <w:rFonts w:ascii="Times New Roman" w:hAnsi="Times New Roman"/>
          <w:sz w:val="28"/>
          <w:szCs w:val="28"/>
        </w:rPr>
        <w:t>о</w:t>
      </w:r>
      <w:r w:rsidRPr="00347AB1">
        <w:rPr>
          <w:rFonts w:ascii="Times New Roman" w:hAnsi="Times New Roman"/>
          <w:sz w:val="28"/>
          <w:szCs w:val="28"/>
        </w:rPr>
        <w:t>летним детям;</w:t>
      </w:r>
    </w:p>
    <w:p w:rsidR="00347AB1" w:rsidRPr="00347AB1" w:rsidRDefault="00347AB1" w:rsidP="00347AB1">
      <w:pPr>
        <w:pStyle w:val="21"/>
        <w:numPr>
          <w:ilvl w:val="0"/>
          <w:numId w:val="36"/>
        </w:numPr>
        <w:spacing w:after="0" w:line="240" w:lineRule="auto"/>
        <w:jc w:val="both"/>
        <w:rPr>
          <w:rFonts w:ascii="Times New Roman" w:hAnsi="Times New Roman"/>
          <w:b/>
          <w:sz w:val="28"/>
          <w:szCs w:val="28"/>
        </w:rPr>
      </w:pPr>
      <w:r w:rsidRPr="00347AB1">
        <w:rPr>
          <w:rFonts w:ascii="Times New Roman" w:hAnsi="Times New Roman"/>
          <w:sz w:val="28"/>
          <w:szCs w:val="28"/>
        </w:rPr>
        <w:t xml:space="preserve">располагать топливо, другие горючие вещества и материалы на </w:t>
      </w:r>
      <w:proofErr w:type="spellStart"/>
      <w:r w:rsidRPr="00347AB1">
        <w:rPr>
          <w:rFonts w:ascii="Times New Roman" w:hAnsi="Times New Roman"/>
          <w:sz w:val="28"/>
          <w:szCs w:val="28"/>
        </w:rPr>
        <w:t>предтопочном</w:t>
      </w:r>
      <w:proofErr w:type="spellEnd"/>
      <w:r w:rsidRPr="00347AB1">
        <w:rPr>
          <w:rFonts w:ascii="Times New Roman" w:hAnsi="Times New Roman"/>
          <w:sz w:val="28"/>
          <w:szCs w:val="28"/>
        </w:rPr>
        <w:t xml:space="preserve">  листе;</w:t>
      </w:r>
    </w:p>
    <w:p w:rsidR="00347AB1" w:rsidRPr="00347AB1" w:rsidRDefault="00347AB1" w:rsidP="00347AB1">
      <w:pPr>
        <w:pStyle w:val="21"/>
        <w:numPr>
          <w:ilvl w:val="0"/>
          <w:numId w:val="36"/>
        </w:numPr>
        <w:spacing w:after="0" w:line="240" w:lineRule="auto"/>
        <w:jc w:val="both"/>
        <w:rPr>
          <w:rFonts w:ascii="Times New Roman" w:hAnsi="Times New Roman"/>
          <w:b/>
          <w:sz w:val="28"/>
          <w:szCs w:val="28"/>
        </w:rPr>
      </w:pPr>
      <w:r w:rsidRPr="00347AB1">
        <w:rPr>
          <w:rFonts w:ascii="Times New Roman" w:hAnsi="Times New Roman"/>
          <w:sz w:val="28"/>
          <w:szCs w:val="28"/>
        </w:rPr>
        <w:t>применять для розжига печей бензин, керосин, дизельное топливо и другие ЛВЖ и ГЖ</w:t>
      </w:r>
    </w:p>
    <w:p w:rsidR="00347AB1" w:rsidRPr="00347AB1" w:rsidRDefault="00347AB1" w:rsidP="00347AB1">
      <w:pPr>
        <w:pStyle w:val="21"/>
        <w:numPr>
          <w:ilvl w:val="0"/>
          <w:numId w:val="36"/>
        </w:numPr>
        <w:spacing w:after="0" w:line="240" w:lineRule="auto"/>
        <w:jc w:val="both"/>
        <w:rPr>
          <w:rFonts w:ascii="Times New Roman" w:hAnsi="Times New Roman"/>
          <w:b/>
          <w:sz w:val="28"/>
          <w:szCs w:val="28"/>
        </w:rPr>
      </w:pPr>
      <w:r w:rsidRPr="00347AB1">
        <w:rPr>
          <w:rFonts w:ascii="Times New Roman" w:hAnsi="Times New Roman"/>
          <w:sz w:val="28"/>
          <w:szCs w:val="28"/>
        </w:rPr>
        <w:t>топить углем, коксом и газом печи, не предназначенные для этих видов топлива;</w:t>
      </w:r>
    </w:p>
    <w:p w:rsidR="00347AB1" w:rsidRPr="00347AB1" w:rsidRDefault="00347AB1" w:rsidP="00347AB1">
      <w:pPr>
        <w:pStyle w:val="21"/>
        <w:numPr>
          <w:ilvl w:val="0"/>
          <w:numId w:val="36"/>
        </w:numPr>
        <w:spacing w:after="0" w:line="240" w:lineRule="auto"/>
        <w:jc w:val="both"/>
        <w:rPr>
          <w:rFonts w:ascii="Times New Roman" w:hAnsi="Times New Roman"/>
          <w:b/>
          <w:sz w:val="28"/>
          <w:szCs w:val="28"/>
        </w:rPr>
      </w:pPr>
      <w:r w:rsidRPr="00347AB1">
        <w:rPr>
          <w:rFonts w:ascii="Times New Roman" w:hAnsi="Times New Roman"/>
          <w:sz w:val="28"/>
          <w:szCs w:val="28"/>
        </w:rPr>
        <w:t>устанавливать вплотную к топящимся печам мебель, дрова, и другие сгораемые материалы</w:t>
      </w:r>
    </w:p>
    <w:p w:rsidR="00347AB1" w:rsidRPr="00347AB1" w:rsidRDefault="00347AB1" w:rsidP="00347AB1">
      <w:pPr>
        <w:pStyle w:val="21"/>
        <w:numPr>
          <w:ilvl w:val="0"/>
          <w:numId w:val="36"/>
        </w:numPr>
        <w:spacing w:after="0" w:line="240" w:lineRule="auto"/>
        <w:rPr>
          <w:rFonts w:ascii="Times New Roman" w:hAnsi="Times New Roman"/>
          <w:b/>
          <w:sz w:val="28"/>
          <w:szCs w:val="28"/>
        </w:rPr>
      </w:pPr>
      <w:r w:rsidRPr="00347AB1">
        <w:rPr>
          <w:rFonts w:ascii="Times New Roman" w:hAnsi="Times New Roman"/>
          <w:sz w:val="28"/>
          <w:szCs w:val="28"/>
        </w:rPr>
        <w:t>перекаливать печи;</w:t>
      </w:r>
    </w:p>
    <w:p w:rsidR="00347AB1" w:rsidRPr="00347AB1" w:rsidRDefault="00347AB1" w:rsidP="00347AB1">
      <w:pPr>
        <w:pStyle w:val="21"/>
        <w:numPr>
          <w:ilvl w:val="0"/>
          <w:numId w:val="36"/>
        </w:numPr>
        <w:spacing w:after="0" w:line="240" w:lineRule="auto"/>
        <w:jc w:val="both"/>
        <w:rPr>
          <w:rFonts w:ascii="Times New Roman" w:hAnsi="Times New Roman"/>
          <w:b/>
          <w:sz w:val="28"/>
          <w:szCs w:val="28"/>
        </w:rPr>
      </w:pPr>
      <w:r w:rsidRPr="00347AB1">
        <w:rPr>
          <w:rFonts w:ascii="Times New Roman" w:hAnsi="Times New Roman"/>
          <w:sz w:val="28"/>
          <w:szCs w:val="28"/>
        </w:rPr>
        <w:t>устанавливать металлические печи кустарного изготовления «буржуйки). При установке печей заводского изготовления строго следуйте инструкциям изготов</w:t>
      </w:r>
      <w:r w:rsidRPr="00347AB1">
        <w:rPr>
          <w:rFonts w:ascii="Times New Roman" w:hAnsi="Times New Roman"/>
          <w:sz w:val="28"/>
          <w:szCs w:val="28"/>
        </w:rPr>
        <w:t>и</w:t>
      </w:r>
      <w:r w:rsidRPr="00347AB1">
        <w:rPr>
          <w:rFonts w:ascii="Times New Roman" w:hAnsi="Times New Roman"/>
          <w:sz w:val="28"/>
          <w:szCs w:val="28"/>
        </w:rPr>
        <w:t>теля.</w:t>
      </w:r>
    </w:p>
    <w:p w:rsidR="00347AB1" w:rsidRPr="00347AB1" w:rsidRDefault="00347AB1" w:rsidP="00347AB1">
      <w:pPr>
        <w:ind w:left="360"/>
        <w:jc w:val="both"/>
        <w:rPr>
          <w:sz w:val="28"/>
          <w:szCs w:val="28"/>
        </w:rPr>
      </w:pPr>
    </w:p>
    <w:p w:rsidR="00347AB1" w:rsidRPr="00347AB1" w:rsidRDefault="00347AB1" w:rsidP="00347AB1">
      <w:pPr>
        <w:ind w:firstLine="360"/>
        <w:jc w:val="both"/>
        <w:rPr>
          <w:rFonts w:ascii="Times New Roman" w:hAnsi="Times New Roman"/>
          <w:sz w:val="28"/>
          <w:szCs w:val="28"/>
        </w:rPr>
      </w:pPr>
      <w:r w:rsidRPr="00347AB1">
        <w:rPr>
          <w:rFonts w:ascii="Times New Roman" w:hAnsi="Times New Roman"/>
          <w:sz w:val="28"/>
          <w:szCs w:val="28"/>
        </w:rPr>
        <w:lastRenderedPageBreak/>
        <w:t>Также с наступлением холодов многие в квартирах включают электрические приб</w:t>
      </w:r>
      <w:r w:rsidRPr="00347AB1">
        <w:rPr>
          <w:rFonts w:ascii="Times New Roman" w:hAnsi="Times New Roman"/>
          <w:sz w:val="28"/>
          <w:szCs w:val="28"/>
        </w:rPr>
        <w:t>о</w:t>
      </w:r>
      <w:r w:rsidRPr="00347AB1">
        <w:rPr>
          <w:rFonts w:ascii="Times New Roman" w:hAnsi="Times New Roman"/>
          <w:sz w:val="28"/>
          <w:szCs w:val="28"/>
        </w:rPr>
        <w:t>ры, предназначенные для обогрева жилья. Чтобы избежать пожара, необходимо собл</w:t>
      </w:r>
      <w:r w:rsidRPr="00347AB1">
        <w:rPr>
          <w:rFonts w:ascii="Times New Roman" w:hAnsi="Times New Roman"/>
          <w:sz w:val="28"/>
          <w:szCs w:val="28"/>
        </w:rPr>
        <w:t>ю</w:t>
      </w:r>
      <w:r w:rsidRPr="00347AB1">
        <w:rPr>
          <w:rFonts w:ascii="Times New Roman" w:hAnsi="Times New Roman"/>
          <w:sz w:val="28"/>
          <w:szCs w:val="28"/>
        </w:rPr>
        <w:t>дать  правила пожарной безопасности:</w:t>
      </w:r>
    </w:p>
    <w:p w:rsidR="00347AB1" w:rsidRPr="00347AB1" w:rsidRDefault="00347AB1" w:rsidP="00347AB1">
      <w:pPr>
        <w:pStyle w:val="21"/>
        <w:ind w:left="440"/>
        <w:rPr>
          <w:rFonts w:ascii="Times New Roman" w:hAnsi="Times New Roman"/>
          <w:color w:val="FF0000"/>
          <w:sz w:val="28"/>
          <w:szCs w:val="28"/>
        </w:rPr>
      </w:pPr>
      <w:r w:rsidRPr="00347AB1">
        <w:rPr>
          <w:rFonts w:ascii="Times New Roman" w:hAnsi="Times New Roman"/>
          <w:color w:val="FF0000"/>
          <w:sz w:val="28"/>
          <w:szCs w:val="28"/>
        </w:rPr>
        <w:t>СЛЕДИТЕ ЗА СОСТОЯНИЕМ ЭЛЕКТРОПРОВОДКИ И ЭЛЕКТРОПРИБОРОВ:</w:t>
      </w:r>
    </w:p>
    <w:p w:rsidR="00347AB1" w:rsidRPr="00347AB1" w:rsidRDefault="00347AB1" w:rsidP="00347AB1">
      <w:pPr>
        <w:pStyle w:val="21"/>
        <w:numPr>
          <w:ilvl w:val="0"/>
          <w:numId w:val="35"/>
        </w:numPr>
        <w:tabs>
          <w:tab w:val="clear" w:pos="440"/>
          <w:tab w:val="num" w:pos="-270"/>
        </w:tabs>
        <w:spacing w:after="0" w:line="240" w:lineRule="auto"/>
        <w:jc w:val="both"/>
        <w:rPr>
          <w:rFonts w:ascii="Times New Roman" w:hAnsi="Times New Roman"/>
          <w:b/>
          <w:sz w:val="28"/>
          <w:szCs w:val="28"/>
        </w:rPr>
      </w:pPr>
      <w:r w:rsidRPr="00347AB1">
        <w:rPr>
          <w:rFonts w:ascii="Times New Roman" w:hAnsi="Times New Roman"/>
          <w:sz w:val="28"/>
          <w:szCs w:val="28"/>
        </w:rPr>
        <w:t>проверяйте состояние «пробок» (предохранителей), аппаратов защиты. Не допу</w:t>
      </w:r>
      <w:r w:rsidRPr="00347AB1">
        <w:rPr>
          <w:rFonts w:ascii="Times New Roman" w:hAnsi="Times New Roman"/>
          <w:sz w:val="28"/>
          <w:szCs w:val="28"/>
        </w:rPr>
        <w:t>с</w:t>
      </w:r>
      <w:r w:rsidRPr="00347AB1">
        <w:rPr>
          <w:rFonts w:ascii="Times New Roman" w:hAnsi="Times New Roman"/>
          <w:sz w:val="28"/>
          <w:szCs w:val="28"/>
        </w:rPr>
        <w:t>кайте перегрузок сети, включая электроприборы большей мощности, чем позволяет сечение проводов:</w:t>
      </w:r>
    </w:p>
    <w:p w:rsidR="00347AB1" w:rsidRPr="00347AB1" w:rsidRDefault="00347AB1" w:rsidP="00347AB1">
      <w:pPr>
        <w:pStyle w:val="21"/>
        <w:numPr>
          <w:ilvl w:val="0"/>
          <w:numId w:val="35"/>
        </w:numPr>
        <w:spacing w:after="0" w:line="240" w:lineRule="auto"/>
        <w:jc w:val="both"/>
        <w:rPr>
          <w:rFonts w:ascii="Times New Roman" w:hAnsi="Times New Roman"/>
          <w:b/>
          <w:sz w:val="28"/>
          <w:szCs w:val="28"/>
        </w:rPr>
      </w:pPr>
      <w:r w:rsidRPr="00347AB1">
        <w:rPr>
          <w:rFonts w:ascii="Times New Roman" w:hAnsi="Times New Roman"/>
          <w:sz w:val="28"/>
          <w:szCs w:val="28"/>
        </w:rPr>
        <w:t>используйте масляные обогреватели (мощностью не более 1.5 кВт), вместо калор</w:t>
      </w:r>
      <w:r w:rsidRPr="00347AB1">
        <w:rPr>
          <w:rFonts w:ascii="Times New Roman" w:hAnsi="Times New Roman"/>
          <w:sz w:val="28"/>
          <w:szCs w:val="28"/>
        </w:rPr>
        <w:t>и</w:t>
      </w:r>
      <w:r w:rsidRPr="00347AB1">
        <w:rPr>
          <w:rFonts w:ascii="Times New Roman" w:hAnsi="Times New Roman"/>
          <w:sz w:val="28"/>
          <w:szCs w:val="28"/>
        </w:rPr>
        <w:t>феров с оголенными спиралями, не пользуйтесь самодельными (кустарными) эле</w:t>
      </w:r>
      <w:r w:rsidRPr="00347AB1">
        <w:rPr>
          <w:rFonts w:ascii="Times New Roman" w:hAnsi="Times New Roman"/>
          <w:sz w:val="28"/>
          <w:szCs w:val="28"/>
        </w:rPr>
        <w:t>к</w:t>
      </w:r>
      <w:r w:rsidRPr="00347AB1">
        <w:rPr>
          <w:rFonts w:ascii="Times New Roman" w:hAnsi="Times New Roman"/>
          <w:sz w:val="28"/>
          <w:szCs w:val="28"/>
        </w:rPr>
        <w:t>тронагревательными приборами;</w:t>
      </w:r>
    </w:p>
    <w:p w:rsidR="00347AB1" w:rsidRPr="00347AB1" w:rsidRDefault="00347AB1" w:rsidP="00347AB1">
      <w:pPr>
        <w:pStyle w:val="21"/>
        <w:numPr>
          <w:ilvl w:val="0"/>
          <w:numId w:val="35"/>
        </w:numPr>
        <w:spacing w:after="0" w:line="240" w:lineRule="auto"/>
        <w:jc w:val="both"/>
        <w:rPr>
          <w:rFonts w:ascii="Times New Roman" w:hAnsi="Times New Roman"/>
          <w:b/>
          <w:sz w:val="28"/>
          <w:szCs w:val="28"/>
        </w:rPr>
      </w:pPr>
      <w:r w:rsidRPr="00347AB1">
        <w:rPr>
          <w:rFonts w:ascii="Times New Roman" w:hAnsi="Times New Roman"/>
          <w:sz w:val="28"/>
          <w:szCs w:val="28"/>
        </w:rPr>
        <w:t>не допускайте «скрутки» электропроводов, особенно выполненные из разных м</w:t>
      </w:r>
      <w:r w:rsidRPr="00347AB1">
        <w:rPr>
          <w:rFonts w:ascii="Times New Roman" w:hAnsi="Times New Roman"/>
          <w:sz w:val="28"/>
          <w:szCs w:val="28"/>
        </w:rPr>
        <w:t>е</w:t>
      </w:r>
      <w:r w:rsidRPr="00347AB1">
        <w:rPr>
          <w:rFonts w:ascii="Times New Roman" w:hAnsi="Times New Roman"/>
          <w:sz w:val="28"/>
          <w:szCs w:val="28"/>
        </w:rPr>
        <w:t>таллов (медь - алюминий). Не эксплуатируйте временные электропроводки;</w:t>
      </w:r>
    </w:p>
    <w:p w:rsidR="00347AB1" w:rsidRPr="00347AB1" w:rsidRDefault="00347AB1" w:rsidP="00347AB1">
      <w:pPr>
        <w:pStyle w:val="21"/>
        <w:numPr>
          <w:ilvl w:val="0"/>
          <w:numId w:val="35"/>
        </w:numPr>
        <w:spacing w:after="0" w:line="240" w:lineRule="auto"/>
        <w:jc w:val="both"/>
        <w:rPr>
          <w:rFonts w:ascii="Times New Roman" w:hAnsi="Times New Roman"/>
          <w:b/>
          <w:sz w:val="28"/>
          <w:szCs w:val="28"/>
        </w:rPr>
      </w:pPr>
      <w:r w:rsidRPr="00347AB1">
        <w:rPr>
          <w:rFonts w:ascii="Times New Roman" w:hAnsi="Times New Roman"/>
          <w:sz w:val="28"/>
          <w:szCs w:val="28"/>
        </w:rPr>
        <w:t>не допускайте прокладку проводов в одинарной изоляции по горючему основанию, не закрывайте электропроводку обоями, коврами;</w:t>
      </w:r>
    </w:p>
    <w:p w:rsidR="00347AB1" w:rsidRPr="00347AB1" w:rsidRDefault="00347AB1" w:rsidP="00347AB1">
      <w:pPr>
        <w:pStyle w:val="21"/>
        <w:numPr>
          <w:ilvl w:val="0"/>
          <w:numId w:val="35"/>
        </w:numPr>
        <w:spacing w:after="0" w:line="240" w:lineRule="auto"/>
        <w:jc w:val="both"/>
        <w:rPr>
          <w:rFonts w:ascii="Times New Roman" w:hAnsi="Times New Roman"/>
          <w:b/>
          <w:sz w:val="28"/>
          <w:szCs w:val="28"/>
        </w:rPr>
      </w:pPr>
      <w:r w:rsidRPr="00347AB1">
        <w:rPr>
          <w:rFonts w:ascii="Times New Roman" w:hAnsi="Times New Roman"/>
          <w:sz w:val="28"/>
          <w:szCs w:val="28"/>
        </w:rPr>
        <w:t>не устанавливайте светильники, обогреватели вблизи от сгораемых материалов;</w:t>
      </w:r>
    </w:p>
    <w:p w:rsidR="00347AB1" w:rsidRPr="00347AB1" w:rsidRDefault="00347AB1" w:rsidP="00347AB1">
      <w:pPr>
        <w:pStyle w:val="21"/>
        <w:numPr>
          <w:ilvl w:val="0"/>
          <w:numId w:val="35"/>
        </w:numPr>
        <w:spacing w:after="0" w:line="240" w:lineRule="auto"/>
        <w:jc w:val="both"/>
        <w:rPr>
          <w:rFonts w:ascii="Times New Roman" w:hAnsi="Times New Roman"/>
          <w:b/>
          <w:sz w:val="28"/>
          <w:szCs w:val="28"/>
        </w:rPr>
      </w:pPr>
      <w:r w:rsidRPr="00347AB1">
        <w:rPr>
          <w:rFonts w:ascii="Times New Roman" w:hAnsi="Times New Roman"/>
          <w:sz w:val="28"/>
          <w:szCs w:val="28"/>
        </w:rPr>
        <w:t>не включайте в 1 розетку через тройник несколько электроприборов большой мо</w:t>
      </w:r>
      <w:r w:rsidRPr="00347AB1">
        <w:rPr>
          <w:rFonts w:ascii="Times New Roman" w:hAnsi="Times New Roman"/>
          <w:sz w:val="28"/>
          <w:szCs w:val="28"/>
        </w:rPr>
        <w:t>щ</w:t>
      </w:r>
      <w:r w:rsidRPr="00347AB1">
        <w:rPr>
          <w:rFonts w:ascii="Times New Roman" w:hAnsi="Times New Roman"/>
          <w:sz w:val="28"/>
          <w:szCs w:val="28"/>
        </w:rPr>
        <w:t>ности;</w:t>
      </w:r>
    </w:p>
    <w:p w:rsidR="00347AB1" w:rsidRPr="00347AB1" w:rsidRDefault="00347AB1" w:rsidP="00347AB1">
      <w:pPr>
        <w:ind w:left="420"/>
        <w:jc w:val="both"/>
        <w:rPr>
          <w:rFonts w:ascii="Times New Roman" w:hAnsi="Times New Roman"/>
          <w:b/>
          <w:sz w:val="28"/>
          <w:szCs w:val="28"/>
        </w:rPr>
      </w:pPr>
      <w:r w:rsidRPr="00347AB1">
        <w:rPr>
          <w:rFonts w:ascii="Times New Roman" w:hAnsi="Times New Roman"/>
          <w:b/>
          <w:sz w:val="28"/>
          <w:szCs w:val="28"/>
        </w:rPr>
        <w:t>Запрещается:</w:t>
      </w:r>
    </w:p>
    <w:p w:rsidR="00347AB1" w:rsidRPr="00347AB1" w:rsidRDefault="00347AB1" w:rsidP="00347AB1">
      <w:pPr>
        <w:numPr>
          <w:ilvl w:val="0"/>
          <w:numId w:val="35"/>
        </w:numPr>
        <w:spacing w:after="0" w:line="240" w:lineRule="auto"/>
        <w:jc w:val="both"/>
        <w:rPr>
          <w:rFonts w:ascii="Times New Roman" w:hAnsi="Times New Roman"/>
          <w:sz w:val="28"/>
          <w:szCs w:val="28"/>
        </w:rPr>
      </w:pPr>
      <w:r w:rsidRPr="00347AB1">
        <w:rPr>
          <w:rFonts w:ascii="Times New Roman" w:hAnsi="Times New Roman"/>
          <w:sz w:val="28"/>
          <w:szCs w:val="28"/>
        </w:rPr>
        <w:t>а) эксплуатировать электропровода и кабели с видимыми нарушениями изоляции;</w:t>
      </w:r>
    </w:p>
    <w:p w:rsidR="00347AB1" w:rsidRPr="00347AB1" w:rsidRDefault="00347AB1" w:rsidP="00347AB1">
      <w:pPr>
        <w:numPr>
          <w:ilvl w:val="0"/>
          <w:numId w:val="35"/>
        </w:numPr>
        <w:spacing w:after="0" w:line="240" w:lineRule="auto"/>
        <w:jc w:val="both"/>
        <w:rPr>
          <w:rFonts w:ascii="Times New Roman" w:hAnsi="Times New Roman"/>
          <w:sz w:val="28"/>
          <w:szCs w:val="28"/>
        </w:rPr>
      </w:pPr>
      <w:r w:rsidRPr="00347AB1">
        <w:rPr>
          <w:rFonts w:ascii="Times New Roman" w:hAnsi="Times New Roman"/>
          <w:sz w:val="28"/>
          <w:szCs w:val="28"/>
        </w:rPr>
        <w:t xml:space="preserve">б) пользоваться розетками, рубильниками, другими </w:t>
      </w:r>
      <w:proofErr w:type="spellStart"/>
      <w:r w:rsidRPr="00347AB1">
        <w:rPr>
          <w:rFonts w:ascii="Times New Roman" w:hAnsi="Times New Roman"/>
          <w:sz w:val="28"/>
          <w:szCs w:val="28"/>
        </w:rPr>
        <w:t>электроустановочными</w:t>
      </w:r>
      <w:proofErr w:type="spellEnd"/>
      <w:r w:rsidRPr="00347AB1">
        <w:rPr>
          <w:rFonts w:ascii="Times New Roman" w:hAnsi="Times New Roman"/>
          <w:sz w:val="28"/>
          <w:szCs w:val="28"/>
        </w:rPr>
        <w:t xml:space="preserve"> издел</w:t>
      </w:r>
      <w:r w:rsidRPr="00347AB1">
        <w:rPr>
          <w:rFonts w:ascii="Times New Roman" w:hAnsi="Times New Roman"/>
          <w:sz w:val="28"/>
          <w:szCs w:val="28"/>
        </w:rPr>
        <w:t>и</w:t>
      </w:r>
      <w:r w:rsidRPr="00347AB1">
        <w:rPr>
          <w:rFonts w:ascii="Times New Roman" w:hAnsi="Times New Roman"/>
          <w:sz w:val="28"/>
          <w:szCs w:val="28"/>
        </w:rPr>
        <w:t>ями с повреждениями;</w:t>
      </w:r>
    </w:p>
    <w:p w:rsidR="00347AB1" w:rsidRPr="00347AB1" w:rsidRDefault="00347AB1" w:rsidP="00347AB1">
      <w:pPr>
        <w:numPr>
          <w:ilvl w:val="0"/>
          <w:numId w:val="35"/>
        </w:numPr>
        <w:spacing w:after="0" w:line="240" w:lineRule="auto"/>
        <w:jc w:val="both"/>
        <w:rPr>
          <w:rFonts w:ascii="Times New Roman" w:hAnsi="Times New Roman"/>
          <w:sz w:val="28"/>
          <w:szCs w:val="28"/>
        </w:rPr>
      </w:pPr>
      <w:r w:rsidRPr="00347AB1">
        <w:rPr>
          <w:rFonts w:ascii="Times New Roman" w:hAnsi="Times New Roman"/>
          <w:sz w:val="28"/>
          <w:szCs w:val="28"/>
        </w:rPr>
        <w:t>в) обертывать электролампы и светильники бумагой, тканью и другими горючими материалами, а также эксплуатировать светильники со снятыми колпаками (</w:t>
      </w:r>
      <w:proofErr w:type="spellStart"/>
      <w:r w:rsidRPr="00347AB1">
        <w:rPr>
          <w:rFonts w:ascii="Times New Roman" w:hAnsi="Times New Roman"/>
          <w:sz w:val="28"/>
          <w:szCs w:val="28"/>
        </w:rPr>
        <w:t>рассе</w:t>
      </w:r>
      <w:r w:rsidRPr="00347AB1">
        <w:rPr>
          <w:rFonts w:ascii="Times New Roman" w:hAnsi="Times New Roman"/>
          <w:sz w:val="28"/>
          <w:szCs w:val="28"/>
        </w:rPr>
        <w:t>и</w:t>
      </w:r>
      <w:r w:rsidRPr="00347AB1">
        <w:rPr>
          <w:rFonts w:ascii="Times New Roman" w:hAnsi="Times New Roman"/>
          <w:sz w:val="28"/>
          <w:szCs w:val="28"/>
        </w:rPr>
        <w:t>вателями</w:t>
      </w:r>
      <w:proofErr w:type="spellEnd"/>
      <w:r w:rsidRPr="00347AB1">
        <w:rPr>
          <w:rFonts w:ascii="Times New Roman" w:hAnsi="Times New Roman"/>
          <w:sz w:val="28"/>
          <w:szCs w:val="28"/>
        </w:rPr>
        <w:t>), предусмотренными конструкцией светильника;</w:t>
      </w:r>
    </w:p>
    <w:p w:rsidR="00347AB1" w:rsidRPr="00347AB1" w:rsidRDefault="00347AB1" w:rsidP="00347AB1">
      <w:pPr>
        <w:numPr>
          <w:ilvl w:val="0"/>
          <w:numId w:val="35"/>
        </w:numPr>
        <w:spacing w:after="0" w:line="240" w:lineRule="auto"/>
        <w:jc w:val="both"/>
        <w:rPr>
          <w:rFonts w:ascii="Times New Roman" w:hAnsi="Times New Roman"/>
          <w:sz w:val="28"/>
          <w:szCs w:val="28"/>
        </w:rPr>
      </w:pPr>
      <w:r w:rsidRPr="00347AB1">
        <w:rPr>
          <w:rFonts w:ascii="Times New Roman" w:hAnsi="Times New Roman"/>
          <w:sz w:val="28"/>
          <w:szCs w:val="28"/>
        </w:rPr>
        <w:t>г) пользоваться электроутюгами, электроплитками, электрочайниками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ко</w:t>
      </w:r>
      <w:r w:rsidRPr="00347AB1">
        <w:rPr>
          <w:rFonts w:ascii="Times New Roman" w:hAnsi="Times New Roman"/>
          <w:sz w:val="28"/>
          <w:szCs w:val="28"/>
        </w:rPr>
        <w:t>н</w:t>
      </w:r>
      <w:r w:rsidRPr="00347AB1">
        <w:rPr>
          <w:rFonts w:ascii="Times New Roman" w:hAnsi="Times New Roman"/>
          <w:sz w:val="28"/>
          <w:szCs w:val="28"/>
        </w:rPr>
        <w:t xml:space="preserve">струкцией; </w:t>
      </w:r>
    </w:p>
    <w:p w:rsidR="00347AB1" w:rsidRPr="00347AB1" w:rsidRDefault="00347AB1" w:rsidP="00347AB1">
      <w:pPr>
        <w:numPr>
          <w:ilvl w:val="0"/>
          <w:numId w:val="35"/>
        </w:numPr>
        <w:spacing w:after="0" w:line="240" w:lineRule="auto"/>
        <w:jc w:val="both"/>
        <w:rPr>
          <w:rFonts w:ascii="Times New Roman" w:hAnsi="Times New Roman"/>
          <w:sz w:val="28"/>
          <w:szCs w:val="28"/>
        </w:rPr>
      </w:pPr>
      <w:r w:rsidRPr="00347AB1">
        <w:rPr>
          <w:rFonts w:ascii="Times New Roman" w:hAnsi="Times New Roman"/>
          <w:sz w:val="28"/>
          <w:szCs w:val="28"/>
        </w:rPr>
        <w:t>д) применять нестандартные (самодельные) электронагревательные приборы;</w:t>
      </w:r>
    </w:p>
    <w:p w:rsidR="00347AB1" w:rsidRPr="00347AB1" w:rsidRDefault="00347AB1" w:rsidP="00347AB1">
      <w:pPr>
        <w:numPr>
          <w:ilvl w:val="0"/>
          <w:numId w:val="35"/>
        </w:numPr>
        <w:spacing w:after="0" w:line="240" w:lineRule="auto"/>
        <w:jc w:val="both"/>
        <w:rPr>
          <w:rFonts w:ascii="Times New Roman" w:hAnsi="Times New Roman"/>
          <w:sz w:val="28"/>
          <w:szCs w:val="28"/>
        </w:rPr>
      </w:pPr>
      <w:r w:rsidRPr="00347AB1">
        <w:rPr>
          <w:rFonts w:ascii="Times New Roman" w:hAnsi="Times New Roman"/>
          <w:sz w:val="28"/>
          <w:szCs w:val="28"/>
        </w:rPr>
        <w:t>е) оставлять без присмотра включенными в электрическую сеть электронагрев</w:t>
      </w:r>
      <w:r w:rsidRPr="00347AB1">
        <w:rPr>
          <w:rFonts w:ascii="Times New Roman" w:hAnsi="Times New Roman"/>
          <w:sz w:val="28"/>
          <w:szCs w:val="28"/>
        </w:rPr>
        <w:t>а</w:t>
      </w:r>
      <w:r w:rsidRPr="00347AB1">
        <w:rPr>
          <w:rFonts w:ascii="Times New Roman" w:hAnsi="Times New Roman"/>
          <w:sz w:val="28"/>
          <w:szCs w:val="28"/>
        </w:rPr>
        <w:t>тельные приборы, а также другие бытовые электроприборы, в том числе находящи</w:t>
      </w:r>
      <w:r w:rsidRPr="00347AB1">
        <w:rPr>
          <w:rFonts w:ascii="Times New Roman" w:hAnsi="Times New Roman"/>
          <w:sz w:val="28"/>
          <w:szCs w:val="28"/>
        </w:rPr>
        <w:t>е</w:t>
      </w:r>
      <w:r w:rsidRPr="00347AB1">
        <w:rPr>
          <w:rFonts w:ascii="Times New Roman" w:hAnsi="Times New Roman"/>
          <w:sz w:val="28"/>
          <w:szCs w:val="28"/>
        </w:rPr>
        <w:t>ся в режиме ожидания, за исключением электроприборов, которые могут и (или) должны находиться в круглосуточном режиме работы в соответствии с инструкцией завода-изготовителя;</w:t>
      </w:r>
    </w:p>
    <w:p w:rsidR="00347AB1" w:rsidRPr="00347AB1" w:rsidRDefault="00347AB1" w:rsidP="00347AB1">
      <w:pPr>
        <w:numPr>
          <w:ilvl w:val="0"/>
          <w:numId w:val="35"/>
        </w:numPr>
        <w:spacing w:after="0" w:line="240" w:lineRule="auto"/>
        <w:jc w:val="both"/>
        <w:rPr>
          <w:rFonts w:ascii="Times New Roman" w:hAnsi="Times New Roman"/>
          <w:sz w:val="28"/>
          <w:szCs w:val="28"/>
        </w:rPr>
      </w:pPr>
      <w:r w:rsidRPr="00347AB1">
        <w:rPr>
          <w:rFonts w:ascii="Times New Roman" w:hAnsi="Times New Roman"/>
          <w:sz w:val="28"/>
          <w:szCs w:val="28"/>
        </w:rPr>
        <w:t xml:space="preserve">ж) размещать (складировать) в </w:t>
      </w:r>
      <w:proofErr w:type="spellStart"/>
      <w:r w:rsidRPr="00347AB1">
        <w:rPr>
          <w:rFonts w:ascii="Times New Roman" w:hAnsi="Times New Roman"/>
          <w:sz w:val="28"/>
          <w:szCs w:val="28"/>
        </w:rPr>
        <w:t>электрощитовых</w:t>
      </w:r>
      <w:proofErr w:type="spellEnd"/>
      <w:r w:rsidRPr="00347AB1">
        <w:rPr>
          <w:rFonts w:ascii="Times New Roman" w:hAnsi="Times New Roman"/>
          <w:sz w:val="28"/>
          <w:szCs w:val="28"/>
        </w:rPr>
        <w:t xml:space="preserve"> (у электрощитов), у электродвиг</w:t>
      </w:r>
      <w:r w:rsidRPr="00347AB1">
        <w:rPr>
          <w:rFonts w:ascii="Times New Roman" w:hAnsi="Times New Roman"/>
          <w:sz w:val="28"/>
          <w:szCs w:val="28"/>
        </w:rPr>
        <w:t>а</w:t>
      </w:r>
      <w:r w:rsidRPr="00347AB1">
        <w:rPr>
          <w:rFonts w:ascii="Times New Roman" w:hAnsi="Times New Roman"/>
          <w:sz w:val="28"/>
          <w:szCs w:val="28"/>
        </w:rPr>
        <w:t>телей и пусковой аппаратуры горючие (в том числе легковоспламеняющиеся) вещ</w:t>
      </w:r>
      <w:r w:rsidRPr="00347AB1">
        <w:rPr>
          <w:rFonts w:ascii="Times New Roman" w:hAnsi="Times New Roman"/>
          <w:sz w:val="28"/>
          <w:szCs w:val="28"/>
        </w:rPr>
        <w:t>е</w:t>
      </w:r>
      <w:r w:rsidRPr="00347AB1">
        <w:rPr>
          <w:rFonts w:ascii="Times New Roman" w:hAnsi="Times New Roman"/>
          <w:sz w:val="28"/>
          <w:szCs w:val="28"/>
        </w:rPr>
        <w:t>ства и материалы;</w:t>
      </w:r>
    </w:p>
    <w:p w:rsidR="00347AB1" w:rsidRPr="00347AB1" w:rsidRDefault="00347AB1" w:rsidP="00347AB1">
      <w:pPr>
        <w:numPr>
          <w:ilvl w:val="0"/>
          <w:numId w:val="35"/>
        </w:numPr>
        <w:spacing w:after="0" w:line="240" w:lineRule="auto"/>
        <w:jc w:val="both"/>
        <w:rPr>
          <w:rFonts w:ascii="Times New Roman" w:hAnsi="Times New Roman"/>
          <w:sz w:val="28"/>
          <w:szCs w:val="28"/>
        </w:rPr>
      </w:pPr>
      <w:r w:rsidRPr="00347AB1">
        <w:rPr>
          <w:rFonts w:ascii="Times New Roman" w:hAnsi="Times New Roman"/>
          <w:sz w:val="28"/>
          <w:szCs w:val="28"/>
        </w:rPr>
        <w:t>з) использовать временную электропроводку, а также удлинители для питания эле</w:t>
      </w:r>
      <w:r w:rsidRPr="00347AB1">
        <w:rPr>
          <w:rFonts w:ascii="Times New Roman" w:hAnsi="Times New Roman"/>
          <w:sz w:val="28"/>
          <w:szCs w:val="28"/>
        </w:rPr>
        <w:t>к</w:t>
      </w:r>
      <w:r w:rsidRPr="00347AB1">
        <w:rPr>
          <w:rFonts w:ascii="Times New Roman" w:hAnsi="Times New Roman"/>
          <w:sz w:val="28"/>
          <w:szCs w:val="28"/>
        </w:rPr>
        <w:t>троприборов, не предназначенных для проведения аварийных и других временных работ.</w:t>
      </w:r>
    </w:p>
    <w:p w:rsidR="00347AB1" w:rsidRPr="00347AB1" w:rsidRDefault="00347AB1" w:rsidP="00347AB1">
      <w:pPr>
        <w:pStyle w:val="21"/>
        <w:ind w:firstLine="420"/>
        <w:rPr>
          <w:rFonts w:ascii="Times New Roman" w:hAnsi="Times New Roman"/>
          <w:b/>
          <w:sz w:val="28"/>
          <w:szCs w:val="28"/>
        </w:rPr>
      </w:pPr>
    </w:p>
    <w:p w:rsidR="00347AB1" w:rsidRPr="00347AB1" w:rsidRDefault="00347AB1" w:rsidP="00347AB1">
      <w:pPr>
        <w:pStyle w:val="21"/>
        <w:ind w:firstLine="420"/>
        <w:jc w:val="center"/>
        <w:rPr>
          <w:rFonts w:ascii="Times New Roman" w:hAnsi="Times New Roman"/>
          <w:b/>
          <w:color w:val="FF0000"/>
          <w:sz w:val="28"/>
          <w:szCs w:val="28"/>
        </w:rPr>
      </w:pPr>
      <w:r w:rsidRPr="00347AB1">
        <w:rPr>
          <w:rFonts w:ascii="Times New Roman" w:hAnsi="Times New Roman"/>
          <w:b/>
          <w:color w:val="FF0000"/>
          <w:sz w:val="28"/>
          <w:szCs w:val="28"/>
        </w:rPr>
        <w:t xml:space="preserve">Постарайтесь оградить себя и свой дом от огня. </w:t>
      </w:r>
    </w:p>
    <w:p w:rsidR="00347AB1" w:rsidRPr="00347AB1" w:rsidRDefault="00347AB1" w:rsidP="00347AB1">
      <w:pPr>
        <w:pStyle w:val="21"/>
        <w:ind w:firstLine="420"/>
        <w:jc w:val="center"/>
        <w:rPr>
          <w:rFonts w:ascii="Times New Roman" w:hAnsi="Times New Roman"/>
          <w:b/>
          <w:color w:val="FF0000"/>
          <w:sz w:val="28"/>
          <w:szCs w:val="28"/>
        </w:rPr>
      </w:pPr>
      <w:r w:rsidRPr="00347AB1">
        <w:rPr>
          <w:rFonts w:ascii="Times New Roman" w:hAnsi="Times New Roman"/>
          <w:b/>
          <w:color w:val="FF0000"/>
          <w:sz w:val="28"/>
          <w:szCs w:val="28"/>
        </w:rPr>
        <w:lastRenderedPageBreak/>
        <w:t>Выполняйте вышеуказанные меры безопасности.</w:t>
      </w:r>
    </w:p>
    <w:p w:rsidR="00FE758E" w:rsidRDefault="00FE758E" w:rsidP="00FE758E">
      <w:pPr>
        <w:spacing w:after="0" w:line="240" w:lineRule="auto"/>
        <w:ind w:right="-56"/>
        <w:jc w:val="both"/>
        <w:rPr>
          <w:rFonts w:ascii="Times New Roman" w:hAnsi="Times New Roman"/>
          <w:b/>
          <w:sz w:val="28"/>
          <w:szCs w:val="28"/>
        </w:rPr>
      </w:pPr>
    </w:p>
    <w:p w:rsidR="00FE758E" w:rsidRDefault="00FE758E" w:rsidP="00FE758E">
      <w:pPr>
        <w:spacing w:after="0" w:line="240" w:lineRule="auto"/>
        <w:ind w:right="-56"/>
        <w:jc w:val="both"/>
        <w:rPr>
          <w:rFonts w:ascii="Times New Roman" w:hAnsi="Times New Roman"/>
          <w:b/>
          <w:sz w:val="28"/>
          <w:szCs w:val="28"/>
        </w:rPr>
      </w:pPr>
    </w:p>
    <w:p w:rsidR="00667518" w:rsidRPr="00BE3247" w:rsidRDefault="004E4D11" w:rsidP="00667518">
      <w:pPr>
        <w:spacing w:after="0"/>
        <w:ind w:left="-451"/>
        <w:jc w:val="right"/>
        <w:rPr>
          <w:rFonts w:ascii="Times New Roman" w:hAnsi="Times New Roman"/>
          <w:b/>
          <w:i/>
          <w:sz w:val="28"/>
          <w:szCs w:val="28"/>
        </w:rPr>
      </w:pPr>
      <w:r>
        <w:rPr>
          <w:rFonts w:ascii="Times New Roman" w:hAnsi="Times New Roman"/>
          <w:b/>
          <w:i/>
          <w:sz w:val="28"/>
          <w:szCs w:val="28"/>
        </w:rPr>
        <w:t>Начальник</w:t>
      </w:r>
      <w:r w:rsidR="00667518" w:rsidRPr="00BE3247">
        <w:rPr>
          <w:rFonts w:ascii="Times New Roman" w:hAnsi="Times New Roman"/>
          <w:b/>
          <w:i/>
          <w:sz w:val="28"/>
          <w:szCs w:val="28"/>
        </w:rPr>
        <w:t xml:space="preserve"> ОНД и </w:t>
      </w:r>
      <w:proofErr w:type="gramStart"/>
      <w:r w:rsidR="00667518" w:rsidRPr="00BE3247">
        <w:rPr>
          <w:rFonts w:ascii="Times New Roman" w:hAnsi="Times New Roman"/>
          <w:b/>
          <w:i/>
          <w:sz w:val="28"/>
          <w:szCs w:val="28"/>
        </w:rPr>
        <w:t>ПР</w:t>
      </w:r>
      <w:proofErr w:type="gramEnd"/>
      <w:r w:rsidR="00667518" w:rsidRPr="00BE3247">
        <w:rPr>
          <w:rFonts w:ascii="Times New Roman" w:hAnsi="Times New Roman"/>
          <w:b/>
          <w:i/>
          <w:sz w:val="28"/>
          <w:szCs w:val="28"/>
        </w:rPr>
        <w:t xml:space="preserve"> по Туруханскому району</w:t>
      </w:r>
    </w:p>
    <w:p w:rsidR="00667518" w:rsidRPr="00BE3247" w:rsidRDefault="00667518" w:rsidP="00667518">
      <w:pPr>
        <w:spacing w:after="0"/>
        <w:jc w:val="right"/>
        <w:rPr>
          <w:rFonts w:ascii="Times New Roman" w:hAnsi="Times New Roman"/>
          <w:b/>
          <w:i/>
          <w:sz w:val="28"/>
          <w:szCs w:val="28"/>
        </w:rPr>
      </w:pPr>
      <w:r w:rsidRPr="00BE3247">
        <w:rPr>
          <w:rFonts w:ascii="Times New Roman" w:hAnsi="Times New Roman"/>
          <w:b/>
          <w:i/>
          <w:sz w:val="28"/>
          <w:szCs w:val="28"/>
        </w:rPr>
        <w:t xml:space="preserve">УНД и </w:t>
      </w:r>
      <w:proofErr w:type="gramStart"/>
      <w:r w:rsidRPr="00BE3247">
        <w:rPr>
          <w:rFonts w:ascii="Times New Roman" w:hAnsi="Times New Roman"/>
          <w:b/>
          <w:i/>
          <w:sz w:val="28"/>
          <w:szCs w:val="28"/>
        </w:rPr>
        <w:t>ПР</w:t>
      </w:r>
      <w:proofErr w:type="gramEnd"/>
      <w:r w:rsidRPr="00BE3247">
        <w:rPr>
          <w:rFonts w:ascii="Times New Roman" w:hAnsi="Times New Roman"/>
          <w:b/>
          <w:i/>
          <w:sz w:val="28"/>
          <w:szCs w:val="28"/>
        </w:rPr>
        <w:t xml:space="preserve"> Главного управления МЧС России по Красноярскому краю</w:t>
      </w:r>
    </w:p>
    <w:p w:rsidR="00667518" w:rsidRPr="00BE3247" w:rsidRDefault="004E4D11" w:rsidP="00667518">
      <w:pPr>
        <w:spacing w:after="0"/>
        <w:ind w:left="-451"/>
        <w:jc w:val="right"/>
        <w:rPr>
          <w:rFonts w:ascii="Times New Roman" w:hAnsi="Times New Roman"/>
          <w:b/>
          <w:i/>
          <w:sz w:val="28"/>
          <w:szCs w:val="28"/>
        </w:rPr>
      </w:pPr>
      <w:r>
        <w:rPr>
          <w:rFonts w:ascii="Times New Roman" w:hAnsi="Times New Roman"/>
          <w:b/>
          <w:i/>
          <w:sz w:val="28"/>
          <w:szCs w:val="28"/>
        </w:rPr>
        <w:t>подполковник</w:t>
      </w:r>
      <w:r w:rsidR="00667518" w:rsidRPr="00BE3247">
        <w:rPr>
          <w:rFonts w:ascii="Times New Roman" w:hAnsi="Times New Roman"/>
          <w:b/>
          <w:i/>
          <w:sz w:val="28"/>
          <w:szCs w:val="28"/>
        </w:rPr>
        <w:t xml:space="preserve"> внутренней службы                                                                                                                                                   </w:t>
      </w:r>
      <w:r w:rsidR="00FB5468">
        <w:rPr>
          <w:rFonts w:ascii="Times New Roman" w:hAnsi="Times New Roman"/>
          <w:b/>
          <w:i/>
          <w:sz w:val="28"/>
          <w:szCs w:val="28"/>
        </w:rPr>
        <w:t xml:space="preserve">М.Н. </w:t>
      </w:r>
      <w:proofErr w:type="spellStart"/>
      <w:r>
        <w:rPr>
          <w:rFonts w:ascii="Times New Roman" w:hAnsi="Times New Roman"/>
          <w:b/>
          <w:i/>
          <w:sz w:val="28"/>
          <w:szCs w:val="28"/>
        </w:rPr>
        <w:t>Руш</w:t>
      </w:r>
      <w:proofErr w:type="spellEnd"/>
      <w:r>
        <w:rPr>
          <w:rFonts w:ascii="Times New Roman" w:hAnsi="Times New Roman"/>
          <w:b/>
          <w:i/>
          <w:sz w:val="28"/>
          <w:szCs w:val="28"/>
        </w:rPr>
        <w:t xml:space="preserve"> </w:t>
      </w:r>
    </w:p>
    <w:p w:rsidR="00FE758E" w:rsidRDefault="00FE758E" w:rsidP="00FE758E">
      <w:pPr>
        <w:spacing w:after="0" w:line="240" w:lineRule="auto"/>
        <w:ind w:right="-56"/>
        <w:jc w:val="both"/>
        <w:rPr>
          <w:rFonts w:ascii="Times New Roman" w:hAnsi="Times New Roman"/>
          <w:b/>
          <w:sz w:val="28"/>
          <w:szCs w:val="28"/>
        </w:rPr>
      </w:pPr>
    </w:p>
    <w:p w:rsidR="00A86779" w:rsidRDefault="00A86779" w:rsidP="00FE758E">
      <w:pPr>
        <w:spacing w:after="0" w:line="240" w:lineRule="auto"/>
        <w:ind w:right="-56"/>
        <w:jc w:val="both"/>
        <w:rPr>
          <w:rFonts w:ascii="Times New Roman" w:hAnsi="Times New Roman"/>
          <w:b/>
          <w:sz w:val="28"/>
          <w:szCs w:val="28"/>
        </w:rPr>
      </w:pPr>
    </w:p>
    <w:p w:rsidR="00A86779" w:rsidRDefault="00A86779" w:rsidP="00FE758E">
      <w:pPr>
        <w:spacing w:after="0" w:line="240" w:lineRule="auto"/>
        <w:ind w:right="-56"/>
        <w:jc w:val="both"/>
        <w:rPr>
          <w:rFonts w:ascii="Times New Roman" w:hAnsi="Times New Roman"/>
          <w:b/>
          <w:sz w:val="28"/>
          <w:szCs w:val="28"/>
        </w:rPr>
      </w:pPr>
    </w:p>
    <w:p w:rsidR="00A86779" w:rsidRDefault="00A86779" w:rsidP="00FE758E">
      <w:pPr>
        <w:spacing w:after="0" w:line="240" w:lineRule="auto"/>
        <w:ind w:right="-56"/>
        <w:jc w:val="both"/>
        <w:rPr>
          <w:rFonts w:ascii="Times New Roman" w:hAnsi="Times New Roman"/>
          <w:b/>
          <w:sz w:val="28"/>
          <w:szCs w:val="28"/>
        </w:rPr>
      </w:pPr>
    </w:p>
    <w:p w:rsidR="00A86779" w:rsidRDefault="00A86779" w:rsidP="00FE758E">
      <w:pPr>
        <w:spacing w:after="0" w:line="240" w:lineRule="auto"/>
        <w:ind w:right="-56"/>
        <w:jc w:val="both"/>
        <w:rPr>
          <w:rFonts w:ascii="Times New Roman" w:hAnsi="Times New Roman"/>
          <w:b/>
          <w:sz w:val="28"/>
          <w:szCs w:val="28"/>
        </w:rPr>
      </w:pPr>
    </w:p>
    <w:p w:rsidR="00A86779" w:rsidRDefault="00A86779" w:rsidP="00FE758E">
      <w:pPr>
        <w:spacing w:after="0" w:line="240" w:lineRule="auto"/>
        <w:ind w:right="-56"/>
        <w:jc w:val="both"/>
        <w:rPr>
          <w:rFonts w:ascii="Times New Roman" w:hAnsi="Times New Roman"/>
          <w:b/>
          <w:sz w:val="28"/>
          <w:szCs w:val="28"/>
        </w:rPr>
      </w:pPr>
    </w:p>
    <w:p w:rsidR="00A86779" w:rsidRDefault="00A86779" w:rsidP="00FE758E">
      <w:pPr>
        <w:spacing w:after="0" w:line="240" w:lineRule="auto"/>
        <w:ind w:right="-56"/>
        <w:jc w:val="both"/>
        <w:rPr>
          <w:rFonts w:ascii="Times New Roman" w:hAnsi="Times New Roman"/>
          <w:b/>
          <w:sz w:val="28"/>
          <w:szCs w:val="28"/>
        </w:rPr>
      </w:pPr>
    </w:p>
    <w:p w:rsidR="00A86779" w:rsidRDefault="00A86779" w:rsidP="00FE758E">
      <w:pPr>
        <w:spacing w:after="0" w:line="240" w:lineRule="auto"/>
        <w:ind w:right="-56"/>
        <w:jc w:val="both"/>
        <w:rPr>
          <w:rFonts w:ascii="Times New Roman" w:hAnsi="Times New Roman"/>
          <w:b/>
          <w:sz w:val="28"/>
          <w:szCs w:val="28"/>
        </w:rPr>
      </w:pPr>
    </w:p>
    <w:p w:rsidR="00A86779" w:rsidRDefault="00A86779" w:rsidP="00FE758E">
      <w:pPr>
        <w:spacing w:after="0" w:line="240" w:lineRule="auto"/>
        <w:ind w:right="-56"/>
        <w:jc w:val="both"/>
        <w:rPr>
          <w:rFonts w:ascii="Times New Roman" w:hAnsi="Times New Roman"/>
          <w:b/>
          <w:sz w:val="28"/>
          <w:szCs w:val="28"/>
        </w:rPr>
      </w:pPr>
    </w:p>
    <w:p w:rsidR="00A86779" w:rsidRDefault="00A86779" w:rsidP="00FE758E">
      <w:pPr>
        <w:spacing w:after="0" w:line="240" w:lineRule="auto"/>
        <w:ind w:right="-56"/>
        <w:jc w:val="both"/>
        <w:rPr>
          <w:rFonts w:ascii="Times New Roman" w:hAnsi="Times New Roman"/>
          <w:b/>
          <w:sz w:val="28"/>
          <w:szCs w:val="28"/>
        </w:rPr>
      </w:pPr>
    </w:p>
    <w:p w:rsidR="00A86779" w:rsidRDefault="00A86779" w:rsidP="00FE758E">
      <w:pPr>
        <w:spacing w:after="0" w:line="240" w:lineRule="auto"/>
        <w:ind w:right="-56"/>
        <w:jc w:val="both"/>
        <w:rPr>
          <w:rFonts w:ascii="Times New Roman" w:hAnsi="Times New Roman"/>
          <w:b/>
          <w:sz w:val="28"/>
          <w:szCs w:val="28"/>
        </w:rPr>
      </w:pPr>
    </w:p>
    <w:p w:rsidR="00A86779" w:rsidRDefault="00A86779" w:rsidP="00FE758E">
      <w:pPr>
        <w:spacing w:after="0" w:line="240" w:lineRule="auto"/>
        <w:ind w:right="-56"/>
        <w:jc w:val="both"/>
        <w:rPr>
          <w:rFonts w:ascii="Times New Roman" w:hAnsi="Times New Roman"/>
          <w:b/>
          <w:sz w:val="28"/>
          <w:szCs w:val="28"/>
        </w:rPr>
      </w:pPr>
    </w:p>
    <w:p w:rsidR="00A86779" w:rsidRDefault="00A86779" w:rsidP="00FE758E">
      <w:pPr>
        <w:spacing w:after="0" w:line="240" w:lineRule="auto"/>
        <w:ind w:right="-56"/>
        <w:jc w:val="both"/>
        <w:rPr>
          <w:rFonts w:ascii="Times New Roman" w:hAnsi="Times New Roman"/>
          <w:b/>
          <w:sz w:val="28"/>
          <w:szCs w:val="28"/>
        </w:rPr>
      </w:pPr>
    </w:p>
    <w:p w:rsidR="00A86779" w:rsidRDefault="00A86779" w:rsidP="00FE758E">
      <w:pPr>
        <w:spacing w:after="0" w:line="240" w:lineRule="auto"/>
        <w:ind w:right="-56"/>
        <w:jc w:val="both"/>
        <w:rPr>
          <w:rFonts w:ascii="Times New Roman" w:hAnsi="Times New Roman"/>
          <w:b/>
          <w:sz w:val="28"/>
          <w:szCs w:val="28"/>
        </w:rPr>
      </w:pPr>
    </w:p>
    <w:p w:rsidR="00A86779" w:rsidRDefault="00A86779" w:rsidP="00FE758E">
      <w:pPr>
        <w:spacing w:after="0" w:line="240" w:lineRule="auto"/>
        <w:ind w:right="-56"/>
        <w:jc w:val="both"/>
        <w:rPr>
          <w:rFonts w:ascii="Times New Roman" w:hAnsi="Times New Roman"/>
          <w:b/>
          <w:sz w:val="28"/>
          <w:szCs w:val="28"/>
        </w:rPr>
      </w:pPr>
    </w:p>
    <w:p w:rsidR="00A86779" w:rsidRDefault="00A86779" w:rsidP="00FE758E">
      <w:pPr>
        <w:spacing w:after="0" w:line="240" w:lineRule="auto"/>
        <w:ind w:right="-56"/>
        <w:jc w:val="both"/>
        <w:rPr>
          <w:rFonts w:ascii="Times New Roman" w:hAnsi="Times New Roman"/>
          <w:b/>
          <w:sz w:val="28"/>
          <w:szCs w:val="28"/>
        </w:rPr>
      </w:pPr>
    </w:p>
    <w:p w:rsidR="00A86779" w:rsidRDefault="00A86779" w:rsidP="00FE758E">
      <w:pPr>
        <w:spacing w:after="0" w:line="240" w:lineRule="auto"/>
        <w:ind w:right="-56"/>
        <w:jc w:val="both"/>
        <w:rPr>
          <w:rFonts w:ascii="Times New Roman" w:hAnsi="Times New Roman"/>
          <w:b/>
          <w:sz w:val="28"/>
          <w:szCs w:val="28"/>
        </w:rPr>
      </w:pPr>
    </w:p>
    <w:p w:rsidR="00FE758E" w:rsidRPr="00B022A6" w:rsidRDefault="00B022A6" w:rsidP="00B022A6">
      <w:pPr>
        <w:spacing w:after="0" w:line="240" w:lineRule="auto"/>
        <w:ind w:right="-56"/>
        <w:jc w:val="center"/>
        <w:rPr>
          <w:rFonts w:ascii="Times New Roman" w:hAnsi="Times New Roman"/>
          <w:b/>
          <w:color w:val="FF0000"/>
          <w:sz w:val="28"/>
          <w:szCs w:val="28"/>
        </w:rPr>
      </w:pPr>
      <w:r w:rsidRPr="00B022A6">
        <w:rPr>
          <w:rFonts w:ascii="Times New Roman" w:hAnsi="Times New Roman"/>
          <w:b/>
          <w:color w:val="FF0000"/>
          <w:sz w:val="28"/>
          <w:szCs w:val="28"/>
        </w:rPr>
        <w:t>ИЗМЕНЕНИЯ, ВНЕСЕННЫЕ В ОТДЕЛЬНЫЕ ЗАКОНОДАТЕЛЬНЫЕ АКТЫ РОССИЙСКОЙ ФЕДЕРАЦИИ</w:t>
      </w:r>
    </w:p>
    <w:p w:rsidR="00FE758E" w:rsidRDefault="00FE758E" w:rsidP="00FE758E">
      <w:pPr>
        <w:spacing w:after="0" w:line="240" w:lineRule="auto"/>
        <w:ind w:right="-56"/>
        <w:jc w:val="both"/>
        <w:rPr>
          <w:rFonts w:ascii="Times New Roman" w:hAnsi="Times New Roman"/>
          <w:b/>
          <w:sz w:val="28"/>
          <w:szCs w:val="28"/>
        </w:rPr>
      </w:pPr>
    </w:p>
    <w:p w:rsidR="00FE758E" w:rsidRDefault="00FE758E" w:rsidP="00FE758E">
      <w:pPr>
        <w:spacing w:after="0" w:line="240" w:lineRule="auto"/>
        <w:ind w:right="-56"/>
        <w:jc w:val="both"/>
        <w:rPr>
          <w:rFonts w:ascii="Times New Roman" w:hAnsi="Times New Roman"/>
          <w:b/>
          <w:sz w:val="28"/>
          <w:szCs w:val="28"/>
        </w:rPr>
      </w:pPr>
    </w:p>
    <w:p w:rsidR="00826624" w:rsidRPr="00B022A6" w:rsidRDefault="00B022A6" w:rsidP="00B022A6">
      <w:pPr>
        <w:pStyle w:val="a9"/>
        <w:numPr>
          <w:ilvl w:val="0"/>
          <w:numId w:val="38"/>
        </w:numPr>
        <w:spacing w:after="0" w:line="240" w:lineRule="auto"/>
        <w:ind w:right="-56"/>
        <w:jc w:val="both"/>
        <w:rPr>
          <w:rFonts w:ascii="Times New Roman" w:hAnsi="Times New Roman"/>
          <w:b/>
          <w:sz w:val="28"/>
          <w:szCs w:val="28"/>
        </w:rPr>
      </w:pPr>
      <w:r w:rsidRPr="00B022A6">
        <w:rPr>
          <w:rFonts w:ascii="Times New Roman" w:hAnsi="Times New Roman"/>
          <w:color w:val="000000"/>
          <w:sz w:val="28"/>
          <w:szCs w:val="28"/>
        </w:rPr>
        <w:t>С</w:t>
      </w:r>
      <w:r w:rsidR="00826624" w:rsidRPr="00B022A6">
        <w:rPr>
          <w:rFonts w:ascii="Times New Roman" w:hAnsi="Times New Roman"/>
          <w:color w:val="000000"/>
          <w:sz w:val="28"/>
          <w:szCs w:val="28"/>
        </w:rPr>
        <w:t xml:space="preserve"> 01.03.2025 вступит в силу ст. 1 Федерального закона от</w:t>
      </w:r>
      <w:r w:rsidRPr="00B022A6">
        <w:rPr>
          <w:rFonts w:ascii="Times New Roman" w:hAnsi="Times New Roman"/>
          <w:color w:val="000000"/>
          <w:sz w:val="28"/>
          <w:szCs w:val="28"/>
        </w:rPr>
        <w:t xml:space="preserve"> 24.09.2022 </w:t>
      </w:r>
      <w:r w:rsidR="00826624" w:rsidRPr="00B022A6">
        <w:rPr>
          <w:rFonts w:ascii="Times New Roman" w:hAnsi="Times New Roman"/>
          <w:color w:val="000000"/>
          <w:sz w:val="28"/>
          <w:szCs w:val="28"/>
        </w:rPr>
        <w:t>№ 370-ФЗ «О внесении изменений в отдельные законодательные акты Российской Федерации», которая вносит изменения в ст. 24, 37 Федерального закона от 21.12.1994 № 69-ФЗ «О пожарной безопасности».</w:t>
      </w:r>
    </w:p>
    <w:p w:rsidR="00FE758E" w:rsidRDefault="00826624" w:rsidP="00E90BE4">
      <w:pPr>
        <w:spacing w:after="0" w:line="240" w:lineRule="auto"/>
        <w:ind w:left="708" w:right="-56"/>
        <w:jc w:val="both"/>
        <w:rPr>
          <w:rFonts w:ascii="Times New Roman" w:hAnsi="Times New Roman"/>
          <w:color w:val="000000"/>
          <w:sz w:val="28"/>
          <w:szCs w:val="28"/>
        </w:rPr>
      </w:pPr>
      <w:r w:rsidRPr="00B022A6">
        <w:rPr>
          <w:rFonts w:ascii="Times New Roman" w:hAnsi="Times New Roman"/>
          <w:color w:val="000000"/>
          <w:sz w:val="28"/>
          <w:szCs w:val="28"/>
        </w:rPr>
        <w:t>В соответствии с указанными изменениями работники и лица, привлекаемые к осуществлению видов деятельности в области пожарной безопасности, должны будут соответствовать квалификационным требованиям, указанным в квалифик</w:t>
      </w:r>
      <w:r w:rsidRPr="00B022A6">
        <w:rPr>
          <w:rFonts w:ascii="Times New Roman" w:hAnsi="Times New Roman"/>
          <w:color w:val="000000"/>
          <w:sz w:val="28"/>
          <w:szCs w:val="28"/>
        </w:rPr>
        <w:t>а</w:t>
      </w:r>
      <w:r w:rsidRPr="00B022A6">
        <w:rPr>
          <w:rFonts w:ascii="Times New Roman" w:hAnsi="Times New Roman"/>
          <w:color w:val="000000"/>
          <w:sz w:val="28"/>
          <w:szCs w:val="28"/>
        </w:rPr>
        <w:t>ционных справочниках, утверждаемых в порядке, устанавливаемом Правител</w:t>
      </w:r>
      <w:r w:rsidRPr="00B022A6">
        <w:rPr>
          <w:rFonts w:ascii="Times New Roman" w:hAnsi="Times New Roman"/>
          <w:color w:val="000000"/>
          <w:sz w:val="28"/>
          <w:szCs w:val="28"/>
        </w:rPr>
        <w:t>ь</w:t>
      </w:r>
      <w:r w:rsidRPr="00B022A6">
        <w:rPr>
          <w:rFonts w:ascii="Times New Roman" w:hAnsi="Times New Roman"/>
          <w:color w:val="000000"/>
          <w:sz w:val="28"/>
          <w:szCs w:val="28"/>
        </w:rPr>
        <w:t xml:space="preserve">ством Российской Федерации (далее — квалификационные справочники), и (или) профессиональным стандартам. </w:t>
      </w:r>
      <w:proofErr w:type="gramStart"/>
      <w:r w:rsidRPr="00B022A6">
        <w:rPr>
          <w:rFonts w:ascii="Times New Roman" w:hAnsi="Times New Roman"/>
          <w:color w:val="000000"/>
          <w:sz w:val="28"/>
          <w:szCs w:val="28"/>
        </w:rPr>
        <w:t>Кроме того, лицо, ответственное за эксплуатацию здания или сооружения, будет обязано назначить ответственное за обеспечение пожарной безопасности таких здания или сооружения лицо, соответствующее кв</w:t>
      </w:r>
      <w:r w:rsidRPr="00B022A6">
        <w:rPr>
          <w:rFonts w:ascii="Times New Roman" w:hAnsi="Times New Roman"/>
          <w:color w:val="000000"/>
          <w:sz w:val="28"/>
          <w:szCs w:val="28"/>
        </w:rPr>
        <w:t>а</w:t>
      </w:r>
      <w:r w:rsidRPr="00B022A6">
        <w:rPr>
          <w:rFonts w:ascii="Times New Roman" w:hAnsi="Times New Roman"/>
          <w:color w:val="000000"/>
          <w:sz w:val="28"/>
          <w:szCs w:val="28"/>
        </w:rPr>
        <w:t>лификационным требованиям, указанным в квалификационных справочниках, и (или) профессиональным стандартам.</w:t>
      </w:r>
      <w:proofErr w:type="gramEnd"/>
    </w:p>
    <w:p w:rsidR="00A86779" w:rsidRDefault="00A86779" w:rsidP="00E90BE4">
      <w:pPr>
        <w:spacing w:after="0" w:line="240" w:lineRule="auto"/>
        <w:ind w:left="708" w:right="-56"/>
        <w:jc w:val="both"/>
        <w:rPr>
          <w:rFonts w:ascii="Times New Roman" w:hAnsi="Times New Roman"/>
          <w:color w:val="000000"/>
          <w:sz w:val="28"/>
          <w:szCs w:val="28"/>
        </w:rPr>
      </w:pPr>
    </w:p>
    <w:p w:rsidR="00B022A6" w:rsidRPr="00A86779" w:rsidRDefault="00B022A6" w:rsidP="00A86779">
      <w:pPr>
        <w:pStyle w:val="a9"/>
        <w:numPr>
          <w:ilvl w:val="0"/>
          <w:numId w:val="38"/>
        </w:numPr>
        <w:spacing w:after="0" w:line="240" w:lineRule="auto"/>
        <w:ind w:right="-56"/>
        <w:jc w:val="both"/>
        <w:rPr>
          <w:rFonts w:ascii="Times New Roman" w:hAnsi="Times New Roman"/>
          <w:b/>
          <w:sz w:val="28"/>
          <w:szCs w:val="28"/>
        </w:rPr>
      </w:pPr>
      <w:r w:rsidRPr="00E90BE4">
        <w:rPr>
          <w:rFonts w:ascii="Times New Roman" w:hAnsi="Times New Roman"/>
          <w:color w:val="000000"/>
          <w:sz w:val="28"/>
          <w:szCs w:val="28"/>
        </w:rPr>
        <w:t>В рамках национальной программы «Цифровая экономика Российской Федер</w:t>
      </w:r>
      <w:r w:rsidRPr="00E90BE4">
        <w:rPr>
          <w:rFonts w:ascii="Times New Roman" w:hAnsi="Times New Roman"/>
          <w:color w:val="000000"/>
          <w:sz w:val="28"/>
          <w:szCs w:val="28"/>
        </w:rPr>
        <w:t>а</w:t>
      </w:r>
      <w:r w:rsidRPr="00E90BE4">
        <w:rPr>
          <w:rFonts w:ascii="Times New Roman" w:hAnsi="Times New Roman"/>
          <w:color w:val="000000"/>
          <w:sz w:val="28"/>
          <w:szCs w:val="28"/>
        </w:rPr>
        <w:t>ции» предоставление государственных услуг в сфере пожарной безопасности,</w:t>
      </w:r>
      <w:r w:rsidRPr="00E90BE4">
        <w:rPr>
          <w:rFonts w:ascii="Times New Roman" w:hAnsi="Times New Roman"/>
          <w:sz w:val="28"/>
          <w:szCs w:val="28"/>
        </w:rPr>
        <w:t xml:space="preserve">  а </w:t>
      </w:r>
      <w:r w:rsidRPr="00E90BE4">
        <w:rPr>
          <w:rFonts w:ascii="Times New Roman" w:hAnsi="Times New Roman"/>
          <w:sz w:val="28"/>
          <w:szCs w:val="28"/>
        </w:rPr>
        <w:lastRenderedPageBreak/>
        <w:t xml:space="preserve">именно: </w:t>
      </w:r>
      <w:r w:rsidRPr="00E90BE4">
        <w:rPr>
          <w:rFonts w:ascii="Times New Roman" w:hAnsi="Times New Roman"/>
          <w:color w:val="000000"/>
          <w:sz w:val="28"/>
          <w:szCs w:val="28"/>
        </w:rPr>
        <w:t>подач</w:t>
      </w:r>
      <w:r w:rsidRPr="00E90BE4">
        <w:rPr>
          <w:rFonts w:ascii="Times New Roman" w:hAnsi="Times New Roman"/>
          <w:sz w:val="28"/>
          <w:szCs w:val="28"/>
        </w:rPr>
        <w:t>а</w:t>
      </w:r>
      <w:r w:rsidRPr="00E90BE4">
        <w:rPr>
          <w:rFonts w:ascii="Times New Roman" w:hAnsi="Times New Roman"/>
          <w:color w:val="000000"/>
          <w:sz w:val="28"/>
          <w:szCs w:val="28"/>
        </w:rPr>
        <w:t xml:space="preserve"> заявлений по приему копий заключений о независимой оценке пожарного риска и по регистрации деклараций пожарной безопасности </w:t>
      </w:r>
      <w:r w:rsidRPr="00E90BE4">
        <w:rPr>
          <w:rFonts w:ascii="Times New Roman" w:hAnsi="Times New Roman"/>
          <w:sz w:val="28"/>
          <w:szCs w:val="28"/>
        </w:rPr>
        <w:t xml:space="preserve">возможна </w:t>
      </w:r>
      <w:r w:rsidRPr="00E90BE4">
        <w:rPr>
          <w:rFonts w:ascii="Times New Roman" w:hAnsi="Times New Roman"/>
          <w:color w:val="000000"/>
          <w:sz w:val="28"/>
          <w:szCs w:val="28"/>
        </w:rPr>
        <w:t xml:space="preserve">в </w:t>
      </w:r>
      <w:r w:rsidRPr="00A86779">
        <w:rPr>
          <w:rFonts w:ascii="Times New Roman" w:hAnsi="Times New Roman"/>
          <w:sz w:val="28"/>
          <w:szCs w:val="28"/>
        </w:rPr>
        <w:t>электронном виде через Единый портал государственных и муниципальных услуг.</w:t>
      </w:r>
    </w:p>
    <w:p w:rsidR="00A86779" w:rsidRPr="00A86779" w:rsidRDefault="00A86779" w:rsidP="00A86779">
      <w:pPr>
        <w:spacing w:after="0" w:line="240" w:lineRule="auto"/>
        <w:ind w:right="-56"/>
        <w:jc w:val="both"/>
        <w:rPr>
          <w:rFonts w:ascii="Times New Roman" w:hAnsi="Times New Roman"/>
          <w:b/>
          <w:sz w:val="28"/>
          <w:szCs w:val="28"/>
        </w:rPr>
      </w:pPr>
    </w:p>
    <w:p w:rsidR="00B022A6" w:rsidRPr="00A86779" w:rsidRDefault="00B022A6" w:rsidP="00A86779">
      <w:pPr>
        <w:pStyle w:val="a9"/>
        <w:numPr>
          <w:ilvl w:val="0"/>
          <w:numId w:val="38"/>
        </w:numPr>
        <w:spacing w:after="0" w:line="240" w:lineRule="auto"/>
        <w:ind w:right="-56"/>
        <w:jc w:val="both"/>
        <w:rPr>
          <w:rFonts w:ascii="Times New Roman" w:hAnsi="Times New Roman"/>
          <w:b/>
          <w:sz w:val="28"/>
          <w:szCs w:val="28"/>
        </w:rPr>
      </w:pPr>
      <w:r w:rsidRPr="00A86779">
        <w:rPr>
          <w:rFonts w:ascii="Times New Roman" w:hAnsi="Times New Roman"/>
          <w:b/>
          <w:sz w:val="28"/>
          <w:szCs w:val="28"/>
        </w:rPr>
        <w:t>Постановление Правительства РФ от 1 октября 2022 г. № 1743 “О внесении изменений в постановление Правительства Российской Федерации от 10 ма</w:t>
      </w:r>
      <w:r w:rsidRPr="00A86779">
        <w:rPr>
          <w:rFonts w:ascii="Times New Roman" w:hAnsi="Times New Roman"/>
          <w:b/>
          <w:sz w:val="28"/>
          <w:szCs w:val="28"/>
        </w:rPr>
        <w:t>р</w:t>
      </w:r>
      <w:r w:rsidRPr="00A86779">
        <w:rPr>
          <w:rFonts w:ascii="Times New Roman" w:hAnsi="Times New Roman"/>
          <w:b/>
          <w:sz w:val="28"/>
          <w:szCs w:val="28"/>
        </w:rPr>
        <w:t>та 2022 г. N 336”</w:t>
      </w:r>
      <w:bookmarkStart w:id="1" w:name="0"/>
      <w:bookmarkEnd w:id="1"/>
      <w:r w:rsidRPr="00A86779">
        <w:rPr>
          <w:rFonts w:ascii="Times New Roman" w:hAnsi="Times New Roman"/>
          <w:b/>
          <w:sz w:val="28"/>
          <w:szCs w:val="28"/>
        </w:rPr>
        <w:t>Правительство Российской Федерации постановляет:</w:t>
      </w:r>
    </w:p>
    <w:p w:rsidR="00B022A6" w:rsidRPr="00A86779" w:rsidRDefault="00B022A6" w:rsidP="00A86779">
      <w:pPr>
        <w:pStyle w:val="Textbody"/>
        <w:widowControl/>
        <w:ind w:left="708"/>
        <w:rPr>
          <w:rFonts w:ascii="Times New Roman" w:hAnsi="Times New Roman" w:cs="Times New Roman"/>
          <w:szCs w:val="28"/>
        </w:rPr>
      </w:pPr>
      <w:bookmarkStart w:id="2" w:name="1"/>
      <w:bookmarkEnd w:id="2"/>
      <w:r w:rsidRPr="00A86779">
        <w:rPr>
          <w:rFonts w:ascii="Times New Roman" w:hAnsi="Times New Roman" w:cs="Times New Roman"/>
          <w:szCs w:val="28"/>
        </w:rPr>
        <w:t>1. Постановление Правительства Российской Федерации от 10 марта 2022 г. N 336 "Об особенностях организации и осуществления государственного контроля (надзора), муниципального контроля" (Собрание законодательства Российской Федерации, 2022, N 11, ст. 1715) дополнить пунктами 113 и 114 следующего содержания:</w:t>
      </w:r>
    </w:p>
    <w:p w:rsidR="00B022A6" w:rsidRPr="00A86779" w:rsidRDefault="00B022A6" w:rsidP="00A86779">
      <w:pPr>
        <w:pStyle w:val="Textbody"/>
        <w:widowControl/>
        <w:ind w:left="708"/>
        <w:rPr>
          <w:rFonts w:ascii="Times New Roman" w:hAnsi="Times New Roman" w:cs="Times New Roman"/>
          <w:szCs w:val="28"/>
        </w:rPr>
      </w:pPr>
      <w:bookmarkStart w:id="3" w:name="113"/>
      <w:bookmarkEnd w:id="3"/>
      <w:r w:rsidRPr="00A86779">
        <w:rPr>
          <w:rFonts w:ascii="Times New Roman" w:hAnsi="Times New Roman" w:cs="Times New Roman"/>
          <w:szCs w:val="28"/>
        </w:rPr>
        <w:t xml:space="preserve">"113. Установить, что за исключением случаев, предусмотренных пунктом 114 настоящего постановления, в планы проведения плановых контрольных (надзорных) мероприятий, планы проведения плановых проверок на 2023 год при осуществлении видов государственного контроля (надзора), муниципального контроля, порядок организации и </w:t>
      </w:r>
      <w:proofErr w:type="gramStart"/>
      <w:r w:rsidRPr="00A86779">
        <w:rPr>
          <w:rFonts w:ascii="Times New Roman" w:hAnsi="Times New Roman" w:cs="Times New Roman"/>
          <w:szCs w:val="28"/>
        </w:rPr>
        <w:t>осуществления</w:t>
      </w:r>
      <w:proofErr w:type="gramEnd"/>
      <w:r w:rsidRPr="00A86779">
        <w:rPr>
          <w:rFonts w:ascii="Times New Roman" w:hAnsi="Times New Roman" w:cs="Times New Roman"/>
          <w:szCs w:val="28"/>
        </w:rPr>
        <w:t xml:space="preserve"> которых регулируется Федеральным законом "О государственном контроле (надзоре) и муниципальном контроле в Российской Федерации" и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включаются плановые контрольные (надзорные) мероприятия, плановые проверки только в отношении объектов контроля, отнесенных к категориям чрезвычайно высокого и высокого риска, опасным производственным объектам II класса опасности, гидротехническим сооружениям II класса.</w:t>
      </w:r>
    </w:p>
    <w:p w:rsidR="00B022A6" w:rsidRPr="00A86779" w:rsidRDefault="00B022A6" w:rsidP="00A86779">
      <w:pPr>
        <w:pStyle w:val="Textbody"/>
        <w:widowControl/>
        <w:ind w:left="708"/>
        <w:rPr>
          <w:rFonts w:ascii="Times New Roman" w:hAnsi="Times New Roman" w:cs="Times New Roman"/>
          <w:szCs w:val="28"/>
        </w:rPr>
      </w:pPr>
      <w:r w:rsidRPr="00A86779">
        <w:rPr>
          <w:rFonts w:ascii="Times New Roman" w:hAnsi="Times New Roman" w:cs="Times New Roman"/>
          <w:szCs w:val="28"/>
        </w:rPr>
        <w:t xml:space="preserve">Ограничения, предусмотренные абзацем первым настоящего пункта, не распространяются на виды государственного контроля (надзора), порядок организации и осуществления которых регулируется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если в отношении таких видов государственного контроля (надзора) не применяется </w:t>
      </w:r>
      <w:proofErr w:type="gramStart"/>
      <w:r w:rsidRPr="00A86779">
        <w:rPr>
          <w:rFonts w:ascii="Times New Roman" w:hAnsi="Times New Roman" w:cs="Times New Roman"/>
          <w:szCs w:val="28"/>
        </w:rPr>
        <w:t>риск-ориентированный</w:t>
      </w:r>
      <w:proofErr w:type="gramEnd"/>
      <w:r w:rsidRPr="00A86779">
        <w:rPr>
          <w:rFonts w:ascii="Times New Roman" w:hAnsi="Times New Roman" w:cs="Times New Roman"/>
          <w:szCs w:val="28"/>
        </w:rPr>
        <w:t xml:space="preserve"> подход.</w:t>
      </w:r>
    </w:p>
    <w:p w:rsidR="00B022A6" w:rsidRPr="00A86779" w:rsidRDefault="00B022A6" w:rsidP="00A86779">
      <w:pPr>
        <w:pStyle w:val="Textbody"/>
        <w:widowControl/>
        <w:ind w:left="708"/>
        <w:rPr>
          <w:rFonts w:ascii="Times New Roman" w:hAnsi="Times New Roman" w:cs="Times New Roman"/>
          <w:szCs w:val="28"/>
        </w:rPr>
      </w:pPr>
      <w:r w:rsidRPr="00A86779">
        <w:rPr>
          <w:rFonts w:ascii="Times New Roman" w:hAnsi="Times New Roman" w:cs="Times New Roman"/>
          <w:szCs w:val="28"/>
        </w:rPr>
        <w:t xml:space="preserve">Контролируемое лицо вправе обратиться в контрольный (надзорный) орган с просьбой о проведении профилактического визита. В случае если такое обращение поступило не </w:t>
      </w:r>
      <w:proofErr w:type="gramStart"/>
      <w:r w:rsidRPr="00A86779">
        <w:rPr>
          <w:rFonts w:ascii="Times New Roman" w:hAnsi="Times New Roman" w:cs="Times New Roman"/>
          <w:szCs w:val="28"/>
        </w:rPr>
        <w:t>позднее</w:t>
      </w:r>
      <w:proofErr w:type="gramEnd"/>
      <w:r w:rsidRPr="00A86779">
        <w:rPr>
          <w:rFonts w:ascii="Times New Roman" w:hAnsi="Times New Roman" w:cs="Times New Roman"/>
          <w:szCs w:val="28"/>
        </w:rPr>
        <w:t xml:space="preserve"> чем за 2 месяца до даты начала проведения планового контрольного (надзорного) мероприятия, контрольный (надзорный) орган обеспечивает включение профилактического визита в программу профилактики рисков причинения вреда (ущерба) охраняемым законом ценностям на 2023 год. Такой профилактический визит проводится не </w:t>
      </w:r>
      <w:proofErr w:type="gramStart"/>
      <w:r w:rsidRPr="00A86779">
        <w:rPr>
          <w:rFonts w:ascii="Times New Roman" w:hAnsi="Times New Roman" w:cs="Times New Roman"/>
          <w:szCs w:val="28"/>
        </w:rPr>
        <w:t>позднее</w:t>
      </w:r>
      <w:proofErr w:type="gramEnd"/>
      <w:r w:rsidRPr="00A86779">
        <w:rPr>
          <w:rFonts w:ascii="Times New Roman" w:hAnsi="Times New Roman" w:cs="Times New Roman"/>
          <w:szCs w:val="28"/>
        </w:rPr>
        <w:t xml:space="preserve"> чем за один месяц до даты проведения планового контрольного (надзорного) мероприятия, при этом дата его проведения предварительно согласовывается с контролируемым лицом любым способом, обеспечивающим фиксирование такого согласования.</w:t>
      </w:r>
    </w:p>
    <w:p w:rsidR="00B022A6" w:rsidRPr="00A86779" w:rsidRDefault="00B022A6" w:rsidP="00A86779">
      <w:pPr>
        <w:pStyle w:val="Textbody"/>
        <w:widowControl/>
        <w:ind w:left="708"/>
        <w:rPr>
          <w:rFonts w:ascii="Times New Roman" w:hAnsi="Times New Roman" w:cs="Times New Roman"/>
          <w:szCs w:val="28"/>
        </w:rPr>
      </w:pPr>
      <w:bookmarkStart w:id="4" w:name="114"/>
      <w:bookmarkEnd w:id="4"/>
      <w:r w:rsidRPr="00A86779">
        <w:rPr>
          <w:rFonts w:ascii="Times New Roman" w:hAnsi="Times New Roman" w:cs="Times New Roman"/>
          <w:szCs w:val="28"/>
        </w:rPr>
        <w:t xml:space="preserve">114. </w:t>
      </w:r>
      <w:proofErr w:type="gramStart"/>
      <w:r w:rsidRPr="00A86779">
        <w:rPr>
          <w:rFonts w:ascii="Times New Roman" w:hAnsi="Times New Roman" w:cs="Times New Roman"/>
          <w:szCs w:val="28"/>
        </w:rPr>
        <w:t xml:space="preserve">В планы проведения плановых контрольных (надзорных) мероприятий на 2023 год не включаются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и среднего общего </w:t>
      </w:r>
      <w:r w:rsidRPr="00A86779">
        <w:rPr>
          <w:rFonts w:ascii="Times New Roman" w:hAnsi="Times New Roman" w:cs="Times New Roman"/>
          <w:szCs w:val="28"/>
        </w:rPr>
        <w:lastRenderedPageBreak/>
        <w:t>образования, объекты контроля которых отнесены к категориям чрезвычайно высокого и высокого риска, а в отношении таких учреждений может проводиться профилактический визит продолжительностью один день, не предусматривающий возможность отказа</w:t>
      </w:r>
      <w:proofErr w:type="gramEnd"/>
      <w:r w:rsidRPr="00A86779">
        <w:rPr>
          <w:rFonts w:ascii="Times New Roman" w:hAnsi="Times New Roman" w:cs="Times New Roman"/>
          <w:szCs w:val="28"/>
        </w:rPr>
        <w:t xml:space="preserve"> от его проведения.</w:t>
      </w:r>
    </w:p>
    <w:p w:rsidR="00B022A6" w:rsidRPr="00A86779" w:rsidRDefault="00B022A6" w:rsidP="00A86779">
      <w:pPr>
        <w:pStyle w:val="Textbody"/>
        <w:widowControl/>
        <w:ind w:left="708"/>
        <w:rPr>
          <w:rFonts w:ascii="Times New Roman" w:hAnsi="Times New Roman" w:cs="Times New Roman"/>
          <w:szCs w:val="28"/>
        </w:rPr>
      </w:pPr>
      <w:r w:rsidRPr="00A86779">
        <w:rPr>
          <w:rFonts w:ascii="Times New Roman" w:hAnsi="Times New Roman" w:cs="Times New Roman"/>
          <w:szCs w:val="28"/>
        </w:rPr>
        <w:t xml:space="preserve">В случае, указанном в абзаце первом настоящего пункта, профилактический визит </w:t>
      </w:r>
      <w:proofErr w:type="gramStart"/>
      <w:r w:rsidRPr="00A86779">
        <w:rPr>
          <w:rFonts w:ascii="Times New Roman" w:hAnsi="Times New Roman" w:cs="Times New Roman"/>
          <w:szCs w:val="28"/>
        </w:rPr>
        <w:t>проводится</w:t>
      </w:r>
      <w:proofErr w:type="gramEnd"/>
      <w:r w:rsidRPr="00A86779">
        <w:rPr>
          <w:rFonts w:ascii="Times New Roman" w:hAnsi="Times New Roman" w:cs="Times New Roman"/>
          <w:szCs w:val="28"/>
        </w:rPr>
        <w:t xml:space="preserve"> в том числе в целях оценки соблюдения обязательных требований и предусматривает возможность проведения осмотра, отбора проб (образцов), истребования документов, испытания, инструментального обследования, экспертизы.</w:t>
      </w:r>
    </w:p>
    <w:p w:rsidR="00B022A6" w:rsidRPr="00A86779" w:rsidRDefault="00B022A6" w:rsidP="00A86779">
      <w:pPr>
        <w:pStyle w:val="Textbody"/>
        <w:widowControl/>
        <w:ind w:left="708"/>
        <w:rPr>
          <w:rFonts w:ascii="Times New Roman" w:hAnsi="Times New Roman" w:cs="Times New Roman"/>
          <w:szCs w:val="28"/>
        </w:rPr>
      </w:pPr>
      <w:r w:rsidRPr="00A86779">
        <w:rPr>
          <w:rFonts w:ascii="Times New Roman" w:hAnsi="Times New Roman" w:cs="Times New Roman"/>
          <w:szCs w:val="28"/>
        </w:rPr>
        <w:t>Срок проведения профилактического визита может быть продлен на срок, необходимый для инструментального обследования, но не более 3 рабочих дней.</w:t>
      </w:r>
    </w:p>
    <w:p w:rsidR="00B022A6" w:rsidRPr="00A86779" w:rsidRDefault="00B022A6" w:rsidP="00A86779">
      <w:pPr>
        <w:pStyle w:val="Textbody"/>
        <w:widowControl/>
        <w:ind w:left="708"/>
        <w:rPr>
          <w:rFonts w:ascii="Times New Roman" w:hAnsi="Times New Roman" w:cs="Times New Roman"/>
          <w:szCs w:val="28"/>
        </w:rPr>
      </w:pPr>
      <w:r w:rsidRPr="00A86779">
        <w:rPr>
          <w:rFonts w:ascii="Times New Roman" w:hAnsi="Times New Roman" w:cs="Times New Roman"/>
          <w:szCs w:val="28"/>
        </w:rPr>
        <w:t>Срок проведения профилактического визита, установленный абзацем первым настоящего пункта,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B022A6" w:rsidRPr="00A86779" w:rsidRDefault="00B022A6" w:rsidP="00A86779">
      <w:pPr>
        <w:pStyle w:val="Textbody"/>
        <w:widowControl/>
        <w:ind w:left="708"/>
        <w:rPr>
          <w:rFonts w:ascii="Times New Roman" w:hAnsi="Times New Roman" w:cs="Times New Roman"/>
          <w:szCs w:val="28"/>
        </w:rPr>
      </w:pPr>
      <w:r w:rsidRPr="00A86779">
        <w:rPr>
          <w:rFonts w:ascii="Times New Roman" w:hAnsi="Times New Roman" w:cs="Times New Roman"/>
          <w:szCs w:val="28"/>
        </w:rPr>
        <w:t>Если по результатам такого профилактического визита выявлены нарушения обязательных требований, то контролируемому лицу или органу, осуществляющему функции и полномочия учредителя контролируемого лица, выдается предписание об устранении выявленных нарушений. В случае выдачи предписания об устранении выявленных нарушений контролируемому лицу копия указанного предписания направляется в орган, осуществляющий функции и полномочия учредителя контролируемого лица.</w:t>
      </w:r>
    </w:p>
    <w:p w:rsidR="00B022A6" w:rsidRPr="00A86779" w:rsidRDefault="00B022A6" w:rsidP="00A86779">
      <w:pPr>
        <w:pStyle w:val="Textbody"/>
        <w:widowControl/>
        <w:ind w:left="708"/>
        <w:rPr>
          <w:rFonts w:ascii="Times New Roman" w:hAnsi="Times New Roman" w:cs="Times New Roman"/>
          <w:szCs w:val="28"/>
        </w:rPr>
      </w:pPr>
      <w:proofErr w:type="gramStart"/>
      <w:r w:rsidRPr="00A86779">
        <w:rPr>
          <w:rFonts w:ascii="Times New Roman" w:hAnsi="Times New Roman" w:cs="Times New Roman"/>
          <w:szCs w:val="28"/>
        </w:rPr>
        <w:t>В случае принятия контрольным (надзорным) органом решения о проведении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профилактического визита, такое профилактическое мероприятие включается в программу профилактики рисков причинения вреда (ущерба) охраняемым законом ценностям на 2023 год в соответствии с Правилами</w:t>
      </w:r>
      <w:proofErr w:type="gramEnd"/>
      <w:r w:rsidRPr="00A86779">
        <w:rPr>
          <w:rFonts w:ascii="Times New Roman" w:hAnsi="Times New Roman" w:cs="Times New Roman"/>
          <w:szCs w:val="28"/>
        </w:rPr>
        <w:t xml:space="preserve">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постановлением Правительства Российской Федерации от 25 июня 2021 г.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roofErr w:type="gramStart"/>
      <w:r w:rsidRPr="00A86779">
        <w:rPr>
          <w:rFonts w:ascii="Times New Roman" w:hAnsi="Times New Roman" w:cs="Times New Roman"/>
          <w:szCs w:val="28"/>
        </w:rPr>
        <w:t>."</w:t>
      </w:r>
      <w:proofErr w:type="gramEnd"/>
      <w:r w:rsidRPr="00A86779">
        <w:rPr>
          <w:rFonts w:ascii="Times New Roman" w:hAnsi="Times New Roman" w:cs="Times New Roman"/>
          <w:szCs w:val="28"/>
        </w:rPr>
        <w:t>.</w:t>
      </w:r>
    </w:p>
    <w:p w:rsidR="00B022A6" w:rsidRPr="00A86779" w:rsidRDefault="00B022A6" w:rsidP="00A86779">
      <w:pPr>
        <w:pStyle w:val="Textbody"/>
        <w:widowControl/>
        <w:ind w:left="708"/>
        <w:rPr>
          <w:rFonts w:ascii="Times New Roman" w:hAnsi="Times New Roman" w:cs="Times New Roman"/>
          <w:szCs w:val="28"/>
        </w:rPr>
      </w:pPr>
      <w:bookmarkStart w:id="5" w:name="2"/>
      <w:bookmarkEnd w:id="5"/>
      <w:r w:rsidRPr="00A86779">
        <w:rPr>
          <w:rFonts w:ascii="Times New Roman" w:hAnsi="Times New Roman" w:cs="Times New Roman"/>
          <w:szCs w:val="28"/>
        </w:rPr>
        <w:t>2. Настоящее постановление вступает в силу со дня его официального опубликования.</w:t>
      </w:r>
    </w:p>
    <w:p w:rsidR="00B022A6" w:rsidRPr="00A86779" w:rsidRDefault="00B022A6" w:rsidP="00A86779">
      <w:pPr>
        <w:pStyle w:val="220"/>
        <w:widowControl/>
        <w:rPr>
          <w:rFonts w:ascii="Times New Roman" w:hAnsi="Times New Roman" w:cs="Times New Roman"/>
          <w:b w:val="0"/>
          <w:sz w:val="28"/>
          <w:szCs w:val="28"/>
        </w:rPr>
      </w:pPr>
      <w:bookmarkStart w:id="6" w:name="review"/>
      <w:bookmarkEnd w:id="6"/>
      <w:r w:rsidRPr="00A86779">
        <w:rPr>
          <w:rFonts w:ascii="Times New Roman" w:hAnsi="Times New Roman" w:cs="Times New Roman"/>
          <w:b w:val="0"/>
          <w:sz w:val="28"/>
          <w:szCs w:val="28"/>
        </w:rPr>
        <w:t>Обзор документа</w:t>
      </w:r>
    </w:p>
    <w:p w:rsidR="00B022A6" w:rsidRPr="00A86779" w:rsidRDefault="00B022A6" w:rsidP="00A86779">
      <w:pPr>
        <w:pStyle w:val="HorizontalLine"/>
        <w:jc w:val="both"/>
        <w:rPr>
          <w:rFonts w:ascii="Times New Roman" w:hAnsi="Times New Roman" w:cs="Times New Roman"/>
          <w:sz w:val="28"/>
          <w:szCs w:val="28"/>
        </w:rPr>
      </w:pPr>
    </w:p>
    <w:p w:rsidR="00B022A6" w:rsidRPr="00A86779" w:rsidRDefault="00B022A6" w:rsidP="00A86779">
      <w:pPr>
        <w:pStyle w:val="Textbody"/>
        <w:widowControl/>
        <w:ind w:left="708"/>
        <w:rPr>
          <w:rFonts w:ascii="Times New Roman" w:hAnsi="Times New Roman" w:cs="Times New Roman"/>
          <w:szCs w:val="28"/>
        </w:rPr>
      </w:pPr>
      <w:r w:rsidRPr="00A86779">
        <w:rPr>
          <w:rFonts w:ascii="Times New Roman" w:hAnsi="Times New Roman" w:cs="Times New Roman"/>
          <w:szCs w:val="28"/>
        </w:rPr>
        <w:t xml:space="preserve">В 2023 г. плановые проверки и плановые контрольные мероприятия будут проводить только в отношении предприятий и организаций чрезвычайно высокого и высокого риска, а также опасных производственных объектов II класса опасности и гидротехнических сооружений II класса. Речь идет о проверках в </w:t>
      </w:r>
      <w:r w:rsidRPr="00A86779">
        <w:rPr>
          <w:rFonts w:ascii="Times New Roman" w:hAnsi="Times New Roman" w:cs="Times New Roman"/>
          <w:szCs w:val="28"/>
        </w:rPr>
        <w:lastRenderedPageBreak/>
        <w:t xml:space="preserve">рамках тех видов госконтроля, при которых применяется </w:t>
      </w:r>
      <w:proofErr w:type="gramStart"/>
      <w:r w:rsidRPr="00A86779">
        <w:rPr>
          <w:rFonts w:ascii="Times New Roman" w:hAnsi="Times New Roman" w:cs="Times New Roman"/>
          <w:szCs w:val="28"/>
        </w:rPr>
        <w:t>риск-ориентированный</w:t>
      </w:r>
      <w:proofErr w:type="gramEnd"/>
      <w:r w:rsidRPr="00A86779">
        <w:rPr>
          <w:rFonts w:ascii="Times New Roman" w:hAnsi="Times New Roman" w:cs="Times New Roman"/>
          <w:szCs w:val="28"/>
        </w:rPr>
        <w:t xml:space="preserve"> подход.</w:t>
      </w:r>
    </w:p>
    <w:p w:rsidR="00B022A6" w:rsidRPr="00A86779" w:rsidRDefault="00B022A6" w:rsidP="00A86779">
      <w:pPr>
        <w:pStyle w:val="Textbody"/>
        <w:widowControl/>
        <w:ind w:left="708"/>
        <w:rPr>
          <w:rFonts w:ascii="Times New Roman" w:hAnsi="Times New Roman" w:cs="Times New Roman"/>
          <w:szCs w:val="28"/>
        </w:rPr>
      </w:pPr>
      <w:r w:rsidRPr="00A86779">
        <w:rPr>
          <w:rFonts w:ascii="Times New Roman" w:hAnsi="Times New Roman" w:cs="Times New Roman"/>
          <w:szCs w:val="28"/>
        </w:rPr>
        <w:t>Предприятиям и организациям, в отношении которых планируется проверка, дается возможность обратиться в контрольный орган с просьбой о проведении профилактического визита.</w:t>
      </w:r>
    </w:p>
    <w:p w:rsidR="00B022A6" w:rsidRPr="00A86779" w:rsidRDefault="00B022A6" w:rsidP="00A86779">
      <w:pPr>
        <w:pStyle w:val="Textbody"/>
        <w:widowControl/>
        <w:ind w:left="708"/>
        <w:rPr>
          <w:rFonts w:ascii="Times New Roman" w:hAnsi="Times New Roman" w:cs="Times New Roman"/>
          <w:szCs w:val="28"/>
        </w:rPr>
      </w:pPr>
      <w:r w:rsidRPr="00A86779">
        <w:rPr>
          <w:rFonts w:ascii="Times New Roman" w:hAnsi="Times New Roman" w:cs="Times New Roman"/>
          <w:szCs w:val="28"/>
        </w:rPr>
        <w:t>Дошкольные и общеобразовательные учреждения чрезвычайно высокого и высокого риска также будут освобождены от плановых проверок в 2023 г. Но в их отношении может быть проведен профилактический визит.</w:t>
      </w:r>
    </w:p>
    <w:p w:rsidR="00B022A6" w:rsidRDefault="00B022A6" w:rsidP="00A86779">
      <w:pPr>
        <w:pStyle w:val="Textbody"/>
        <w:widowControl/>
        <w:ind w:firstLine="708"/>
        <w:rPr>
          <w:rFonts w:ascii="Times New Roman" w:hAnsi="Times New Roman" w:cs="Times New Roman"/>
          <w:szCs w:val="28"/>
        </w:rPr>
      </w:pPr>
      <w:r w:rsidRPr="00A86779">
        <w:rPr>
          <w:rFonts w:ascii="Times New Roman" w:hAnsi="Times New Roman" w:cs="Times New Roman"/>
          <w:szCs w:val="28"/>
        </w:rPr>
        <w:t>Постановление вступает в силу со дня его официального опубликования.</w:t>
      </w:r>
    </w:p>
    <w:p w:rsidR="00A86779" w:rsidRPr="00A86779" w:rsidRDefault="00A86779" w:rsidP="00A86779">
      <w:pPr>
        <w:pStyle w:val="Textbody"/>
        <w:widowControl/>
        <w:ind w:firstLine="708"/>
        <w:rPr>
          <w:rFonts w:ascii="Times New Roman" w:hAnsi="Times New Roman" w:cs="Times New Roman"/>
          <w:szCs w:val="28"/>
        </w:rPr>
      </w:pPr>
    </w:p>
    <w:p w:rsidR="00B022A6" w:rsidRPr="00A86779" w:rsidRDefault="00240ABF" w:rsidP="00A86779">
      <w:pPr>
        <w:pStyle w:val="a9"/>
        <w:numPr>
          <w:ilvl w:val="0"/>
          <w:numId w:val="38"/>
        </w:numPr>
        <w:spacing w:after="0" w:line="240" w:lineRule="auto"/>
        <w:ind w:right="-56"/>
        <w:jc w:val="both"/>
        <w:rPr>
          <w:rFonts w:ascii="Times New Roman" w:hAnsi="Times New Roman"/>
          <w:b/>
          <w:sz w:val="28"/>
          <w:szCs w:val="28"/>
        </w:rPr>
      </w:pPr>
      <w:hyperlink r:id="rId12" w:history="1">
        <w:r w:rsidR="00B022A6" w:rsidRPr="00A86779">
          <w:rPr>
            <w:rStyle w:val="af5"/>
            <w:rFonts w:ascii="Times New Roman" w:hAnsi="Times New Roman"/>
            <w:color w:val="auto"/>
            <w:sz w:val="28"/>
            <w:szCs w:val="28"/>
          </w:rPr>
          <w:t>Постановление Правительства РФ от 28 сентября 2022 г. N 1708 "О внесении изменений в некоторые акты Правительства Российской Федерации"</w:t>
        </w:r>
      </w:hyperlink>
    </w:p>
    <w:p w:rsidR="00B022A6" w:rsidRPr="00A86779" w:rsidRDefault="00B022A6" w:rsidP="00A86779">
      <w:pPr>
        <w:spacing w:after="0" w:line="240" w:lineRule="auto"/>
        <w:jc w:val="both"/>
        <w:rPr>
          <w:rFonts w:ascii="Times New Roman" w:hAnsi="Times New Roman"/>
          <w:b/>
          <w:sz w:val="28"/>
          <w:szCs w:val="28"/>
        </w:rPr>
      </w:pPr>
    </w:p>
    <w:p w:rsidR="00B022A6" w:rsidRPr="00A86779" w:rsidRDefault="00B022A6" w:rsidP="00A86779">
      <w:pPr>
        <w:spacing w:after="0" w:line="240" w:lineRule="auto"/>
        <w:ind w:firstLine="708"/>
        <w:jc w:val="both"/>
        <w:rPr>
          <w:rFonts w:ascii="Times New Roman" w:hAnsi="Times New Roman"/>
          <w:sz w:val="28"/>
          <w:szCs w:val="28"/>
        </w:rPr>
      </w:pPr>
      <w:r w:rsidRPr="00A86779">
        <w:rPr>
          <w:rFonts w:ascii="Times New Roman" w:hAnsi="Times New Roman"/>
          <w:sz w:val="28"/>
          <w:szCs w:val="28"/>
        </w:rPr>
        <w:t>Правительство Российской Федерации постановляет:</w:t>
      </w:r>
    </w:p>
    <w:p w:rsidR="00B022A6" w:rsidRPr="00A86779" w:rsidRDefault="00B022A6" w:rsidP="00A86779">
      <w:pPr>
        <w:spacing w:after="0" w:line="240" w:lineRule="auto"/>
        <w:ind w:left="708"/>
        <w:jc w:val="both"/>
        <w:rPr>
          <w:rFonts w:ascii="Times New Roman" w:hAnsi="Times New Roman"/>
          <w:sz w:val="28"/>
          <w:szCs w:val="28"/>
        </w:rPr>
      </w:pPr>
      <w:bookmarkStart w:id="7" w:name="sub_1"/>
      <w:r w:rsidRPr="00A86779">
        <w:rPr>
          <w:rFonts w:ascii="Times New Roman" w:hAnsi="Times New Roman"/>
          <w:sz w:val="28"/>
          <w:szCs w:val="28"/>
        </w:rPr>
        <w:t xml:space="preserve">Утвердить прилагаемые </w:t>
      </w:r>
      <w:hyperlink w:anchor="sub_1000" w:history="1">
        <w:r w:rsidRPr="00A86779">
          <w:rPr>
            <w:rStyle w:val="af5"/>
            <w:rFonts w:ascii="Times New Roman" w:hAnsi="Times New Roman"/>
            <w:color w:val="auto"/>
            <w:sz w:val="28"/>
            <w:szCs w:val="28"/>
          </w:rPr>
          <w:t>изменения</w:t>
        </w:r>
      </w:hyperlink>
      <w:r w:rsidRPr="00A86779">
        <w:rPr>
          <w:rFonts w:ascii="Times New Roman" w:hAnsi="Times New Roman"/>
          <w:sz w:val="28"/>
          <w:szCs w:val="28"/>
        </w:rPr>
        <w:t>, которые вносятся в акты Правительства Ро</w:t>
      </w:r>
      <w:r w:rsidRPr="00A86779">
        <w:rPr>
          <w:rFonts w:ascii="Times New Roman" w:hAnsi="Times New Roman"/>
          <w:sz w:val="28"/>
          <w:szCs w:val="28"/>
        </w:rPr>
        <w:t>с</w:t>
      </w:r>
      <w:r w:rsidRPr="00A86779">
        <w:rPr>
          <w:rFonts w:ascii="Times New Roman" w:hAnsi="Times New Roman"/>
          <w:sz w:val="28"/>
          <w:szCs w:val="28"/>
        </w:rPr>
        <w:t>сийской Федерации.</w:t>
      </w:r>
    </w:p>
    <w:p w:rsidR="00B022A6" w:rsidRPr="00A86779" w:rsidRDefault="00B022A6" w:rsidP="00A86779">
      <w:pPr>
        <w:spacing w:after="0" w:line="240" w:lineRule="auto"/>
        <w:ind w:left="708"/>
        <w:jc w:val="both"/>
        <w:rPr>
          <w:rFonts w:ascii="Times New Roman" w:hAnsi="Times New Roman"/>
          <w:sz w:val="28"/>
          <w:szCs w:val="28"/>
        </w:rPr>
      </w:pPr>
      <w:bookmarkStart w:id="8" w:name="sub_1001"/>
      <w:bookmarkEnd w:id="7"/>
      <w:r w:rsidRPr="00A86779">
        <w:rPr>
          <w:rFonts w:ascii="Times New Roman" w:hAnsi="Times New Roman"/>
          <w:sz w:val="28"/>
          <w:szCs w:val="28"/>
        </w:rPr>
        <w:t xml:space="preserve">1. </w:t>
      </w:r>
      <w:proofErr w:type="gramStart"/>
      <w:r w:rsidRPr="00A86779">
        <w:rPr>
          <w:rFonts w:ascii="Times New Roman" w:hAnsi="Times New Roman"/>
          <w:sz w:val="28"/>
          <w:szCs w:val="28"/>
        </w:rPr>
        <w:t xml:space="preserve">В </w:t>
      </w:r>
      <w:hyperlink r:id="rId13" w:history="1">
        <w:r w:rsidRPr="00A86779">
          <w:rPr>
            <w:rStyle w:val="af5"/>
            <w:rFonts w:ascii="Times New Roman" w:hAnsi="Times New Roman"/>
            <w:color w:val="auto"/>
            <w:sz w:val="28"/>
            <w:szCs w:val="28"/>
          </w:rPr>
          <w:t>абзаце четвертом пункта 7</w:t>
        </w:r>
      </w:hyperlink>
      <w:r w:rsidRPr="00A86779">
        <w:rPr>
          <w:rFonts w:ascii="Times New Roman" w:hAnsi="Times New Roman"/>
          <w:sz w:val="28"/>
          <w:szCs w:val="28"/>
        </w:rPr>
        <w:t xml:space="preserve"> Положения о признании помещения жилым п</w:t>
      </w:r>
      <w:r w:rsidRPr="00A86779">
        <w:rPr>
          <w:rFonts w:ascii="Times New Roman" w:hAnsi="Times New Roman"/>
          <w:sz w:val="28"/>
          <w:szCs w:val="28"/>
        </w:rPr>
        <w:t>о</w:t>
      </w:r>
      <w:r w:rsidRPr="00A86779">
        <w:rPr>
          <w:rFonts w:ascii="Times New Roman" w:hAnsi="Times New Roman"/>
          <w:sz w:val="28"/>
          <w:szCs w:val="28"/>
        </w:rPr>
        <w:t xml:space="preserve">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w:t>
      </w:r>
      <w:hyperlink r:id="rId14" w:history="1">
        <w:r w:rsidRPr="00A86779">
          <w:rPr>
            <w:rStyle w:val="af5"/>
            <w:rFonts w:ascii="Times New Roman" w:hAnsi="Times New Roman"/>
            <w:color w:val="auto"/>
            <w:sz w:val="28"/>
            <w:szCs w:val="28"/>
          </w:rPr>
          <w:t>постановлением</w:t>
        </w:r>
      </w:hyperlink>
      <w:r w:rsidRPr="00A86779">
        <w:rPr>
          <w:rFonts w:ascii="Times New Roman" w:hAnsi="Times New Roman"/>
          <w:sz w:val="28"/>
          <w:szCs w:val="28"/>
        </w:rPr>
        <w:t xml:space="preserve"> Прав</w:t>
      </w:r>
      <w:r w:rsidRPr="00A86779">
        <w:rPr>
          <w:rFonts w:ascii="Times New Roman" w:hAnsi="Times New Roman"/>
          <w:sz w:val="28"/>
          <w:szCs w:val="28"/>
        </w:rPr>
        <w:t>и</w:t>
      </w:r>
      <w:r w:rsidRPr="00A86779">
        <w:rPr>
          <w:rFonts w:ascii="Times New Roman" w:hAnsi="Times New Roman"/>
          <w:sz w:val="28"/>
          <w:szCs w:val="28"/>
        </w:rPr>
        <w:t>тельства Российской Федерации от 28 января 2006 г. N 47 "Об утверждении П</w:t>
      </w:r>
      <w:r w:rsidRPr="00A86779">
        <w:rPr>
          <w:rFonts w:ascii="Times New Roman" w:hAnsi="Times New Roman"/>
          <w:sz w:val="28"/>
          <w:szCs w:val="28"/>
        </w:rPr>
        <w:t>о</w:t>
      </w:r>
      <w:r w:rsidRPr="00A86779">
        <w:rPr>
          <w:rFonts w:ascii="Times New Roman" w:hAnsi="Times New Roman"/>
          <w:sz w:val="28"/>
          <w:szCs w:val="28"/>
        </w:rPr>
        <w:t>ложения о признании помещения жилым помещением, жилого помещения непр</w:t>
      </w:r>
      <w:r w:rsidRPr="00A86779">
        <w:rPr>
          <w:rFonts w:ascii="Times New Roman" w:hAnsi="Times New Roman"/>
          <w:sz w:val="28"/>
          <w:szCs w:val="28"/>
        </w:rPr>
        <w:t>и</w:t>
      </w:r>
      <w:r w:rsidRPr="00A86779">
        <w:rPr>
          <w:rFonts w:ascii="Times New Roman" w:hAnsi="Times New Roman"/>
          <w:sz w:val="28"/>
          <w:szCs w:val="28"/>
        </w:rPr>
        <w:t>годным для проживания, многоквартирного дома</w:t>
      </w:r>
      <w:proofErr w:type="gramEnd"/>
      <w:r w:rsidRPr="00A86779">
        <w:rPr>
          <w:rFonts w:ascii="Times New Roman" w:hAnsi="Times New Roman"/>
          <w:sz w:val="28"/>
          <w:szCs w:val="28"/>
        </w:rPr>
        <w:t xml:space="preserve"> аварийным и подлежащим сн</w:t>
      </w:r>
      <w:r w:rsidRPr="00A86779">
        <w:rPr>
          <w:rFonts w:ascii="Times New Roman" w:hAnsi="Times New Roman"/>
          <w:sz w:val="28"/>
          <w:szCs w:val="28"/>
        </w:rPr>
        <w:t>о</w:t>
      </w:r>
      <w:r w:rsidRPr="00A86779">
        <w:rPr>
          <w:rFonts w:ascii="Times New Roman" w:hAnsi="Times New Roman"/>
          <w:sz w:val="28"/>
          <w:szCs w:val="28"/>
        </w:rPr>
        <w:t>су или реконструкции, садового дома жилым домом и жилого дома садовым д</w:t>
      </w:r>
      <w:r w:rsidRPr="00A86779">
        <w:rPr>
          <w:rFonts w:ascii="Times New Roman" w:hAnsi="Times New Roman"/>
          <w:sz w:val="28"/>
          <w:szCs w:val="28"/>
        </w:rPr>
        <w:t>о</w:t>
      </w:r>
      <w:r w:rsidRPr="00A86779">
        <w:rPr>
          <w:rFonts w:ascii="Times New Roman" w:hAnsi="Times New Roman"/>
          <w:sz w:val="28"/>
          <w:szCs w:val="28"/>
        </w:rPr>
        <w:t>мом" (Собрание законодательства Российской Федерации, 2006, N 6, ст. 702; 2015, N 13, ст. 1950; 2016, N 32, ст. 5123; 2018, N 10, ст. 1514; 2020, N 18, ст. 2900; N 32, ст. 5269), слово "пожарной</w:t>
      </w:r>
      <w:proofErr w:type="gramStart"/>
      <w:r w:rsidRPr="00A86779">
        <w:rPr>
          <w:rFonts w:ascii="Times New Roman" w:hAnsi="Times New Roman"/>
          <w:sz w:val="28"/>
          <w:szCs w:val="28"/>
        </w:rPr>
        <w:t>,"</w:t>
      </w:r>
      <w:proofErr w:type="gramEnd"/>
      <w:r w:rsidRPr="00A86779">
        <w:rPr>
          <w:rFonts w:ascii="Times New Roman" w:hAnsi="Times New Roman"/>
          <w:sz w:val="28"/>
          <w:szCs w:val="28"/>
        </w:rPr>
        <w:t xml:space="preserve"> исключить.</w:t>
      </w:r>
    </w:p>
    <w:p w:rsidR="00B022A6" w:rsidRPr="00A86779" w:rsidRDefault="00B022A6" w:rsidP="00A86779">
      <w:pPr>
        <w:spacing w:after="0" w:line="240" w:lineRule="auto"/>
        <w:ind w:left="708"/>
        <w:jc w:val="both"/>
        <w:rPr>
          <w:rFonts w:ascii="Times New Roman" w:hAnsi="Times New Roman"/>
          <w:sz w:val="28"/>
          <w:szCs w:val="28"/>
        </w:rPr>
      </w:pPr>
      <w:bookmarkStart w:id="9" w:name="sub_1002"/>
      <w:bookmarkEnd w:id="8"/>
      <w:r w:rsidRPr="00A86779">
        <w:rPr>
          <w:rFonts w:ascii="Times New Roman" w:hAnsi="Times New Roman"/>
          <w:sz w:val="28"/>
          <w:szCs w:val="28"/>
        </w:rPr>
        <w:t xml:space="preserve">2. В </w:t>
      </w:r>
      <w:hyperlink r:id="rId15" w:history="1">
        <w:r w:rsidRPr="00A86779">
          <w:rPr>
            <w:rStyle w:val="af5"/>
            <w:rFonts w:ascii="Times New Roman" w:hAnsi="Times New Roman"/>
            <w:color w:val="auto"/>
            <w:sz w:val="28"/>
            <w:szCs w:val="28"/>
          </w:rPr>
          <w:t>Положении</w:t>
        </w:r>
      </w:hyperlink>
      <w:r w:rsidRPr="00A86779">
        <w:rPr>
          <w:rFonts w:ascii="Times New Roman" w:hAnsi="Times New Roman"/>
          <w:sz w:val="28"/>
          <w:szCs w:val="28"/>
        </w:rPr>
        <w:t xml:space="preserve"> о федеральном государственном пожарном надзоре, утвержде</w:t>
      </w:r>
      <w:r w:rsidRPr="00A86779">
        <w:rPr>
          <w:rFonts w:ascii="Times New Roman" w:hAnsi="Times New Roman"/>
          <w:sz w:val="28"/>
          <w:szCs w:val="28"/>
        </w:rPr>
        <w:t>н</w:t>
      </w:r>
      <w:r w:rsidRPr="00A86779">
        <w:rPr>
          <w:rFonts w:ascii="Times New Roman" w:hAnsi="Times New Roman"/>
          <w:sz w:val="28"/>
          <w:szCs w:val="28"/>
        </w:rPr>
        <w:t xml:space="preserve">ном </w:t>
      </w:r>
      <w:hyperlink r:id="rId16" w:history="1">
        <w:r w:rsidRPr="00A86779">
          <w:rPr>
            <w:rStyle w:val="af5"/>
            <w:rFonts w:ascii="Times New Roman" w:hAnsi="Times New Roman"/>
            <w:color w:val="auto"/>
            <w:sz w:val="28"/>
            <w:szCs w:val="28"/>
          </w:rPr>
          <w:t>постановлением</w:t>
        </w:r>
      </w:hyperlink>
      <w:r w:rsidRPr="00A86779">
        <w:rPr>
          <w:rFonts w:ascii="Times New Roman" w:hAnsi="Times New Roman"/>
          <w:sz w:val="28"/>
          <w:szCs w:val="28"/>
        </w:rPr>
        <w:t xml:space="preserve"> Правительства Российской Федерации от 12 апреля 2012 г. N 290 "О федеральном государственном пожарном надзоре" (Собрание законод</w:t>
      </w:r>
      <w:r w:rsidRPr="00A86779">
        <w:rPr>
          <w:rFonts w:ascii="Times New Roman" w:hAnsi="Times New Roman"/>
          <w:sz w:val="28"/>
          <w:szCs w:val="28"/>
        </w:rPr>
        <w:t>а</w:t>
      </w:r>
      <w:r w:rsidRPr="00A86779">
        <w:rPr>
          <w:rFonts w:ascii="Times New Roman" w:hAnsi="Times New Roman"/>
          <w:sz w:val="28"/>
          <w:szCs w:val="28"/>
        </w:rPr>
        <w:t>тельства Российской Федерации, 2012, N 17, ст. 1964; 2021, N 27, ст. 5403; N 50 ст. 8557):</w:t>
      </w:r>
    </w:p>
    <w:p w:rsidR="00B022A6" w:rsidRPr="00A86779" w:rsidRDefault="00B022A6" w:rsidP="00A86779">
      <w:pPr>
        <w:spacing w:after="0" w:line="240" w:lineRule="auto"/>
        <w:ind w:firstLine="708"/>
        <w:jc w:val="both"/>
        <w:rPr>
          <w:rFonts w:ascii="Times New Roman" w:hAnsi="Times New Roman"/>
          <w:sz w:val="28"/>
          <w:szCs w:val="28"/>
        </w:rPr>
      </w:pPr>
      <w:bookmarkStart w:id="10" w:name="sub_1021"/>
      <w:bookmarkEnd w:id="9"/>
      <w:r w:rsidRPr="00A86779">
        <w:rPr>
          <w:rFonts w:ascii="Times New Roman" w:hAnsi="Times New Roman"/>
          <w:sz w:val="28"/>
          <w:szCs w:val="28"/>
        </w:rPr>
        <w:t xml:space="preserve">а) </w:t>
      </w:r>
      <w:hyperlink r:id="rId17" w:history="1">
        <w:r w:rsidRPr="00A86779">
          <w:rPr>
            <w:rStyle w:val="af5"/>
            <w:rFonts w:ascii="Times New Roman" w:hAnsi="Times New Roman"/>
            <w:color w:val="auto"/>
            <w:sz w:val="28"/>
            <w:szCs w:val="28"/>
          </w:rPr>
          <w:t>пункт 12</w:t>
        </w:r>
      </w:hyperlink>
      <w:r w:rsidRPr="00A86779">
        <w:rPr>
          <w:rFonts w:ascii="Times New Roman" w:hAnsi="Times New Roman"/>
          <w:sz w:val="28"/>
          <w:szCs w:val="28"/>
        </w:rPr>
        <w:t xml:space="preserve"> дополнить </w:t>
      </w:r>
      <w:hyperlink r:id="rId18" w:history="1">
        <w:r w:rsidRPr="00A86779">
          <w:rPr>
            <w:rStyle w:val="af5"/>
            <w:rFonts w:ascii="Times New Roman" w:hAnsi="Times New Roman"/>
            <w:color w:val="auto"/>
            <w:sz w:val="28"/>
            <w:szCs w:val="28"/>
          </w:rPr>
          <w:t>подпунктом "л"</w:t>
        </w:r>
      </w:hyperlink>
      <w:r w:rsidRPr="00A86779">
        <w:rPr>
          <w:rFonts w:ascii="Times New Roman" w:hAnsi="Times New Roman"/>
          <w:sz w:val="28"/>
          <w:szCs w:val="28"/>
        </w:rPr>
        <w:t xml:space="preserve"> следующего содержания:</w:t>
      </w:r>
    </w:p>
    <w:p w:rsidR="00B022A6" w:rsidRPr="00A86779" w:rsidRDefault="00B022A6" w:rsidP="00A86779">
      <w:pPr>
        <w:spacing w:after="0" w:line="240" w:lineRule="auto"/>
        <w:ind w:left="708"/>
        <w:jc w:val="both"/>
        <w:rPr>
          <w:rFonts w:ascii="Times New Roman" w:hAnsi="Times New Roman"/>
          <w:sz w:val="28"/>
          <w:szCs w:val="28"/>
        </w:rPr>
      </w:pPr>
      <w:bookmarkStart w:id="11" w:name="sub_11212"/>
      <w:bookmarkEnd w:id="10"/>
      <w:r w:rsidRPr="00A86779">
        <w:rPr>
          <w:rFonts w:ascii="Times New Roman" w:hAnsi="Times New Roman"/>
          <w:sz w:val="28"/>
          <w:szCs w:val="28"/>
        </w:rPr>
        <w:t>"л) выдавать организациям и гражданам предписания об устранении выявленных нарушений требований пожарной безопасности</w:t>
      </w:r>
      <w:proofErr w:type="gramStart"/>
      <w:r w:rsidRPr="00A86779">
        <w:rPr>
          <w:rFonts w:ascii="Times New Roman" w:hAnsi="Times New Roman"/>
          <w:sz w:val="28"/>
          <w:szCs w:val="28"/>
        </w:rPr>
        <w:t>.";</w:t>
      </w:r>
      <w:proofErr w:type="gramEnd"/>
    </w:p>
    <w:p w:rsidR="00B022A6" w:rsidRPr="00A86779" w:rsidRDefault="00B022A6" w:rsidP="00A86779">
      <w:pPr>
        <w:spacing w:after="0" w:line="240" w:lineRule="auto"/>
        <w:ind w:firstLine="708"/>
        <w:jc w:val="both"/>
        <w:rPr>
          <w:rFonts w:ascii="Times New Roman" w:hAnsi="Times New Roman"/>
          <w:sz w:val="28"/>
          <w:szCs w:val="28"/>
        </w:rPr>
      </w:pPr>
      <w:bookmarkStart w:id="12" w:name="sub_1022"/>
      <w:bookmarkEnd w:id="11"/>
      <w:r w:rsidRPr="00A86779">
        <w:rPr>
          <w:rFonts w:ascii="Times New Roman" w:hAnsi="Times New Roman"/>
          <w:sz w:val="28"/>
          <w:szCs w:val="28"/>
        </w:rPr>
        <w:t xml:space="preserve">б) дополнить </w:t>
      </w:r>
      <w:hyperlink r:id="rId19" w:history="1">
        <w:r w:rsidRPr="00A86779">
          <w:rPr>
            <w:rStyle w:val="af5"/>
            <w:rFonts w:ascii="Times New Roman" w:hAnsi="Times New Roman"/>
            <w:color w:val="auto"/>
            <w:sz w:val="28"/>
            <w:szCs w:val="28"/>
          </w:rPr>
          <w:t>пунктом 30</w:t>
        </w:r>
      </w:hyperlink>
      <w:hyperlink r:id="rId20" w:history="1">
        <w:r w:rsidRPr="00A86779">
          <w:rPr>
            <w:rStyle w:val="af5"/>
            <w:rFonts w:ascii="Times New Roman" w:hAnsi="Times New Roman"/>
            <w:color w:val="auto"/>
            <w:sz w:val="28"/>
            <w:szCs w:val="28"/>
            <w:vertAlign w:val="superscript"/>
          </w:rPr>
          <w:t> 1</w:t>
        </w:r>
      </w:hyperlink>
      <w:r w:rsidRPr="00A86779">
        <w:rPr>
          <w:rFonts w:ascii="Times New Roman" w:hAnsi="Times New Roman"/>
          <w:sz w:val="28"/>
          <w:szCs w:val="28"/>
        </w:rPr>
        <w:t xml:space="preserve"> следующего содержания:</w:t>
      </w:r>
    </w:p>
    <w:p w:rsidR="00B022A6" w:rsidRPr="00A86779" w:rsidRDefault="00B022A6" w:rsidP="00A86779">
      <w:pPr>
        <w:spacing w:after="0" w:line="240" w:lineRule="auto"/>
        <w:ind w:left="708"/>
        <w:jc w:val="both"/>
        <w:rPr>
          <w:rFonts w:ascii="Times New Roman" w:hAnsi="Times New Roman"/>
          <w:sz w:val="28"/>
          <w:szCs w:val="28"/>
        </w:rPr>
      </w:pPr>
      <w:bookmarkStart w:id="13" w:name="sub_3001"/>
      <w:bookmarkEnd w:id="12"/>
      <w:r w:rsidRPr="00A86779">
        <w:rPr>
          <w:rFonts w:ascii="Times New Roman" w:hAnsi="Times New Roman"/>
          <w:sz w:val="28"/>
          <w:szCs w:val="28"/>
        </w:rPr>
        <w:t>"30</w:t>
      </w:r>
      <w:r w:rsidRPr="00A86779">
        <w:rPr>
          <w:rFonts w:ascii="Times New Roman" w:hAnsi="Times New Roman"/>
          <w:sz w:val="28"/>
          <w:szCs w:val="28"/>
          <w:vertAlign w:val="superscript"/>
        </w:rPr>
        <w:t> 1</w:t>
      </w:r>
      <w:r w:rsidRPr="00A86779">
        <w:rPr>
          <w:rFonts w:ascii="Times New Roman" w:hAnsi="Times New Roman"/>
          <w:sz w:val="28"/>
          <w:szCs w:val="28"/>
        </w:rPr>
        <w:t xml:space="preserve">. </w:t>
      </w:r>
      <w:proofErr w:type="gramStart"/>
      <w:r w:rsidRPr="00A86779">
        <w:rPr>
          <w:rFonts w:ascii="Times New Roman" w:hAnsi="Times New Roman"/>
          <w:sz w:val="28"/>
          <w:szCs w:val="28"/>
        </w:rPr>
        <w:t>Выбор вида планового контрольного (надзорного) мероприятия осуществл</w:t>
      </w:r>
      <w:r w:rsidRPr="00A86779">
        <w:rPr>
          <w:rFonts w:ascii="Times New Roman" w:hAnsi="Times New Roman"/>
          <w:sz w:val="28"/>
          <w:szCs w:val="28"/>
        </w:rPr>
        <w:t>я</w:t>
      </w:r>
      <w:r w:rsidRPr="00A86779">
        <w:rPr>
          <w:rFonts w:ascii="Times New Roman" w:hAnsi="Times New Roman"/>
          <w:sz w:val="28"/>
          <w:szCs w:val="28"/>
        </w:rPr>
        <w:t>ется с учетом принципа оптимального использования материальных, финансовых и кадровых ресурсов органа государственного пожарного надзора, необходимых для оценки противопожарного состояния конкретного объекта надзора в рамках имеющихся сведений о его правообладателях, а также сроков проведения соо</w:t>
      </w:r>
      <w:r w:rsidRPr="00A86779">
        <w:rPr>
          <w:rFonts w:ascii="Times New Roman" w:hAnsi="Times New Roman"/>
          <w:sz w:val="28"/>
          <w:szCs w:val="28"/>
        </w:rPr>
        <w:t>т</w:t>
      </w:r>
      <w:r w:rsidRPr="00A86779">
        <w:rPr>
          <w:rFonts w:ascii="Times New Roman" w:hAnsi="Times New Roman"/>
          <w:sz w:val="28"/>
          <w:szCs w:val="28"/>
        </w:rPr>
        <w:t>ветствующих контрольных (надзорных) мероприятий, установленных Федерал</w:t>
      </w:r>
      <w:r w:rsidRPr="00A86779">
        <w:rPr>
          <w:rFonts w:ascii="Times New Roman" w:hAnsi="Times New Roman"/>
          <w:sz w:val="28"/>
          <w:szCs w:val="28"/>
        </w:rPr>
        <w:t>ь</w:t>
      </w:r>
      <w:r w:rsidRPr="00A86779">
        <w:rPr>
          <w:rFonts w:ascii="Times New Roman" w:hAnsi="Times New Roman"/>
          <w:sz w:val="28"/>
          <w:szCs w:val="28"/>
        </w:rPr>
        <w:t>ным законом "О государственном контроле (надзоре) и муниципальном контроле в Российской Федерации".";</w:t>
      </w:r>
      <w:proofErr w:type="gramEnd"/>
    </w:p>
    <w:p w:rsidR="00B022A6" w:rsidRPr="00A86779" w:rsidRDefault="00B022A6" w:rsidP="00A86779">
      <w:pPr>
        <w:spacing w:after="0" w:line="240" w:lineRule="auto"/>
        <w:ind w:firstLine="708"/>
        <w:jc w:val="both"/>
        <w:rPr>
          <w:rFonts w:ascii="Times New Roman" w:hAnsi="Times New Roman"/>
          <w:sz w:val="28"/>
          <w:szCs w:val="28"/>
        </w:rPr>
      </w:pPr>
      <w:bookmarkStart w:id="14" w:name="sub_1023"/>
      <w:bookmarkEnd w:id="13"/>
      <w:r w:rsidRPr="00A86779">
        <w:rPr>
          <w:rFonts w:ascii="Times New Roman" w:hAnsi="Times New Roman"/>
          <w:sz w:val="28"/>
          <w:szCs w:val="28"/>
        </w:rPr>
        <w:t xml:space="preserve">в) дополнить </w:t>
      </w:r>
      <w:hyperlink r:id="rId21" w:history="1">
        <w:r w:rsidRPr="00A86779">
          <w:rPr>
            <w:rStyle w:val="af5"/>
            <w:rFonts w:ascii="Times New Roman" w:hAnsi="Times New Roman"/>
            <w:color w:val="auto"/>
            <w:sz w:val="28"/>
            <w:szCs w:val="28"/>
          </w:rPr>
          <w:t>пунктом 33</w:t>
        </w:r>
      </w:hyperlink>
      <w:hyperlink r:id="rId22" w:history="1">
        <w:r w:rsidRPr="00A86779">
          <w:rPr>
            <w:rStyle w:val="af5"/>
            <w:rFonts w:ascii="Times New Roman" w:hAnsi="Times New Roman"/>
            <w:color w:val="auto"/>
            <w:sz w:val="28"/>
            <w:szCs w:val="28"/>
            <w:vertAlign w:val="superscript"/>
          </w:rPr>
          <w:t> 1</w:t>
        </w:r>
      </w:hyperlink>
      <w:r w:rsidRPr="00A86779">
        <w:rPr>
          <w:rFonts w:ascii="Times New Roman" w:hAnsi="Times New Roman"/>
          <w:sz w:val="28"/>
          <w:szCs w:val="28"/>
        </w:rPr>
        <w:t xml:space="preserve"> следующего содержания:</w:t>
      </w:r>
    </w:p>
    <w:p w:rsidR="00B022A6" w:rsidRPr="00A86779" w:rsidRDefault="00B022A6" w:rsidP="00A86779">
      <w:pPr>
        <w:spacing w:after="0" w:line="240" w:lineRule="auto"/>
        <w:ind w:left="708"/>
        <w:jc w:val="both"/>
        <w:rPr>
          <w:rFonts w:ascii="Times New Roman" w:hAnsi="Times New Roman"/>
          <w:sz w:val="28"/>
          <w:szCs w:val="28"/>
        </w:rPr>
      </w:pPr>
      <w:bookmarkStart w:id="15" w:name="sub_3301"/>
      <w:bookmarkEnd w:id="14"/>
      <w:r w:rsidRPr="00A86779">
        <w:rPr>
          <w:rFonts w:ascii="Times New Roman" w:hAnsi="Times New Roman"/>
          <w:sz w:val="28"/>
          <w:szCs w:val="28"/>
        </w:rPr>
        <w:t>"33</w:t>
      </w:r>
      <w:r w:rsidRPr="00A86779">
        <w:rPr>
          <w:rFonts w:ascii="Times New Roman" w:hAnsi="Times New Roman"/>
          <w:sz w:val="28"/>
          <w:szCs w:val="28"/>
          <w:vertAlign w:val="superscript"/>
        </w:rPr>
        <w:t> 1</w:t>
      </w:r>
      <w:r w:rsidRPr="00A86779">
        <w:rPr>
          <w:rFonts w:ascii="Times New Roman" w:hAnsi="Times New Roman"/>
          <w:sz w:val="28"/>
          <w:szCs w:val="28"/>
        </w:rPr>
        <w:t>. В случае выбора в соответствии с жилищным законодательством Росси</w:t>
      </w:r>
      <w:r w:rsidRPr="00A86779">
        <w:rPr>
          <w:rFonts w:ascii="Times New Roman" w:hAnsi="Times New Roman"/>
          <w:sz w:val="28"/>
          <w:szCs w:val="28"/>
        </w:rPr>
        <w:t>й</w:t>
      </w:r>
      <w:r w:rsidRPr="00A86779">
        <w:rPr>
          <w:rFonts w:ascii="Times New Roman" w:hAnsi="Times New Roman"/>
          <w:sz w:val="28"/>
          <w:szCs w:val="28"/>
        </w:rPr>
        <w:t>ской Федерации собственниками помещений непосредственного управления мн</w:t>
      </w:r>
      <w:r w:rsidRPr="00A86779">
        <w:rPr>
          <w:rFonts w:ascii="Times New Roman" w:hAnsi="Times New Roman"/>
          <w:sz w:val="28"/>
          <w:szCs w:val="28"/>
        </w:rPr>
        <w:t>о</w:t>
      </w:r>
      <w:r w:rsidRPr="00A86779">
        <w:rPr>
          <w:rFonts w:ascii="Times New Roman" w:hAnsi="Times New Roman"/>
          <w:sz w:val="28"/>
          <w:szCs w:val="28"/>
        </w:rPr>
        <w:lastRenderedPageBreak/>
        <w:t>гоквартирным жилым домом высотой до 28 метров федеральный государстве</w:t>
      </w:r>
      <w:r w:rsidRPr="00A86779">
        <w:rPr>
          <w:rFonts w:ascii="Times New Roman" w:hAnsi="Times New Roman"/>
          <w:sz w:val="28"/>
          <w:szCs w:val="28"/>
        </w:rPr>
        <w:t>н</w:t>
      </w:r>
      <w:r w:rsidRPr="00A86779">
        <w:rPr>
          <w:rFonts w:ascii="Times New Roman" w:hAnsi="Times New Roman"/>
          <w:sz w:val="28"/>
          <w:szCs w:val="28"/>
        </w:rPr>
        <w:t>ный пожарный надзор на таком объекте осуществляется в форме рейдового осмотра</w:t>
      </w:r>
      <w:proofErr w:type="gramStart"/>
      <w:r w:rsidRPr="00A86779">
        <w:rPr>
          <w:rFonts w:ascii="Times New Roman" w:hAnsi="Times New Roman"/>
          <w:sz w:val="28"/>
          <w:szCs w:val="28"/>
        </w:rPr>
        <w:t>.";</w:t>
      </w:r>
      <w:proofErr w:type="gramEnd"/>
    </w:p>
    <w:p w:rsidR="00B022A6" w:rsidRPr="00A86779" w:rsidRDefault="00B022A6" w:rsidP="00A86779">
      <w:pPr>
        <w:spacing w:after="0" w:line="240" w:lineRule="auto"/>
        <w:ind w:firstLine="708"/>
        <w:jc w:val="both"/>
        <w:rPr>
          <w:rFonts w:ascii="Times New Roman" w:hAnsi="Times New Roman"/>
          <w:sz w:val="28"/>
          <w:szCs w:val="28"/>
        </w:rPr>
      </w:pPr>
      <w:bookmarkStart w:id="16" w:name="sub_1024"/>
      <w:bookmarkEnd w:id="15"/>
      <w:r w:rsidRPr="00A86779">
        <w:rPr>
          <w:rFonts w:ascii="Times New Roman" w:hAnsi="Times New Roman"/>
          <w:sz w:val="28"/>
          <w:szCs w:val="28"/>
        </w:rPr>
        <w:t xml:space="preserve">г) дополнить </w:t>
      </w:r>
      <w:hyperlink r:id="rId23" w:history="1">
        <w:r w:rsidRPr="00A86779">
          <w:rPr>
            <w:rStyle w:val="af5"/>
            <w:rFonts w:ascii="Times New Roman" w:hAnsi="Times New Roman"/>
            <w:color w:val="auto"/>
            <w:sz w:val="28"/>
            <w:szCs w:val="28"/>
          </w:rPr>
          <w:t>пунктом 34</w:t>
        </w:r>
      </w:hyperlink>
      <w:hyperlink r:id="rId24" w:history="1">
        <w:r w:rsidRPr="00A86779">
          <w:rPr>
            <w:rStyle w:val="af5"/>
            <w:rFonts w:ascii="Times New Roman" w:hAnsi="Times New Roman"/>
            <w:color w:val="auto"/>
            <w:sz w:val="28"/>
            <w:szCs w:val="28"/>
            <w:vertAlign w:val="superscript"/>
          </w:rPr>
          <w:t> 1</w:t>
        </w:r>
      </w:hyperlink>
      <w:r w:rsidRPr="00A86779">
        <w:rPr>
          <w:rFonts w:ascii="Times New Roman" w:hAnsi="Times New Roman"/>
          <w:sz w:val="28"/>
          <w:szCs w:val="28"/>
        </w:rPr>
        <w:t xml:space="preserve"> следующего содержания:</w:t>
      </w:r>
    </w:p>
    <w:p w:rsidR="00B022A6" w:rsidRPr="00A86779" w:rsidRDefault="00B022A6" w:rsidP="00A86779">
      <w:pPr>
        <w:spacing w:after="0" w:line="240" w:lineRule="auto"/>
        <w:ind w:left="708"/>
        <w:jc w:val="both"/>
        <w:rPr>
          <w:rFonts w:ascii="Times New Roman" w:hAnsi="Times New Roman"/>
          <w:sz w:val="28"/>
          <w:szCs w:val="28"/>
        </w:rPr>
      </w:pPr>
      <w:bookmarkStart w:id="17" w:name="sub_3401"/>
      <w:bookmarkEnd w:id="16"/>
      <w:r w:rsidRPr="00A86779">
        <w:rPr>
          <w:rFonts w:ascii="Times New Roman" w:hAnsi="Times New Roman"/>
          <w:sz w:val="28"/>
          <w:szCs w:val="28"/>
        </w:rPr>
        <w:t>"34</w:t>
      </w:r>
      <w:r w:rsidRPr="00A86779">
        <w:rPr>
          <w:rFonts w:ascii="Times New Roman" w:hAnsi="Times New Roman"/>
          <w:sz w:val="28"/>
          <w:szCs w:val="28"/>
          <w:vertAlign w:val="superscript"/>
        </w:rPr>
        <w:t> 1</w:t>
      </w:r>
      <w:r w:rsidRPr="00A86779">
        <w:rPr>
          <w:rFonts w:ascii="Times New Roman" w:hAnsi="Times New Roman"/>
          <w:sz w:val="28"/>
          <w:szCs w:val="28"/>
        </w:rPr>
        <w:t>. Предметом документарной проверки являются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ими деятельности и связанные с исполнением ими требований пожарной безопасности, а также решений органа государственного пожарного надзора</w:t>
      </w:r>
      <w:proofErr w:type="gramStart"/>
      <w:r w:rsidRPr="00A86779">
        <w:rPr>
          <w:rFonts w:ascii="Times New Roman" w:hAnsi="Times New Roman"/>
          <w:sz w:val="28"/>
          <w:szCs w:val="28"/>
        </w:rPr>
        <w:t>.";</w:t>
      </w:r>
      <w:proofErr w:type="gramEnd"/>
    </w:p>
    <w:p w:rsidR="00B022A6" w:rsidRPr="00A86779" w:rsidRDefault="00B022A6" w:rsidP="00A86779">
      <w:pPr>
        <w:spacing w:after="0" w:line="240" w:lineRule="auto"/>
        <w:ind w:firstLine="708"/>
        <w:jc w:val="both"/>
        <w:rPr>
          <w:rFonts w:ascii="Times New Roman" w:hAnsi="Times New Roman"/>
          <w:sz w:val="28"/>
          <w:szCs w:val="28"/>
        </w:rPr>
      </w:pPr>
      <w:bookmarkStart w:id="18" w:name="sub_1025"/>
      <w:bookmarkEnd w:id="17"/>
      <w:r w:rsidRPr="00A86779">
        <w:rPr>
          <w:rFonts w:ascii="Times New Roman" w:hAnsi="Times New Roman"/>
          <w:sz w:val="28"/>
          <w:szCs w:val="28"/>
        </w:rPr>
        <w:t xml:space="preserve">д) </w:t>
      </w:r>
      <w:hyperlink r:id="rId25" w:history="1">
        <w:r w:rsidRPr="00A86779">
          <w:rPr>
            <w:rStyle w:val="af5"/>
            <w:rFonts w:ascii="Times New Roman" w:hAnsi="Times New Roman"/>
            <w:color w:val="auto"/>
            <w:sz w:val="28"/>
            <w:szCs w:val="28"/>
          </w:rPr>
          <w:t>пункт 36</w:t>
        </w:r>
      </w:hyperlink>
      <w:hyperlink r:id="rId26" w:history="1">
        <w:r w:rsidRPr="00A86779">
          <w:rPr>
            <w:rStyle w:val="af5"/>
            <w:rFonts w:ascii="Times New Roman" w:hAnsi="Times New Roman"/>
            <w:color w:val="auto"/>
            <w:sz w:val="28"/>
            <w:szCs w:val="28"/>
            <w:vertAlign w:val="superscript"/>
          </w:rPr>
          <w:t> 1</w:t>
        </w:r>
      </w:hyperlink>
      <w:r w:rsidRPr="00A86779">
        <w:rPr>
          <w:rFonts w:ascii="Times New Roman" w:hAnsi="Times New Roman"/>
          <w:sz w:val="28"/>
          <w:szCs w:val="28"/>
        </w:rPr>
        <w:t xml:space="preserve"> после слов "в ходе" дополнить словами "организации и (или)";</w:t>
      </w:r>
    </w:p>
    <w:p w:rsidR="00B022A6" w:rsidRPr="00A86779" w:rsidRDefault="00B022A6" w:rsidP="00A86779">
      <w:pPr>
        <w:spacing w:after="0" w:line="240" w:lineRule="auto"/>
        <w:ind w:left="708"/>
        <w:jc w:val="both"/>
        <w:rPr>
          <w:rFonts w:ascii="Times New Roman" w:hAnsi="Times New Roman"/>
          <w:sz w:val="28"/>
          <w:szCs w:val="28"/>
        </w:rPr>
      </w:pPr>
      <w:bookmarkStart w:id="19" w:name="sub_1026"/>
      <w:bookmarkEnd w:id="18"/>
      <w:r w:rsidRPr="00A86779">
        <w:rPr>
          <w:rFonts w:ascii="Times New Roman" w:hAnsi="Times New Roman"/>
          <w:sz w:val="28"/>
          <w:szCs w:val="28"/>
        </w:rPr>
        <w:t xml:space="preserve">е) </w:t>
      </w:r>
      <w:hyperlink r:id="rId27" w:history="1">
        <w:r w:rsidRPr="00A86779">
          <w:rPr>
            <w:rStyle w:val="af5"/>
            <w:rFonts w:ascii="Times New Roman" w:hAnsi="Times New Roman"/>
            <w:color w:val="auto"/>
            <w:sz w:val="28"/>
            <w:szCs w:val="28"/>
          </w:rPr>
          <w:t>абзац первый пункта 37</w:t>
        </w:r>
      </w:hyperlink>
      <w:r w:rsidRPr="00A86779">
        <w:rPr>
          <w:rFonts w:ascii="Times New Roman" w:hAnsi="Times New Roman"/>
          <w:sz w:val="28"/>
          <w:szCs w:val="28"/>
        </w:rPr>
        <w:t xml:space="preserve"> дополнить словами "и Договором о Евразийском эк</w:t>
      </w:r>
      <w:r w:rsidRPr="00A86779">
        <w:rPr>
          <w:rFonts w:ascii="Times New Roman" w:hAnsi="Times New Roman"/>
          <w:sz w:val="28"/>
          <w:szCs w:val="28"/>
        </w:rPr>
        <w:t>о</w:t>
      </w:r>
      <w:r w:rsidRPr="00A86779">
        <w:rPr>
          <w:rFonts w:ascii="Times New Roman" w:hAnsi="Times New Roman"/>
          <w:sz w:val="28"/>
          <w:szCs w:val="28"/>
        </w:rPr>
        <w:t>номическом союзе";</w:t>
      </w:r>
    </w:p>
    <w:p w:rsidR="00B022A6" w:rsidRPr="00A86779" w:rsidRDefault="00B022A6" w:rsidP="00A86779">
      <w:pPr>
        <w:spacing w:after="0" w:line="240" w:lineRule="auto"/>
        <w:ind w:left="708"/>
        <w:jc w:val="both"/>
        <w:rPr>
          <w:rFonts w:ascii="Times New Roman" w:hAnsi="Times New Roman"/>
          <w:sz w:val="28"/>
          <w:szCs w:val="28"/>
        </w:rPr>
      </w:pPr>
      <w:bookmarkStart w:id="20" w:name="sub_1027"/>
      <w:bookmarkEnd w:id="19"/>
      <w:r w:rsidRPr="00A86779">
        <w:rPr>
          <w:rFonts w:ascii="Times New Roman" w:hAnsi="Times New Roman"/>
          <w:sz w:val="28"/>
          <w:szCs w:val="28"/>
        </w:rPr>
        <w:t xml:space="preserve">ж) </w:t>
      </w:r>
      <w:hyperlink r:id="rId28" w:history="1">
        <w:r w:rsidRPr="00A86779">
          <w:rPr>
            <w:rStyle w:val="af5"/>
            <w:rFonts w:ascii="Times New Roman" w:hAnsi="Times New Roman"/>
            <w:color w:val="auto"/>
            <w:sz w:val="28"/>
            <w:szCs w:val="28"/>
          </w:rPr>
          <w:t>пункт 38</w:t>
        </w:r>
      </w:hyperlink>
      <w:r w:rsidRPr="00A86779">
        <w:rPr>
          <w:rFonts w:ascii="Times New Roman" w:hAnsi="Times New Roman"/>
          <w:sz w:val="28"/>
          <w:szCs w:val="28"/>
        </w:rPr>
        <w:t xml:space="preserve"> после слова "эпидемия" дополнить словами ", чрезвычайная ситу</w:t>
      </w:r>
      <w:r w:rsidRPr="00A86779">
        <w:rPr>
          <w:rFonts w:ascii="Times New Roman" w:hAnsi="Times New Roman"/>
          <w:sz w:val="28"/>
          <w:szCs w:val="28"/>
        </w:rPr>
        <w:t>а</w:t>
      </w:r>
      <w:r w:rsidRPr="00A86779">
        <w:rPr>
          <w:rFonts w:ascii="Times New Roman" w:hAnsi="Times New Roman"/>
          <w:sz w:val="28"/>
          <w:szCs w:val="28"/>
        </w:rPr>
        <w:t>ция, заболевания, представляющие опасность для окружающих";</w:t>
      </w:r>
    </w:p>
    <w:p w:rsidR="00B022A6" w:rsidRPr="00A86779" w:rsidRDefault="00B022A6" w:rsidP="00A86779">
      <w:pPr>
        <w:spacing w:after="0" w:line="240" w:lineRule="auto"/>
        <w:ind w:firstLine="708"/>
        <w:jc w:val="both"/>
        <w:rPr>
          <w:rFonts w:ascii="Times New Roman" w:hAnsi="Times New Roman"/>
          <w:sz w:val="28"/>
          <w:szCs w:val="28"/>
        </w:rPr>
      </w:pPr>
      <w:bookmarkStart w:id="21" w:name="sub_1028"/>
      <w:bookmarkEnd w:id="20"/>
      <w:r w:rsidRPr="00A86779">
        <w:rPr>
          <w:rFonts w:ascii="Times New Roman" w:hAnsi="Times New Roman"/>
          <w:sz w:val="28"/>
          <w:szCs w:val="28"/>
        </w:rPr>
        <w:t xml:space="preserve">з) в </w:t>
      </w:r>
      <w:hyperlink r:id="rId29" w:history="1">
        <w:r w:rsidRPr="00A86779">
          <w:rPr>
            <w:rStyle w:val="af5"/>
            <w:rFonts w:ascii="Times New Roman" w:hAnsi="Times New Roman"/>
            <w:color w:val="auto"/>
            <w:sz w:val="28"/>
            <w:szCs w:val="28"/>
          </w:rPr>
          <w:t>пункте 40</w:t>
        </w:r>
      </w:hyperlink>
      <w:r w:rsidRPr="00A86779">
        <w:rPr>
          <w:rFonts w:ascii="Times New Roman" w:hAnsi="Times New Roman"/>
          <w:sz w:val="28"/>
          <w:szCs w:val="28"/>
        </w:rPr>
        <w:t>:</w:t>
      </w:r>
    </w:p>
    <w:bookmarkEnd w:id="21"/>
    <w:p w:rsidR="00B022A6" w:rsidRPr="00A86779" w:rsidRDefault="00B022A6" w:rsidP="00A86779">
      <w:pPr>
        <w:spacing w:after="0" w:line="240" w:lineRule="auto"/>
        <w:ind w:left="708"/>
        <w:jc w:val="both"/>
        <w:rPr>
          <w:rFonts w:ascii="Times New Roman" w:hAnsi="Times New Roman"/>
          <w:sz w:val="28"/>
          <w:szCs w:val="28"/>
        </w:rPr>
      </w:pPr>
      <w:r w:rsidRPr="00A86779">
        <w:rPr>
          <w:rFonts w:ascii="Times New Roman" w:hAnsi="Times New Roman"/>
          <w:sz w:val="28"/>
          <w:szCs w:val="28"/>
        </w:rPr>
        <w:t xml:space="preserve">в </w:t>
      </w:r>
      <w:hyperlink r:id="rId30" w:history="1">
        <w:r w:rsidRPr="00A86779">
          <w:rPr>
            <w:rStyle w:val="af5"/>
            <w:rFonts w:ascii="Times New Roman" w:hAnsi="Times New Roman"/>
            <w:color w:val="auto"/>
            <w:sz w:val="28"/>
            <w:szCs w:val="28"/>
          </w:rPr>
          <w:t>абзаце третьем</w:t>
        </w:r>
      </w:hyperlink>
      <w:r w:rsidRPr="00A86779">
        <w:rPr>
          <w:rFonts w:ascii="Times New Roman" w:hAnsi="Times New Roman"/>
          <w:sz w:val="28"/>
          <w:szCs w:val="28"/>
        </w:rPr>
        <w:t xml:space="preserve"> слова "линейные объекты</w:t>
      </w:r>
      <w:proofErr w:type="gramStart"/>
      <w:r w:rsidRPr="00A86779">
        <w:rPr>
          <w:rFonts w:ascii="Times New Roman" w:hAnsi="Times New Roman"/>
          <w:sz w:val="28"/>
          <w:szCs w:val="28"/>
        </w:rPr>
        <w:t>,"</w:t>
      </w:r>
      <w:proofErr w:type="gramEnd"/>
      <w:r w:rsidRPr="00A86779">
        <w:rPr>
          <w:rFonts w:ascii="Times New Roman" w:hAnsi="Times New Roman"/>
          <w:sz w:val="28"/>
          <w:szCs w:val="28"/>
        </w:rPr>
        <w:t xml:space="preserve"> и слова ", земельные участки, не я</w:t>
      </w:r>
      <w:r w:rsidRPr="00A86779">
        <w:rPr>
          <w:rFonts w:ascii="Times New Roman" w:hAnsi="Times New Roman"/>
          <w:sz w:val="28"/>
          <w:szCs w:val="28"/>
        </w:rPr>
        <w:t>в</w:t>
      </w:r>
      <w:r w:rsidRPr="00A86779">
        <w:rPr>
          <w:rFonts w:ascii="Times New Roman" w:hAnsi="Times New Roman"/>
          <w:sz w:val="28"/>
          <w:szCs w:val="28"/>
        </w:rPr>
        <w:t>ляющиеся соответствующими земельными участками, на которых размещаются здания и сооружения," исключить;</w:t>
      </w:r>
    </w:p>
    <w:p w:rsidR="00B022A6" w:rsidRPr="00A86779" w:rsidRDefault="00B022A6" w:rsidP="00A86779">
      <w:pPr>
        <w:spacing w:after="0" w:line="240" w:lineRule="auto"/>
        <w:ind w:firstLine="708"/>
        <w:jc w:val="both"/>
        <w:rPr>
          <w:rFonts w:ascii="Times New Roman" w:hAnsi="Times New Roman"/>
          <w:sz w:val="28"/>
          <w:szCs w:val="28"/>
        </w:rPr>
      </w:pPr>
      <w:r w:rsidRPr="00A86779">
        <w:rPr>
          <w:rFonts w:ascii="Times New Roman" w:hAnsi="Times New Roman"/>
          <w:sz w:val="28"/>
          <w:szCs w:val="28"/>
        </w:rPr>
        <w:t xml:space="preserve">дополнить </w:t>
      </w:r>
      <w:hyperlink r:id="rId31" w:history="1">
        <w:r w:rsidRPr="00A86779">
          <w:rPr>
            <w:rStyle w:val="af5"/>
            <w:rFonts w:ascii="Times New Roman" w:hAnsi="Times New Roman"/>
            <w:color w:val="auto"/>
            <w:sz w:val="28"/>
            <w:szCs w:val="28"/>
          </w:rPr>
          <w:t>абзацем</w:t>
        </w:r>
      </w:hyperlink>
      <w:r w:rsidRPr="00A86779">
        <w:rPr>
          <w:rFonts w:ascii="Times New Roman" w:hAnsi="Times New Roman"/>
          <w:sz w:val="28"/>
          <w:szCs w:val="28"/>
        </w:rPr>
        <w:t xml:space="preserve"> следующего содержания:</w:t>
      </w:r>
    </w:p>
    <w:p w:rsidR="00B022A6" w:rsidRPr="00A86779" w:rsidRDefault="00B022A6" w:rsidP="00A86779">
      <w:pPr>
        <w:spacing w:after="0" w:line="240" w:lineRule="auto"/>
        <w:ind w:left="708"/>
        <w:jc w:val="both"/>
        <w:rPr>
          <w:rFonts w:ascii="Times New Roman" w:hAnsi="Times New Roman"/>
          <w:sz w:val="28"/>
          <w:szCs w:val="28"/>
        </w:rPr>
      </w:pPr>
      <w:bookmarkStart w:id="22" w:name="sub_10404"/>
      <w:r w:rsidRPr="00A86779">
        <w:rPr>
          <w:rFonts w:ascii="Times New Roman" w:hAnsi="Times New Roman"/>
          <w:sz w:val="28"/>
          <w:szCs w:val="28"/>
        </w:rPr>
        <w:t>"При размещении в многоквартирных жилых домах высотой до 28 метров пом</w:t>
      </w:r>
      <w:r w:rsidRPr="00A86779">
        <w:rPr>
          <w:rFonts w:ascii="Times New Roman" w:hAnsi="Times New Roman"/>
          <w:sz w:val="28"/>
          <w:szCs w:val="28"/>
        </w:rPr>
        <w:t>е</w:t>
      </w:r>
      <w:r w:rsidRPr="00A86779">
        <w:rPr>
          <w:rFonts w:ascii="Times New Roman" w:hAnsi="Times New Roman"/>
          <w:sz w:val="28"/>
          <w:szCs w:val="28"/>
        </w:rPr>
        <w:t>щений, не являющихся помещениями жилищного фонда, а также нежилых пом</w:t>
      </w:r>
      <w:r w:rsidRPr="00A86779">
        <w:rPr>
          <w:rFonts w:ascii="Times New Roman" w:hAnsi="Times New Roman"/>
          <w:sz w:val="28"/>
          <w:szCs w:val="28"/>
        </w:rPr>
        <w:t>е</w:t>
      </w:r>
      <w:r w:rsidRPr="00A86779">
        <w:rPr>
          <w:rFonts w:ascii="Times New Roman" w:hAnsi="Times New Roman"/>
          <w:sz w:val="28"/>
          <w:szCs w:val="28"/>
        </w:rPr>
        <w:t xml:space="preserve">щений и (или) </w:t>
      </w:r>
      <w:proofErr w:type="spellStart"/>
      <w:r w:rsidRPr="00A86779">
        <w:rPr>
          <w:rFonts w:ascii="Times New Roman" w:hAnsi="Times New Roman"/>
          <w:sz w:val="28"/>
          <w:szCs w:val="28"/>
        </w:rPr>
        <w:t>машино</w:t>
      </w:r>
      <w:proofErr w:type="spellEnd"/>
      <w:r w:rsidRPr="00A86779">
        <w:rPr>
          <w:rFonts w:ascii="Times New Roman" w:hAnsi="Times New Roman"/>
          <w:sz w:val="28"/>
          <w:szCs w:val="28"/>
        </w:rPr>
        <w:t>-мест, являющихся неотъемлемой конструктивной частью такого многоквартирного дома, в соответствии с жилищным законодательством Российской Федерации категория риска присваивается по совокупности критер</w:t>
      </w:r>
      <w:r w:rsidRPr="00A86779">
        <w:rPr>
          <w:rFonts w:ascii="Times New Roman" w:hAnsi="Times New Roman"/>
          <w:sz w:val="28"/>
          <w:szCs w:val="28"/>
        </w:rPr>
        <w:t>и</w:t>
      </w:r>
      <w:r w:rsidRPr="00A86779">
        <w:rPr>
          <w:rFonts w:ascii="Times New Roman" w:hAnsi="Times New Roman"/>
          <w:sz w:val="28"/>
          <w:szCs w:val="28"/>
        </w:rPr>
        <w:t>ев, относящих объект к более высокой категории риска</w:t>
      </w:r>
      <w:proofErr w:type="gramStart"/>
      <w:r w:rsidRPr="00A86779">
        <w:rPr>
          <w:rFonts w:ascii="Times New Roman" w:hAnsi="Times New Roman"/>
          <w:sz w:val="28"/>
          <w:szCs w:val="28"/>
        </w:rPr>
        <w:t>.";</w:t>
      </w:r>
      <w:proofErr w:type="gramEnd"/>
    </w:p>
    <w:p w:rsidR="00B022A6" w:rsidRPr="00A86779" w:rsidRDefault="00B022A6" w:rsidP="00A86779">
      <w:pPr>
        <w:spacing w:after="0" w:line="240" w:lineRule="auto"/>
        <w:ind w:left="708"/>
        <w:jc w:val="both"/>
        <w:rPr>
          <w:rFonts w:ascii="Times New Roman" w:hAnsi="Times New Roman"/>
          <w:sz w:val="28"/>
          <w:szCs w:val="28"/>
        </w:rPr>
      </w:pPr>
      <w:bookmarkStart w:id="23" w:name="sub_1029"/>
      <w:bookmarkEnd w:id="22"/>
      <w:proofErr w:type="gramStart"/>
      <w:r w:rsidRPr="00A86779">
        <w:rPr>
          <w:rFonts w:ascii="Times New Roman" w:hAnsi="Times New Roman"/>
          <w:sz w:val="28"/>
          <w:szCs w:val="28"/>
        </w:rPr>
        <w:t xml:space="preserve">и) </w:t>
      </w:r>
      <w:hyperlink r:id="rId32" w:history="1">
        <w:r w:rsidRPr="00A86779">
          <w:rPr>
            <w:rStyle w:val="af5"/>
            <w:rFonts w:ascii="Times New Roman" w:hAnsi="Times New Roman"/>
            <w:color w:val="auto"/>
            <w:sz w:val="28"/>
            <w:szCs w:val="28"/>
          </w:rPr>
          <w:t>абзац четвертый пункта 42</w:t>
        </w:r>
      </w:hyperlink>
      <w:r w:rsidRPr="00A86779">
        <w:rPr>
          <w:rFonts w:ascii="Times New Roman" w:hAnsi="Times New Roman"/>
          <w:sz w:val="28"/>
          <w:szCs w:val="28"/>
        </w:rPr>
        <w:t xml:space="preserve"> дополнить словами ", а в случаях привлечения в целях обеспечения безопасной эксплуатации, технического обслуживания и по</w:t>
      </w:r>
      <w:r w:rsidRPr="00A86779">
        <w:rPr>
          <w:rFonts w:ascii="Times New Roman" w:hAnsi="Times New Roman"/>
          <w:sz w:val="28"/>
          <w:szCs w:val="28"/>
        </w:rPr>
        <w:t>д</w:t>
      </w:r>
      <w:r w:rsidRPr="00A86779">
        <w:rPr>
          <w:rFonts w:ascii="Times New Roman" w:hAnsi="Times New Roman"/>
          <w:sz w:val="28"/>
          <w:szCs w:val="28"/>
        </w:rPr>
        <w:t>держания надлежащего технического состояния здания, сооружения на основании договора физического (физических) или юридического (юридических) лица (лиц), заключенного в соответствии с законодательством о градостроительной деятел</w:t>
      </w:r>
      <w:r w:rsidRPr="00A86779">
        <w:rPr>
          <w:rFonts w:ascii="Times New Roman" w:hAnsi="Times New Roman"/>
          <w:sz w:val="28"/>
          <w:szCs w:val="28"/>
        </w:rPr>
        <w:t>ь</w:t>
      </w:r>
      <w:r w:rsidRPr="00A86779">
        <w:rPr>
          <w:rFonts w:ascii="Times New Roman" w:hAnsi="Times New Roman"/>
          <w:sz w:val="28"/>
          <w:szCs w:val="28"/>
        </w:rPr>
        <w:t>ности - в отношении организации (управляющей компании), являющейся отве</w:t>
      </w:r>
      <w:r w:rsidRPr="00A86779">
        <w:rPr>
          <w:rFonts w:ascii="Times New Roman" w:hAnsi="Times New Roman"/>
          <w:sz w:val="28"/>
          <w:szCs w:val="28"/>
        </w:rPr>
        <w:t>т</w:t>
      </w:r>
      <w:r w:rsidRPr="00A86779">
        <w:rPr>
          <w:rFonts w:ascii="Times New Roman" w:hAnsi="Times New Roman"/>
          <w:sz w:val="28"/>
          <w:szCs w:val="28"/>
        </w:rPr>
        <w:t>ственным лицом";</w:t>
      </w:r>
      <w:proofErr w:type="gramEnd"/>
    </w:p>
    <w:p w:rsidR="00B022A6" w:rsidRPr="00A86779" w:rsidRDefault="00B022A6" w:rsidP="00A86779">
      <w:pPr>
        <w:spacing w:after="0" w:line="240" w:lineRule="auto"/>
        <w:ind w:firstLine="708"/>
        <w:jc w:val="both"/>
        <w:rPr>
          <w:rFonts w:ascii="Times New Roman" w:hAnsi="Times New Roman"/>
          <w:sz w:val="28"/>
          <w:szCs w:val="28"/>
        </w:rPr>
      </w:pPr>
      <w:bookmarkStart w:id="24" w:name="sub_1030"/>
      <w:bookmarkEnd w:id="23"/>
      <w:r w:rsidRPr="00A86779">
        <w:rPr>
          <w:rFonts w:ascii="Times New Roman" w:hAnsi="Times New Roman"/>
          <w:sz w:val="28"/>
          <w:szCs w:val="28"/>
        </w:rPr>
        <w:t xml:space="preserve">к) </w:t>
      </w:r>
      <w:hyperlink r:id="rId33" w:history="1">
        <w:r w:rsidRPr="00A86779">
          <w:rPr>
            <w:rStyle w:val="af5"/>
            <w:rFonts w:ascii="Times New Roman" w:hAnsi="Times New Roman"/>
            <w:color w:val="auto"/>
            <w:sz w:val="28"/>
            <w:szCs w:val="28"/>
          </w:rPr>
          <w:t>пункт 56</w:t>
        </w:r>
      </w:hyperlink>
      <w:r w:rsidRPr="00A86779">
        <w:rPr>
          <w:rFonts w:ascii="Times New Roman" w:hAnsi="Times New Roman"/>
          <w:sz w:val="28"/>
          <w:szCs w:val="28"/>
        </w:rPr>
        <w:t xml:space="preserve"> признать утратившим силу;</w:t>
      </w:r>
    </w:p>
    <w:p w:rsidR="00B022A6" w:rsidRPr="00A86779" w:rsidRDefault="00B022A6" w:rsidP="00A86779">
      <w:pPr>
        <w:spacing w:after="0" w:line="240" w:lineRule="auto"/>
        <w:ind w:firstLine="708"/>
        <w:jc w:val="both"/>
        <w:rPr>
          <w:rFonts w:ascii="Times New Roman" w:hAnsi="Times New Roman"/>
          <w:sz w:val="28"/>
          <w:szCs w:val="28"/>
        </w:rPr>
      </w:pPr>
      <w:bookmarkStart w:id="25" w:name="sub_1031"/>
      <w:bookmarkEnd w:id="24"/>
      <w:r w:rsidRPr="00A86779">
        <w:rPr>
          <w:rFonts w:ascii="Times New Roman" w:hAnsi="Times New Roman"/>
          <w:sz w:val="28"/>
          <w:szCs w:val="28"/>
        </w:rPr>
        <w:t xml:space="preserve">л) в </w:t>
      </w:r>
      <w:hyperlink r:id="rId34" w:history="1">
        <w:r w:rsidRPr="00A86779">
          <w:rPr>
            <w:rStyle w:val="af5"/>
            <w:rFonts w:ascii="Times New Roman" w:hAnsi="Times New Roman"/>
            <w:color w:val="auto"/>
            <w:sz w:val="28"/>
            <w:szCs w:val="28"/>
          </w:rPr>
          <w:t>пункте 58</w:t>
        </w:r>
      </w:hyperlink>
      <w:r w:rsidRPr="00A86779">
        <w:rPr>
          <w:rFonts w:ascii="Times New Roman" w:hAnsi="Times New Roman"/>
          <w:sz w:val="28"/>
          <w:szCs w:val="28"/>
        </w:rPr>
        <w:t>:</w:t>
      </w:r>
    </w:p>
    <w:p w:rsidR="00B022A6" w:rsidRPr="00A86779" w:rsidRDefault="00B022A6" w:rsidP="00A86779">
      <w:pPr>
        <w:spacing w:after="0" w:line="240" w:lineRule="auto"/>
        <w:ind w:left="708"/>
        <w:jc w:val="both"/>
        <w:rPr>
          <w:rFonts w:ascii="Times New Roman" w:hAnsi="Times New Roman"/>
          <w:sz w:val="28"/>
          <w:szCs w:val="28"/>
        </w:rPr>
      </w:pPr>
      <w:bookmarkStart w:id="26" w:name="sub_10312"/>
      <w:bookmarkEnd w:id="25"/>
      <w:r w:rsidRPr="00A86779">
        <w:rPr>
          <w:rFonts w:ascii="Times New Roman" w:hAnsi="Times New Roman"/>
          <w:sz w:val="28"/>
          <w:szCs w:val="28"/>
        </w:rPr>
        <w:t>после слов "Возражение на предостережение подается" дополнить словами "в т</w:t>
      </w:r>
      <w:r w:rsidRPr="00A86779">
        <w:rPr>
          <w:rFonts w:ascii="Times New Roman" w:hAnsi="Times New Roman"/>
          <w:sz w:val="28"/>
          <w:szCs w:val="28"/>
        </w:rPr>
        <w:t>е</w:t>
      </w:r>
      <w:r w:rsidRPr="00A86779">
        <w:rPr>
          <w:rFonts w:ascii="Times New Roman" w:hAnsi="Times New Roman"/>
          <w:sz w:val="28"/>
          <w:szCs w:val="28"/>
        </w:rPr>
        <w:t>чение 10 рабочих дней с момента получения контролируемым лицом предостер</w:t>
      </w:r>
      <w:r w:rsidRPr="00A86779">
        <w:rPr>
          <w:rFonts w:ascii="Times New Roman" w:hAnsi="Times New Roman"/>
          <w:sz w:val="28"/>
          <w:szCs w:val="28"/>
        </w:rPr>
        <w:t>е</w:t>
      </w:r>
      <w:r w:rsidRPr="00A86779">
        <w:rPr>
          <w:rFonts w:ascii="Times New Roman" w:hAnsi="Times New Roman"/>
          <w:sz w:val="28"/>
          <w:szCs w:val="28"/>
        </w:rPr>
        <w:t>жения";</w:t>
      </w:r>
    </w:p>
    <w:p w:rsidR="00B022A6" w:rsidRPr="00A86779" w:rsidRDefault="00B022A6" w:rsidP="00A86779">
      <w:pPr>
        <w:spacing w:after="0" w:line="240" w:lineRule="auto"/>
        <w:ind w:firstLine="708"/>
        <w:jc w:val="both"/>
        <w:rPr>
          <w:rFonts w:ascii="Times New Roman" w:hAnsi="Times New Roman"/>
          <w:sz w:val="28"/>
          <w:szCs w:val="28"/>
        </w:rPr>
      </w:pPr>
      <w:bookmarkStart w:id="27" w:name="sub_10313"/>
      <w:bookmarkEnd w:id="26"/>
      <w:r w:rsidRPr="00A86779">
        <w:rPr>
          <w:rFonts w:ascii="Times New Roman" w:hAnsi="Times New Roman"/>
          <w:sz w:val="28"/>
          <w:szCs w:val="28"/>
        </w:rPr>
        <w:t>слова "и сроки, которые установлены" заменить словами ", который установлен".</w:t>
      </w:r>
    </w:p>
    <w:p w:rsidR="00B022A6" w:rsidRPr="00A86779" w:rsidRDefault="00B022A6" w:rsidP="00A86779">
      <w:pPr>
        <w:spacing w:after="0" w:line="240" w:lineRule="auto"/>
        <w:ind w:left="708"/>
        <w:jc w:val="both"/>
        <w:rPr>
          <w:rFonts w:ascii="Times New Roman" w:hAnsi="Times New Roman"/>
          <w:sz w:val="28"/>
          <w:szCs w:val="28"/>
        </w:rPr>
      </w:pPr>
      <w:bookmarkStart w:id="28" w:name="sub_1003"/>
      <w:bookmarkEnd w:id="27"/>
      <w:r w:rsidRPr="00A86779">
        <w:rPr>
          <w:rFonts w:ascii="Times New Roman" w:hAnsi="Times New Roman"/>
          <w:sz w:val="28"/>
          <w:szCs w:val="28"/>
        </w:rPr>
        <w:t xml:space="preserve">3. </w:t>
      </w:r>
      <w:hyperlink r:id="rId35" w:history="1">
        <w:proofErr w:type="gramStart"/>
        <w:r w:rsidRPr="00A86779">
          <w:rPr>
            <w:rStyle w:val="af5"/>
            <w:rFonts w:ascii="Times New Roman" w:hAnsi="Times New Roman"/>
            <w:color w:val="auto"/>
            <w:sz w:val="28"/>
            <w:szCs w:val="28"/>
          </w:rPr>
          <w:t>Пункт 1</w:t>
        </w:r>
      </w:hyperlink>
      <w:r w:rsidRPr="00A86779">
        <w:rPr>
          <w:rFonts w:ascii="Times New Roman" w:hAnsi="Times New Roman"/>
          <w:sz w:val="28"/>
          <w:szCs w:val="28"/>
        </w:rPr>
        <w:t xml:space="preserve"> перечня видов федерального государственного контроля (надзора), в отношении которых применяется риск-ориентированный подход, утвержденного </w:t>
      </w:r>
      <w:hyperlink r:id="rId36" w:history="1">
        <w:r w:rsidRPr="00A86779">
          <w:rPr>
            <w:rStyle w:val="af5"/>
            <w:rFonts w:ascii="Times New Roman" w:hAnsi="Times New Roman"/>
            <w:color w:val="auto"/>
            <w:sz w:val="28"/>
            <w:szCs w:val="28"/>
          </w:rPr>
          <w:t>постановлением</w:t>
        </w:r>
      </w:hyperlink>
      <w:r w:rsidRPr="00A86779">
        <w:rPr>
          <w:rFonts w:ascii="Times New Roman" w:hAnsi="Times New Roman"/>
          <w:sz w:val="28"/>
          <w:szCs w:val="28"/>
        </w:rPr>
        <w:t xml:space="preserve"> Правительства Российской Федерации от 17 августа 2016 г. N 806 "О применении риск-ориентированного подхода при организации отдел</w:t>
      </w:r>
      <w:r w:rsidRPr="00A86779">
        <w:rPr>
          <w:rFonts w:ascii="Times New Roman" w:hAnsi="Times New Roman"/>
          <w:sz w:val="28"/>
          <w:szCs w:val="28"/>
        </w:rPr>
        <w:t>ь</w:t>
      </w:r>
      <w:r w:rsidRPr="00A86779">
        <w:rPr>
          <w:rFonts w:ascii="Times New Roman" w:hAnsi="Times New Roman"/>
          <w:sz w:val="28"/>
          <w:szCs w:val="28"/>
        </w:rPr>
        <w:t>ных видов государственного контроля (надзора) и внесении изменений в некот</w:t>
      </w:r>
      <w:r w:rsidRPr="00A86779">
        <w:rPr>
          <w:rFonts w:ascii="Times New Roman" w:hAnsi="Times New Roman"/>
          <w:sz w:val="28"/>
          <w:szCs w:val="28"/>
        </w:rPr>
        <w:t>о</w:t>
      </w:r>
      <w:r w:rsidRPr="00A86779">
        <w:rPr>
          <w:rFonts w:ascii="Times New Roman" w:hAnsi="Times New Roman"/>
          <w:sz w:val="28"/>
          <w:szCs w:val="28"/>
        </w:rPr>
        <w:t>рые акты Правительства Российской Федерации" (Собрание законодательства Российской Федерации, 2016, N 35, ст. 5326), исключить.</w:t>
      </w:r>
      <w:proofErr w:type="gramEnd"/>
    </w:p>
    <w:p w:rsidR="00B022A6" w:rsidRPr="00A86779" w:rsidRDefault="00B022A6" w:rsidP="00A86779">
      <w:pPr>
        <w:spacing w:after="0" w:line="240" w:lineRule="auto"/>
        <w:ind w:left="708"/>
        <w:jc w:val="both"/>
        <w:rPr>
          <w:rFonts w:ascii="Times New Roman" w:hAnsi="Times New Roman"/>
          <w:sz w:val="28"/>
          <w:szCs w:val="28"/>
        </w:rPr>
      </w:pPr>
      <w:bookmarkStart w:id="29" w:name="sub_1004"/>
      <w:bookmarkEnd w:id="28"/>
      <w:r w:rsidRPr="00A86779">
        <w:rPr>
          <w:rFonts w:ascii="Times New Roman" w:hAnsi="Times New Roman"/>
          <w:sz w:val="28"/>
          <w:szCs w:val="28"/>
        </w:rPr>
        <w:lastRenderedPageBreak/>
        <w:t xml:space="preserve">4. </w:t>
      </w:r>
      <w:hyperlink r:id="rId37" w:history="1">
        <w:r w:rsidRPr="00A86779">
          <w:rPr>
            <w:rStyle w:val="af5"/>
            <w:rFonts w:ascii="Times New Roman" w:hAnsi="Times New Roman"/>
            <w:color w:val="auto"/>
            <w:sz w:val="28"/>
            <w:szCs w:val="28"/>
          </w:rPr>
          <w:t>Пункт 6</w:t>
        </w:r>
      </w:hyperlink>
      <w:r w:rsidRPr="00A86779">
        <w:rPr>
          <w:rFonts w:ascii="Times New Roman" w:hAnsi="Times New Roman"/>
          <w:sz w:val="28"/>
          <w:szCs w:val="28"/>
        </w:rPr>
        <w:t xml:space="preserve"> изменений, которые вносятся в Положение о федеральном госуда</w:t>
      </w:r>
      <w:r w:rsidRPr="00A86779">
        <w:rPr>
          <w:rFonts w:ascii="Times New Roman" w:hAnsi="Times New Roman"/>
          <w:sz w:val="28"/>
          <w:szCs w:val="28"/>
        </w:rPr>
        <w:t>р</w:t>
      </w:r>
      <w:r w:rsidRPr="00A86779">
        <w:rPr>
          <w:rFonts w:ascii="Times New Roman" w:hAnsi="Times New Roman"/>
          <w:sz w:val="28"/>
          <w:szCs w:val="28"/>
        </w:rPr>
        <w:t xml:space="preserve">ственном пожарном надзоре, утвержденных </w:t>
      </w:r>
      <w:hyperlink r:id="rId38" w:history="1">
        <w:r w:rsidRPr="00A86779">
          <w:rPr>
            <w:rStyle w:val="af5"/>
            <w:rFonts w:ascii="Times New Roman" w:hAnsi="Times New Roman"/>
            <w:color w:val="auto"/>
            <w:sz w:val="28"/>
            <w:szCs w:val="28"/>
          </w:rPr>
          <w:t>постановлением</w:t>
        </w:r>
      </w:hyperlink>
      <w:r w:rsidRPr="00A86779">
        <w:rPr>
          <w:rFonts w:ascii="Times New Roman" w:hAnsi="Times New Roman"/>
          <w:sz w:val="28"/>
          <w:szCs w:val="28"/>
        </w:rPr>
        <w:t xml:space="preserve"> Правительства Ро</w:t>
      </w:r>
      <w:r w:rsidRPr="00A86779">
        <w:rPr>
          <w:rFonts w:ascii="Times New Roman" w:hAnsi="Times New Roman"/>
          <w:sz w:val="28"/>
          <w:szCs w:val="28"/>
        </w:rPr>
        <w:t>с</w:t>
      </w:r>
      <w:r w:rsidRPr="00A86779">
        <w:rPr>
          <w:rFonts w:ascii="Times New Roman" w:hAnsi="Times New Roman"/>
          <w:sz w:val="28"/>
          <w:szCs w:val="28"/>
        </w:rPr>
        <w:t>сийской Федерации от 1 декабря 2021 г. N 2169 "О внесении изменений в Пол</w:t>
      </w:r>
      <w:r w:rsidRPr="00A86779">
        <w:rPr>
          <w:rFonts w:ascii="Times New Roman" w:hAnsi="Times New Roman"/>
          <w:sz w:val="28"/>
          <w:szCs w:val="28"/>
        </w:rPr>
        <w:t>о</w:t>
      </w:r>
      <w:r w:rsidRPr="00A86779">
        <w:rPr>
          <w:rFonts w:ascii="Times New Roman" w:hAnsi="Times New Roman"/>
          <w:sz w:val="28"/>
          <w:szCs w:val="28"/>
        </w:rPr>
        <w:t>жение о федеральном государственном пожарном надзоре" (Собрание законод</w:t>
      </w:r>
      <w:r w:rsidRPr="00A86779">
        <w:rPr>
          <w:rFonts w:ascii="Times New Roman" w:hAnsi="Times New Roman"/>
          <w:sz w:val="28"/>
          <w:szCs w:val="28"/>
        </w:rPr>
        <w:t>а</w:t>
      </w:r>
      <w:r w:rsidRPr="00A86779">
        <w:rPr>
          <w:rFonts w:ascii="Times New Roman" w:hAnsi="Times New Roman"/>
          <w:sz w:val="28"/>
          <w:szCs w:val="28"/>
        </w:rPr>
        <w:t>тельства Российской Федерации, 2021, N 50, ст. 8557), признать утратившим силу.</w:t>
      </w:r>
    </w:p>
    <w:bookmarkEnd w:id="29"/>
    <w:p w:rsidR="00B022A6" w:rsidRPr="00A86779" w:rsidRDefault="00B022A6" w:rsidP="00A86779">
      <w:pPr>
        <w:spacing w:after="0" w:line="240" w:lineRule="auto"/>
      </w:pPr>
    </w:p>
    <w:p w:rsidR="00FE758E" w:rsidRDefault="00FE758E" w:rsidP="00FE758E">
      <w:pPr>
        <w:spacing w:after="0" w:line="240" w:lineRule="auto"/>
        <w:ind w:right="-56"/>
        <w:jc w:val="both"/>
        <w:rPr>
          <w:rFonts w:ascii="Times New Roman" w:hAnsi="Times New Roman"/>
          <w:b/>
          <w:sz w:val="28"/>
          <w:szCs w:val="28"/>
        </w:rPr>
      </w:pPr>
    </w:p>
    <w:p w:rsidR="00FE758E" w:rsidRDefault="00FE758E" w:rsidP="00FE758E">
      <w:pPr>
        <w:spacing w:after="0" w:line="240" w:lineRule="auto"/>
        <w:ind w:right="-56"/>
        <w:jc w:val="both"/>
        <w:rPr>
          <w:rFonts w:ascii="Times New Roman" w:hAnsi="Times New Roman"/>
          <w:b/>
          <w:sz w:val="28"/>
          <w:szCs w:val="28"/>
        </w:rPr>
      </w:pPr>
    </w:p>
    <w:p w:rsidR="00FB5468" w:rsidRPr="00BE3247" w:rsidRDefault="00FB5468" w:rsidP="00FB5468">
      <w:pPr>
        <w:spacing w:after="0"/>
        <w:ind w:left="-451"/>
        <w:jc w:val="right"/>
        <w:rPr>
          <w:rFonts w:ascii="Times New Roman" w:hAnsi="Times New Roman"/>
          <w:b/>
          <w:i/>
          <w:sz w:val="28"/>
          <w:szCs w:val="28"/>
        </w:rPr>
      </w:pPr>
      <w:r>
        <w:rPr>
          <w:rFonts w:ascii="Times New Roman" w:hAnsi="Times New Roman"/>
          <w:b/>
          <w:i/>
          <w:sz w:val="28"/>
          <w:szCs w:val="28"/>
        </w:rPr>
        <w:t>Начальник</w:t>
      </w:r>
      <w:r w:rsidRPr="00BE3247">
        <w:rPr>
          <w:rFonts w:ascii="Times New Roman" w:hAnsi="Times New Roman"/>
          <w:b/>
          <w:i/>
          <w:sz w:val="28"/>
          <w:szCs w:val="28"/>
        </w:rPr>
        <w:t xml:space="preserve"> ОНД и </w:t>
      </w:r>
      <w:proofErr w:type="gramStart"/>
      <w:r w:rsidRPr="00BE3247">
        <w:rPr>
          <w:rFonts w:ascii="Times New Roman" w:hAnsi="Times New Roman"/>
          <w:b/>
          <w:i/>
          <w:sz w:val="28"/>
          <w:szCs w:val="28"/>
        </w:rPr>
        <w:t>ПР</w:t>
      </w:r>
      <w:proofErr w:type="gramEnd"/>
      <w:r w:rsidRPr="00BE3247">
        <w:rPr>
          <w:rFonts w:ascii="Times New Roman" w:hAnsi="Times New Roman"/>
          <w:b/>
          <w:i/>
          <w:sz w:val="28"/>
          <w:szCs w:val="28"/>
        </w:rPr>
        <w:t xml:space="preserve"> по Туруханскому району</w:t>
      </w:r>
    </w:p>
    <w:p w:rsidR="00FB5468" w:rsidRPr="00BE3247" w:rsidRDefault="00FB5468" w:rsidP="00FB5468">
      <w:pPr>
        <w:spacing w:after="0"/>
        <w:jc w:val="right"/>
        <w:rPr>
          <w:rFonts w:ascii="Times New Roman" w:hAnsi="Times New Roman"/>
          <w:b/>
          <w:i/>
          <w:sz w:val="28"/>
          <w:szCs w:val="28"/>
        </w:rPr>
      </w:pPr>
      <w:r w:rsidRPr="00BE3247">
        <w:rPr>
          <w:rFonts w:ascii="Times New Roman" w:hAnsi="Times New Roman"/>
          <w:b/>
          <w:i/>
          <w:sz w:val="28"/>
          <w:szCs w:val="28"/>
        </w:rPr>
        <w:t xml:space="preserve">УНД и </w:t>
      </w:r>
      <w:proofErr w:type="gramStart"/>
      <w:r w:rsidRPr="00BE3247">
        <w:rPr>
          <w:rFonts w:ascii="Times New Roman" w:hAnsi="Times New Roman"/>
          <w:b/>
          <w:i/>
          <w:sz w:val="28"/>
          <w:szCs w:val="28"/>
        </w:rPr>
        <w:t>ПР</w:t>
      </w:r>
      <w:proofErr w:type="gramEnd"/>
      <w:r w:rsidRPr="00BE3247">
        <w:rPr>
          <w:rFonts w:ascii="Times New Roman" w:hAnsi="Times New Roman"/>
          <w:b/>
          <w:i/>
          <w:sz w:val="28"/>
          <w:szCs w:val="28"/>
        </w:rPr>
        <w:t xml:space="preserve"> Главного управления МЧС России по Красноярскому краю</w:t>
      </w:r>
    </w:p>
    <w:p w:rsidR="00FB5468" w:rsidRPr="00BE3247" w:rsidRDefault="00FB5468" w:rsidP="00FB5468">
      <w:pPr>
        <w:spacing w:after="0"/>
        <w:ind w:left="-451"/>
        <w:jc w:val="right"/>
        <w:rPr>
          <w:rFonts w:ascii="Times New Roman" w:hAnsi="Times New Roman"/>
          <w:b/>
          <w:i/>
          <w:sz w:val="28"/>
          <w:szCs w:val="28"/>
        </w:rPr>
      </w:pPr>
      <w:r>
        <w:rPr>
          <w:rFonts w:ascii="Times New Roman" w:hAnsi="Times New Roman"/>
          <w:b/>
          <w:i/>
          <w:sz w:val="28"/>
          <w:szCs w:val="28"/>
        </w:rPr>
        <w:t>подполковник</w:t>
      </w:r>
      <w:r w:rsidRPr="00BE3247">
        <w:rPr>
          <w:rFonts w:ascii="Times New Roman" w:hAnsi="Times New Roman"/>
          <w:b/>
          <w:i/>
          <w:sz w:val="28"/>
          <w:szCs w:val="28"/>
        </w:rPr>
        <w:t xml:space="preserve"> внутренней службы                                                                                                                                                   </w:t>
      </w:r>
      <w:r>
        <w:rPr>
          <w:rFonts w:ascii="Times New Roman" w:hAnsi="Times New Roman"/>
          <w:b/>
          <w:i/>
          <w:sz w:val="28"/>
          <w:szCs w:val="28"/>
        </w:rPr>
        <w:t xml:space="preserve">М.Н. </w:t>
      </w:r>
      <w:proofErr w:type="spellStart"/>
      <w:r>
        <w:rPr>
          <w:rFonts w:ascii="Times New Roman" w:hAnsi="Times New Roman"/>
          <w:b/>
          <w:i/>
          <w:sz w:val="28"/>
          <w:szCs w:val="28"/>
        </w:rPr>
        <w:t>Руш</w:t>
      </w:r>
      <w:proofErr w:type="spellEnd"/>
      <w:r>
        <w:rPr>
          <w:rFonts w:ascii="Times New Roman" w:hAnsi="Times New Roman"/>
          <w:b/>
          <w:i/>
          <w:sz w:val="28"/>
          <w:szCs w:val="28"/>
        </w:rPr>
        <w:t xml:space="preserve"> </w:t>
      </w:r>
    </w:p>
    <w:p w:rsidR="00FE758E" w:rsidRDefault="00FE758E" w:rsidP="00FE758E">
      <w:pPr>
        <w:spacing w:after="0" w:line="240" w:lineRule="auto"/>
        <w:ind w:right="-56"/>
        <w:jc w:val="both"/>
        <w:rPr>
          <w:rFonts w:ascii="Times New Roman" w:hAnsi="Times New Roman"/>
          <w:b/>
          <w:sz w:val="28"/>
          <w:szCs w:val="28"/>
        </w:rPr>
      </w:pPr>
    </w:p>
    <w:p w:rsidR="00FE758E" w:rsidRDefault="00FE758E" w:rsidP="00FE758E">
      <w:pPr>
        <w:spacing w:after="0" w:line="240" w:lineRule="auto"/>
        <w:ind w:right="-56"/>
        <w:jc w:val="both"/>
        <w:rPr>
          <w:rFonts w:ascii="Times New Roman" w:hAnsi="Times New Roman"/>
          <w:b/>
          <w:sz w:val="28"/>
          <w:szCs w:val="28"/>
        </w:rPr>
      </w:pPr>
    </w:p>
    <w:p w:rsidR="00FE758E" w:rsidRDefault="00FE758E" w:rsidP="00FE758E">
      <w:pPr>
        <w:spacing w:after="0" w:line="240" w:lineRule="auto"/>
        <w:ind w:right="-56"/>
        <w:jc w:val="both"/>
        <w:rPr>
          <w:rFonts w:ascii="Times New Roman" w:hAnsi="Times New Roman"/>
          <w:b/>
          <w:sz w:val="28"/>
          <w:szCs w:val="28"/>
        </w:rPr>
      </w:pPr>
    </w:p>
    <w:p w:rsidR="00FE758E" w:rsidRDefault="00FE758E" w:rsidP="00FE758E">
      <w:pPr>
        <w:spacing w:after="0" w:line="240" w:lineRule="auto"/>
        <w:ind w:right="-56"/>
        <w:jc w:val="both"/>
        <w:rPr>
          <w:rFonts w:ascii="Times New Roman" w:hAnsi="Times New Roman"/>
          <w:b/>
          <w:sz w:val="28"/>
          <w:szCs w:val="28"/>
        </w:rPr>
      </w:pPr>
    </w:p>
    <w:p w:rsidR="00FE758E" w:rsidRDefault="00FE758E" w:rsidP="00FE758E">
      <w:pPr>
        <w:spacing w:after="0" w:line="240" w:lineRule="auto"/>
        <w:ind w:right="-56"/>
        <w:jc w:val="both"/>
        <w:rPr>
          <w:rFonts w:ascii="Times New Roman" w:hAnsi="Times New Roman"/>
          <w:b/>
          <w:sz w:val="28"/>
          <w:szCs w:val="28"/>
        </w:rPr>
      </w:pPr>
    </w:p>
    <w:p w:rsidR="00FE758E" w:rsidRDefault="00FE758E" w:rsidP="00FE758E">
      <w:pPr>
        <w:spacing w:after="0" w:line="240" w:lineRule="auto"/>
        <w:ind w:right="-56"/>
        <w:jc w:val="both"/>
        <w:rPr>
          <w:rFonts w:ascii="Times New Roman" w:hAnsi="Times New Roman"/>
          <w:b/>
          <w:sz w:val="28"/>
          <w:szCs w:val="28"/>
        </w:rPr>
      </w:pPr>
    </w:p>
    <w:p w:rsidR="00FE758E" w:rsidRDefault="00FE758E" w:rsidP="00FE758E">
      <w:pPr>
        <w:spacing w:after="0" w:line="240" w:lineRule="auto"/>
        <w:ind w:right="-56"/>
        <w:jc w:val="both"/>
        <w:rPr>
          <w:rFonts w:ascii="Times New Roman" w:hAnsi="Times New Roman"/>
          <w:b/>
          <w:sz w:val="28"/>
          <w:szCs w:val="28"/>
        </w:rPr>
      </w:pPr>
    </w:p>
    <w:p w:rsidR="00A946E1" w:rsidRDefault="00A946E1" w:rsidP="00995C90">
      <w:pPr>
        <w:spacing w:after="0"/>
        <w:jc w:val="both"/>
        <w:rPr>
          <w:rStyle w:val="fontstyle01"/>
          <w:color w:val="FF0000"/>
          <w:sz w:val="28"/>
          <w:szCs w:val="28"/>
        </w:rPr>
      </w:pPr>
    </w:p>
    <w:p w:rsidR="00A946E1" w:rsidRDefault="00A946E1" w:rsidP="00995C90">
      <w:pPr>
        <w:spacing w:after="0"/>
        <w:jc w:val="both"/>
        <w:rPr>
          <w:rStyle w:val="fontstyle01"/>
          <w:color w:val="FF0000"/>
          <w:sz w:val="28"/>
          <w:szCs w:val="28"/>
        </w:rPr>
      </w:pPr>
    </w:p>
    <w:p w:rsidR="00FB5468" w:rsidRDefault="00FB5468" w:rsidP="00995C90">
      <w:pPr>
        <w:spacing w:after="0"/>
        <w:jc w:val="both"/>
        <w:rPr>
          <w:rStyle w:val="fontstyle01"/>
          <w:color w:val="FF0000"/>
          <w:sz w:val="28"/>
          <w:szCs w:val="28"/>
        </w:rPr>
      </w:pPr>
    </w:p>
    <w:p w:rsidR="00A946E1" w:rsidRDefault="00A946E1" w:rsidP="00995C90">
      <w:pPr>
        <w:spacing w:after="0"/>
        <w:jc w:val="both"/>
        <w:rPr>
          <w:rStyle w:val="fontstyle01"/>
          <w:color w:val="FF0000"/>
          <w:sz w:val="28"/>
          <w:szCs w:val="28"/>
        </w:rPr>
      </w:pPr>
    </w:p>
    <w:p w:rsidR="00341039" w:rsidRDefault="00341039" w:rsidP="00995C90">
      <w:pPr>
        <w:spacing w:after="0"/>
        <w:jc w:val="both"/>
        <w:rPr>
          <w:rStyle w:val="fontstyle01"/>
          <w:color w:val="FF0000"/>
          <w:sz w:val="28"/>
          <w:szCs w:val="28"/>
        </w:rPr>
      </w:pPr>
    </w:p>
    <w:p w:rsidR="006D7ADF" w:rsidRPr="006D7ADF" w:rsidRDefault="006D7ADF" w:rsidP="006D7ADF">
      <w:pPr>
        <w:pStyle w:val="Firstlineindent"/>
        <w:jc w:val="center"/>
        <w:rPr>
          <w:rFonts w:ascii="Times New Roman" w:hAnsi="Times New Roman" w:cs="Times New Roman"/>
          <w:b/>
          <w:color w:val="FF0000"/>
          <w:sz w:val="28"/>
          <w:szCs w:val="28"/>
        </w:rPr>
      </w:pPr>
      <w:r w:rsidRPr="006D7ADF">
        <w:rPr>
          <w:rFonts w:ascii="Times New Roman" w:hAnsi="Times New Roman" w:cs="Times New Roman"/>
          <w:b/>
          <w:color w:val="FF0000"/>
          <w:sz w:val="28"/>
          <w:szCs w:val="28"/>
        </w:rPr>
        <w:t>ПОЖАРНАЯ БЕЗОПАСНОСТЬ ИНДИВИДУАЛЬНЫХ ГАРАЖЕЙ</w:t>
      </w:r>
    </w:p>
    <w:p w:rsidR="006D7ADF" w:rsidRPr="006D7ADF" w:rsidRDefault="006D7ADF" w:rsidP="006D7ADF">
      <w:pPr>
        <w:pStyle w:val="Firstlineindent"/>
        <w:jc w:val="center"/>
        <w:rPr>
          <w:rFonts w:ascii="Times New Roman" w:hAnsi="Times New Roman" w:cs="Times New Roman"/>
          <w:b/>
          <w:color w:val="FF0000"/>
          <w:sz w:val="28"/>
          <w:szCs w:val="28"/>
        </w:rPr>
      </w:pPr>
    </w:p>
    <w:p w:rsidR="006D7ADF" w:rsidRPr="006D7ADF" w:rsidRDefault="006D7ADF" w:rsidP="006D7ADF">
      <w:pPr>
        <w:pStyle w:val="Firstlineindent"/>
        <w:rPr>
          <w:rFonts w:ascii="Times New Roman" w:hAnsi="Times New Roman" w:cs="Times New Roman"/>
          <w:sz w:val="28"/>
          <w:szCs w:val="28"/>
        </w:rPr>
      </w:pPr>
      <w:r w:rsidRPr="006D7ADF">
        <w:rPr>
          <w:rFonts w:ascii="Times New Roman" w:hAnsi="Times New Roman" w:cs="Times New Roman"/>
          <w:sz w:val="28"/>
          <w:szCs w:val="28"/>
        </w:rPr>
        <w:t>С наступлением холодов увеличивается количество пожаров в частном секторе и в индивидуальных гаражах. Сегодня подробней рассмотрим, что создаёт угрозу возникновения пожара в индивидуальных гаражах и как обезопасить пожарную безопасность этих помещений.</w:t>
      </w:r>
    </w:p>
    <w:p w:rsidR="006D7ADF" w:rsidRPr="006D7ADF" w:rsidRDefault="006D7ADF" w:rsidP="006D7ADF">
      <w:pPr>
        <w:pStyle w:val="Firstlineindent"/>
        <w:rPr>
          <w:rFonts w:ascii="Times New Roman" w:hAnsi="Times New Roman" w:cs="Times New Roman"/>
          <w:sz w:val="28"/>
          <w:szCs w:val="28"/>
        </w:rPr>
      </w:pPr>
    </w:p>
    <w:p w:rsidR="006D7ADF" w:rsidRPr="006D7ADF" w:rsidRDefault="006D7ADF" w:rsidP="006D7ADF">
      <w:pPr>
        <w:pStyle w:val="Firstlineindent"/>
        <w:rPr>
          <w:rFonts w:ascii="Times New Roman" w:hAnsi="Times New Roman" w:cs="Times New Roman"/>
          <w:sz w:val="28"/>
          <w:szCs w:val="28"/>
        </w:rPr>
      </w:pPr>
      <w:r w:rsidRPr="006D7ADF">
        <w:rPr>
          <w:rFonts w:ascii="Times New Roman" w:hAnsi="Times New Roman" w:cs="Times New Roman"/>
          <w:sz w:val="28"/>
          <w:szCs w:val="28"/>
        </w:rPr>
        <w:t>Для начала выявив наиболее распространённые причины возникновения пожаров в индивидуальных гаражах:</w:t>
      </w:r>
    </w:p>
    <w:p w:rsidR="006D7ADF" w:rsidRPr="006D7ADF" w:rsidRDefault="006D7ADF" w:rsidP="006D7ADF">
      <w:pPr>
        <w:pStyle w:val="Firstlineindent"/>
        <w:rPr>
          <w:rFonts w:ascii="Times New Roman" w:hAnsi="Times New Roman" w:cs="Times New Roman"/>
          <w:sz w:val="28"/>
          <w:szCs w:val="28"/>
        </w:rPr>
      </w:pPr>
    </w:p>
    <w:p w:rsidR="006D7ADF" w:rsidRPr="006D7ADF" w:rsidRDefault="006D7ADF" w:rsidP="006D7ADF">
      <w:pPr>
        <w:pStyle w:val="Firstlineindent"/>
        <w:rPr>
          <w:rFonts w:ascii="Times New Roman" w:hAnsi="Times New Roman" w:cs="Times New Roman"/>
          <w:sz w:val="28"/>
          <w:szCs w:val="28"/>
        </w:rPr>
      </w:pPr>
      <w:r w:rsidRPr="006D7ADF">
        <w:rPr>
          <w:rFonts w:ascii="Times New Roman" w:hAnsi="Times New Roman" w:cs="Times New Roman"/>
          <w:sz w:val="28"/>
          <w:szCs w:val="28"/>
        </w:rPr>
        <w:t>— нарушения правил пожарной безопасности при проведении огневых работ;</w:t>
      </w:r>
    </w:p>
    <w:p w:rsidR="006D7ADF" w:rsidRPr="006D7ADF" w:rsidRDefault="006D7ADF" w:rsidP="006D7ADF">
      <w:pPr>
        <w:pStyle w:val="Firstlineindent"/>
        <w:rPr>
          <w:rFonts w:ascii="Times New Roman" w:hAnsi="Times New Roman" w:cs="Times New Roman"/>
          <w:sz w:val="28"/>
          <w:szCs w:val="28"/>
        </w:rPr>
      </w:pPr>
      <w:r w:rsidRPr="006D7ADF">
        <w:rPr>
          <w:rFonts w:ascii="Times New Roman" w:hAnsi="Times New Roman" w:cs="Times New Roman"/>
          <w:sz w:val="28"/>
          <w:szCs w:val="28"/>
        </w:rPr>
        <w:t>— при промывке деталей и узлов автомобиля с использованием легковоспламеняющихся жидкостей при выполнении различных ремонтных работ и во время производства малярных работ;</w:t>
      </w:r>
    </w:p>
    <w:p w:rsidR="006D7ADF" w:rsidRPr="006D7ADF" w:rsidRDefault="006D7ADF" w:rsidP="006D7ADF">
      <w:pPr>
        <w:pStyle w:val="Firstlineindent"/>
        <w:rPr>
          <w:rFonts w:ascii="Times New Roman" w:hAnsi="Times New Roman" w:cs="Times New Roman"/>
          <w:sz w:val="28"/>
          <w:szCs w:val="28"/>
        </w:rPr>
      </w:pPr>
      <w:r w:rsidRPr="006D7ADF">
        <w:rPr>
          <w:rFonts w:ascii="Times New Roman" w:hAnsi="Times New Roman" w:cs="Times New Roman"/>
          <w:sz w:val="28"/>
          <w:szCs w:val="28"/>
        </w:rPr>
        <w:t>— при пользовании неисправным электрифицированным инструментом;</w:t>
      </w:r>
    </w:p>
    <w:p w:rsidR="006D7ADF" w:rsidRPr="006D7ADF" w:rsidRDefault="006D7ADF" w:rsidP="006D7ADF">
      <w:pPr>
        <w:pStyle w:val="Firstlineindent"/>
        <w:rPr>
          <w:rFonts w:ascii="Times New Roman" w:hAnsi="Times New Roman" w:cs="Times New Roman"/>
          <w:sz w:val="28"/>
          <w:szCs w:val="28"/>
        </w:rPr>
      </w:pPr>
      <w:r w:rsidRPr="006D7ADF">
        <w:rPr>
          <w:rFonts w:ascii="Times New Roman" w:hAnsi="Times New Roman" w:cs="Times New Roman"/>
          <w:sz w:val="28"/>
          <w:szCs w:val="28"/>
        </w:rPr>
        <w:t>— из-за неквалифицированного монтажа электропроводки в гараже;</w:t>
      </w:r>
    </w:p>
    <w:p w:rsidR="006D7ADF" w:rsidRPr="006D7ADF" w:rsidRDefault="006D7ADF" w:rsidP="006D7ADF">
      <w:pPr>
        <w:pStyle w:val="Firstlineindent"/>
        <w:rPr>
          <w:rFonts w:ascii="Times New Roman" w:hAnsi="Times New Roman" w:cs="Times New Roman"/>
          <w:sz w:val="28"/>
          <w:szCs w:val="28"/>
        </w:rPr>
      </w:pPr>
      <w:r w:rsidRPr="006D7ADF">
        <w:rPr>
          <w:rFonts w:ascii="Times New Roman" w:hAnsi="Times New Roman" w:cs="Times New Roman"/>
          <w:sz w:val="28"/>
          <w:szCs w:val="28"/>
        </w:rPr>
        <w:t xml:space="preserve">— несвоевременного удаления из гаража отработанных масел, обтирочных материалов, из-за заправки автомобиля топливом в гараже, хранения спецодежды, пропитанной </w:t>
      </w:r>
      <w:proofErr w:type="gramStart"/>
      <w:r w:rsidRPr="006D7ADF">
        <w:rPr>
          <w:rFonts w:ascii="Times New Roman" w:hAnsi="Times New Roman" w:cs="Times New Roman"/>
          <w:sz w:val="28"/>
          <w:szCs w:val="28"/>
        </w:rPr>
        <w:t>топливо-смазочными</w:t>
      </w:r>
      <w:proofErr w:type="gramEnd"/>
      <w:r w:rsidRPr="006D7ADF">
        <w:rPr>
          <w:rFonts w:ascii="Times New Roman" w:hAnsi="Times New Roman" w:cs="Times New Roman"/>
          <w:sz w:val="28"/>
          <w:szCs w:val="28"/>
        </w:rPr>
        <w:t xml:space="preserve"> материалами.</w:t>
      </w:r>
    </w:p>
    <w:p w:rsidR="006D7ADF" w:rsidRPr="006D7ADF" w:rsidRDefault="006D7ADF" w:rsidP="006D7ADF">
      <w:pPr>
        <w:pStyle w:val="Firstlineindent"/>
        <w:rPr>
          <w:rFonts w:ascii="Times New Roman" w:hAnsi="Times New Roman" w:cs="Times New Roman"/>
          <w:sz w:val="28"/>
          <w:szCs w:val="28"/>
        </w:rPr>
      </w:pPr>
    </w:p>
    <w:p w:rsidR="006D7ADF" w:rsidRPr="006D7ADF" w:rsidRDefault="006D7ADF" w:rsidP="006D7ADF">
      <w:pPr>
        <w:pStyle w:val="Firstlineindent"/>
        <w:rPr>
          <w:rFonts w:ascii="Times New Roman" w:hAnsi="Times New Roman" w:cs="Times New Roman"/>
          <w:sz w:val="28"/>
          <w:szCs w:val="28"/>
        </w:rPr>
      </w:pPr>
      <w:r w:rsidRPr="006D7ADF">
        <w:rPr>
          <w:rFonts w:ascii="Times New Roman" w:hAnsi="Times New Roman" w:cs="Times New Roman"/>
          <w:sz w:val="28"/>
          <w:szCs w:val="28"/>
        </w:rPr>
        <w:t xml:space="preserve">Большую пожарную опасность представляют процессы мойки, обезжиривания и очистки металлических деталей с применением растворителей: бензинов, ацетона, </w:t>
      </w:r>
      <w:r w:rsidRPr="006D7ADF">
        <w:rPr>
          <w:rFonts w:ascii="Times New Roman" w:hAnsi="Times New Roman" w:cs="Times New Roman"/>
          <w:sz w:val="28"/>
          <w:szCs w:val="28"/>
        </w:rPr>
        <w:lastRenderedPageBreak/>
        <w:t xml:space="preserve">керосина, спиртов. Опасность их применения также заключается в том, что эти растворители образуют заряды статического электричества, способные спровоцировать вспышки, взрывы и возникновение пожаров. Сегодня предприятия химической промышленности выпускают широкий ассортимент </w:t>
      </w:r>
      <w:proofErr w:type="spellStart"/>
      <w:r w:rsidRPr="006D7ADF">
        <w:rPr>
          <w:rFonts w:ascii="Times New Roman" w:hAnsi="Times New Roman" w:cs="Times New Roman"/>
          <w:sz w:val="28"/>
          <w:szCs w:val="28"/>
        </w:rPr>
        <w:t>пожаробезопасных</w:t>
      </w:r>
      <w:proofErr w:type="spellEnd"/>
      <w:r w:rsidRPr="006D7ADF">
        <w:rPr>
          <w:rFonts w:ascii="Times New Roman" w:hAnsi="Times New Roman" w:cs="Times New Roman"/>
          <w:sz w:val="28"/>
          <w:szCs w:val="28"/>
        </w:rPr>
        <w:t xml:space="preserve"> технических моющих средств и препаратов, которые обладают достаточно высокими техническими свойствами, снижающими пожарную опасность.</w:t>
      </w:r>
    </w:p>
    <w:p w:rsidR="006D7ADF" w:rsidRPr="006D7ADF" w:rsidRDefault="006D7ADF" w:rsidP="006D7ADF">
      <w:pPr>
        <w:pStyle w:val="Firstlineindent"/>
        <w:rPr>
          <w:rFonts w:ascii="Times New Roman" w:hAnsi="Times New Roman" w:cs="Times New Roman"/>
          <w:sz w:val="28"/>
          <w:szCs w:val="28"/>
        </w:rPr>
      </w:pPr>
    </w:p>
    <w:p w:rsidR="006D7ADF" w:rsidRPr="006D7ADF" w:rsidRDefault="006D7ADF" w:rsidP="006D7ADF">
      <w:pPr>
        <w:pStyle w:val="Firstlineindent"/>
        <w:rPr>
          <w:rFonts w:ascii="Times New Roman" w:hAnsi="Times New Roman" w:cs="Times New Roman"/>
          <w:sz w:val="28"/>
          <w:szCs w:val="28"/>
        </w:rPr>
      </w:pPr>
      <w:r w:rsidRPr="006D7ADF">
        <w:rPr>
          <w:rFonts w:ascii="Times New Roman" w:hAnsi="Times New Roman" w:cs="Times New Roman"/>
          <w:sz w:val="28"/>
          <w:szCs w:val="28"/>
        </w:rPr>
        <w:t xml:space="preserve">При строительстве гаражей индивидуального пользования необходимо обеспечивать противопожарные разрывы между ними и жилыми или общественными зданиями. </w:t>
      </w:r>
    </w:p>
    <w:p w:rsidR="006D7ADF" w:rsidRPr="006D7ADF" w:rsidRDefault="006D7ADF" w:rsidP="006D7ADF">
      <w:pPr>
        <w:pStyle w:val="Firstlineindent"/>
        <w:rPr>
          <w:rFonts w:ascii="Times New Roman" w:hAnsi="Times New Roman" w:cs="Times New Roman"/>
          <w:sz w:val="28"/>
          <w:szCs w:val="28"/>
        </w:rPr>
      </w:pPr>
      <w:r w:rsidRPr="006D7ADF">
        <w:rPr>
          <w:rFonts w:ascii="Times New Roman" w:hAnsi="Times New Roman" w:cs="Times New Roman"/>
          <w:sz w:val="28"/>
          <w:szCs w:val="28"/>
        </w:rPr>
        <w:t>Индивидуальный гараж должен быть оснащён первичным средством пожаротушения (огнетушителем). Внутри гаража вокруг машины надо обеспечить свободные проходы шириной не менее 0,6 метра.</w:t>
      </w:r>
    </w:p>
    <w:p w:rsidR="006D7ADF" w:rsidRPr="006D7ADF" w:rsidRDefault="006D7ADF" w:rsidP="006D7ADF">
      <w:pPr>
        <w:pStyle w:val="Firstlineindent"/>
        <w:rPr>
          <w:rFonts w:ascii="Times New Roman" w:hAnsi="Times New Roman" w:cs="Times New Roman"/>
          <w:sz w:val="28"/>
          <w:szCs w:val="28"/>
        </w:rPr>
      </w:pPr>
    </w:p>
    <w:p w:rsidR="006D7ADF" w:rsidRPr="006D7ADF" w:rsidRDefault="006D7ADF" w:rsidP="006D7ADF">
      <w:pPr>
        <w:pStyle w:val="Firstlineindent"/>
        <w:rPr>
          <w:rFonts w:ascii="Times New Roman" w:hAnsi="Times New Roman" w:cs="Times New Roman"/>
          <w:sz w:val="28"/>
          <w:szCs w:val="28"/>
        </w:rPr>
      </w:pPr>
      <w:r w:rsidRPr="006D7ADF">
        <w:rPr>
          <w:rFonts w:ascii="Times New Roman" w:hAnsi="Times New Roman" w:cs="Times New Roman"/>
          <w:sz w:val="28"/>
          <w:szCs w:val="28"/>
        </w:rPr>
        <w:t>В гаражах запрещено:</w:t>
      </w:r>
    </w:p>
    <w:p w:rsidR="006D7ADF" w:rsidRPr="006D7ADF" w:rsidRDefault="006D7ADF" w:rsidP="006D7ADF">
      <w:pPr>
        <w:pStyle w:val="Firstlineindent"/>
        <w:rPr>
          <w:rFonts w:ascii="Times New Roman" w:hAnsi="Times New Roman" w:cs="Times New Roman"/>
          <w:sz w:val="28"/>
          <w:szCs w:val="28"/>
        </w:rPr>
      </w:pPr>
    </w:p>
    <w:p w:rsidR="006D7ADF" w:rsidRPr="006D7ADF" w:rsidRDefault="006D7ADF" w:rsidP="006D7ADF">
      <w:pPr>
        <w:pStyle w:val="Firstlineindent"/>
        <w:rPr>
          <w:rFonts w:ascii="Times New Roman" w:hAnsi="Times New Roman" w:cs="Times New Roman"/>
          <w:sz w:val="28"/>
          <w:szCs w:val="28"/>
        </w:rPr>
      </w:pPr>
      <w:r w:rsidRPr="006D7ADF">
        <w:rPr>
          <w:rFonts w:ascii="Times New Roman" w:hAnsi="Times New Roman" w:cs="Times New Roman"/>
          <w:sz w:val="28"/>
          <w:szCs w:val="28"/>
        </w:rPr>
        <w:t>— Хранить предметы домашнего обихода, а также бензина (более 20 кг) и 5 кг горюче-смазочных материалов;</w:t>
      </w:r>
    </w:p>
    <w:p w:rsidR="006D7ADF" w:rsidRPr="006D7ADF" w:rsidRDefault="006D7ADF" w:rsidP="006D7ADF">
      <w:pPr>
        <w:pStyle w:val="Firstlineindent"/>
        <w:rPr>
          <w:rFonts w:ascii="Times New Roman" w:hAnsi="Times New Roman" w:cs="Times New Roman"/>
          <w:sz w:val="28"/>
          <w:szCs w:val="28"/>
        </w:rPr>
      </w:pPr>
      <w:r w:rsidRPr="006D7ADF">
        <w:rPr>
          <w:rFonts w:ascii="Times New Roman" w:hAnsi="Times New Roman" w:cs="Times New Roman"/>
          <w:sz w:val="28"/>
          <w:szCs w:val="28"/>
        </w:rPr>
        <w:t>— Производить окраску автомобиля, ремонтные работы с применением открытых источников огня (электросварку);</w:t>
      </w:r>
    </w:p>
    <w:p w:rsidR="006D7ADF" w:rsidRPr="006D7ADF" w:rsidRDefault="006D7ADF" w:rsidP="006D7ADF">
      <w:pPr>
        <w:pStyle w:val="Firstlineindent"/>
        <w:rPr>
          <w:rFonts w:ascii="Times New Roman" w:hAnsi="Times New Roman" w:cs="Times New Roman"/>
          <w:sz w:val="28"/>
          <w:szCs w:val="28"/>
        </w:rPr>
      </w:pPr>
      <w:r w:rsidRPr="006D7ADF">
        <w:rPr>
          <w:rFonts w:ascii="Times New Roman" w:hAnsi="Times New Roman" w:cs="Times New Roman"/>
          <w:sz w:val="28"/>
          <w:szCs w:val="28"/>
        </w:rPr>
        <w:t>— Пользоваться факелом для подогрева двигателя;</w:t>
      </w:r>
    </w:p>
    <w:p w:rsidR="006D7ADF" w:rsidRPr="006D7ADF" w:rsidRDefault="006D7ADF" w:rsidP="006D7ADF">
      <w:pPr>
        <w:pStyle w:val="Firstlineindent"/>
        <w:rPr>
          <w:rFonts w:ascii="Times New Roman" w:hAnsi="Times New Roman" w:cs="Times New Roman"/>
          <w:sz w:val="28"/>
          <w:szCs w:val="28"/>
        </w:rPr>
      </w:pPr>
      <w:r w:rsidRPr="006D7ADF">
        <w:rPr>
          <w:rFonts w:ascii="Times New Roman" w:hAnsi="Times New Roman" w:cs="Times New Roman"/>
          <w:sz w:val="28"/>
          <w:szCs w:val="28"/>
        </w:rPr>
        <w:t>— Выливать отработанные нефтепродукты в канализацию или на территорию гаража;</w:t>
      </w:r>
    </w:p>
    <w:p w:rsidR="006D7ADF" w:rsidRPr="006D7ADF" w:rsidRDefault="006D7ADF" w:rsidP="006D7ADF">
      <w:pPr>
        <w:pStyle w:val="Firstlineindent"/>
        <w:rPr>
          <w:rFonts w:ascii="Times New Roman" w:hAnsi="Times New Roman" w:cs="Times New Roman"/>
          <w:sz w:val="28"/>
          <w:szCs w:val="28"/>
        </w:rPr>
      </w:pPr>
      <w:r w:rsidRPr="006D7ADF">
        <w:rPr>
          <w:rFonts w:ascii="Times New Roman" w:hAnsi="Times New Roman" w:cs="Times New Roman"/>
          <w:sz w:val="28"/>
          <w:szCs w:val="28"/>
        </w:rPr>
        <w:t>— Установка и применение электронагревательных приборов любой конфигурации и исполнения.</w:t>
      </w:r>
    </w:p>
    <w:p w:rsidR="006D7ADF" w:rsidRPr="006D7ADF" w:rsidRDefault="006D7ADF" w:rsidP="006D7ADF">
      <w:pPr>
        <w:pStyle w:val="Firstlineindent"/>
        <w:rPr>
          <w:rFonts w:ascii="Times New Roman" w:hAnsi="Times New Roman" w:cs="Times New Roman"/>
          <w:sz w:val="28"/>
          <w:szCs w:val="28"/>
        </w:rPr>
      </w:pPr>
      <w:r w:rsidRPr="006D7ADF">
        <w:rPr>
          <w:rFonts w:ascii="Times New Roman" w:hAnsi="Times New Roman" w:cs="Times New Roman"/>
          <w:sz w:val="28"/>
          <w:szCs w:val="28"/>
        </w:rPr>
        <w:t>Для общего освещения бетонных, каменных или металлических гаражей, отделанных внутри материалом, не проводящим ток, допускается применение стационарно установленных (на потолке или стенах) светильников закрытого исполнения напряжением до 220 В.</w:t>
      </w:r>
    </w:p>
    <w:p w:rsidR="006D7ADF" w:rsidRPr="006D7ADF" w:rsidRDefault="006D7ADF" w:rsidP="006D7ADF">
      <w:pPr>
        <w:pStyle w:val="Firstlineindent"/>
        <w:rPr>
          <w:rFonts w:ascii="Times New Roman" w:hAnsi="Times New Roman" w:cs="Times New Roman"/>
          <w:sz w:val="28"/>
          <w:szCs w:val="28"/>
        </w:rPr>
      </w:pPr>
    </w:p>
    <w:p w:rsidR="006D7ADF" w:rsidRPr="006D7ADF" w:rsidRDefault="006D7ADF" w:rsidP="006D7ADF">
      <w:pPr>
        <w:pStyle w:val="Firstlineindent"/>
        <w:rPr>
          <w:rFonts w:ascii="Times New Roman" w:hAnsi="Times New Roman" w:cs="Times New Roman"/>
          <w:sz w:val="28"/>
          <w:szCs w:val="28"/>
        </w:rPr>
      </w:pPr>
      <w:r w:rsidRPr="006D7ADF">
        <w:rPr>
          <w:rFonts w:ascii="Times New Roman" w:hAnsi="Times New Roman" w:cs="Times New Roman"/>
          <w:sz w:val="28"/>
          <w:szCs w:val="28"/>
        </w:rPr>
        <w:t>Освещение всех типов металлических индивидуальных гаражей, имеющих токопроводящие стены или пол, допускается при устройстве стационарно установленных светильников закрытого исполнения напряжением до 42 В.</w:t>
      </w:r>
    </w:p>
    <w:p w:rsidR="006D7ADF" w:rsidRPr="006D7ADF" w:rsidRDefault="006D7ADF" w:rsidP="006D7ADF">
      <w:pPr>
        <w:pStyle w:val="Firstlineindent"/>
        <w:rPr>
          <w:rFonts w:ascii="Times New Roman" w:hAnsi="Times New Roman" w:cs="Times New Roman"/>
          <w:sz w:val="28"/>
          <w:szCs w:val="28"/>
        </w:rPr>
      </w:pPr>
    </w:p>
    <w:p w:rsidR="006D7ADF" w:rsidRPr="006D7ADF" w:rsidRDefault="006D7ADF" w:rsidP="006D7ADF">
      <w:pPr>
        <w:pStyle w:val="Firstlineindent"/>
        <w:rPr>
          <w:rFonts w:ascii="Times New Roman" w:hAnsi="Times New Roman" w:cs="Times New Roman"/>
          <w:sz w:val="28"/>
          <w:szCs w:val="28"/>
        </w:rPr>
      </w:pPr>
      <w:r w:rsidRPr="006D7ADF">
        <w:rPr>
          <w:rFonts w:ascii="Times New Roman" w:hAnsi="Times New Roman" w:cs="Times New Roman"/>
          <w:sz w:val="28"/>
          <w:szCs w:val="28"/>
        </w:rPr>
        <w:t>Переносные светильники могут подключаться только к сети напряжением 12 В. Переносные и стационарные светильники должны быть защищены от механических повреждений.</w:t>
      </w:r>
    </w:p>
    <w:p w:rsidR="006D7ADF" w:rsidRPr="006D7ADF" w:rsidRDefault="006D7ADF" w:rsidP="006D7ADF">
      <w:pPr>
        <w:pStyle w:val="Firstlineindent"/>
        <w:rPr>
          <w:rFonts w:ascii="Times New Roman" w:hAnsi="Times New Roman" w:cs="Times New Roman"/>
          <w:sz w:val="28"/>
          <w:szCs w:val="28"/>
        </w:rPr>
      </w:pPr>
    </w:p>
    <w:p w:rsidR="006D7ADF" w:rsidRPr="006D7ADF" w:rsidRDefault="006D7ADF" w:rsidP="006D7ADF">
      <w:pPr>
        <w:pStyle w:val="Firstlineindent"/>
        <w:rPr>
          <w:rFonts w:ascii="Times New Roman" w:hAnsi="Times New Roman" w:cs="Times New Roman"/>
          <w:color w:val="FF0000"/>
          <w:sz w:val="28"/>
          <w:szCs w:val="28"/>
        </w:rPr>
      </w:pPr>
      <w:r w:rsidRPr="006D7ADF">
        <w:rPr>
          <w:rFonts w:ascii="Times New Roman" w:hAnsi="Times New Roman" w:cs="Times New Roman"/>
          <w:color w:val="FF0000"/>
          <w:sz w:val="28"/>
          <w:szCs w:val="28"/>
        </w:rPr>
        <w:t xml:space="preserve">Также высокую пожарную опасность вызывает печное отопление в индивидуальных гаражах независимо от его нахождения. Как правило, пожар из-за печи происходит по двум причинам: первое это перекал печи, а второе – неисправность печи </w:t>
      </w:r>
      <w:proofErr w:type="gramStart"/>
      <w:r w:rsidRPr="006D7ADF">
        <w:rPr>
          <w:rFonts w:ascii="Times New Roman" w:hAnsi="Times New Roman" w:cs="Times New Roman"/>
          <w:color w:val="FF0000"/>
          <w:sz w:val="28"/>
          <w:szCs w:val="28"/>
        </w:rPr>
        <w:t>и(</w:t>
      </w:r>
      <w:proofErr w:type="gramEnd"/>
      <w:r w:rsidRPr="006D7ADF">
        <w:rPr>
          <w:rFonts w:ascii="Times New Roman" w:hAnsi="Times New Roman" w:cs="Times New Roman"/>
          <w:color w:val="FF0000"/>
          <w:sz w:val="28"/>
          <w:szCs w:val="28"/>
        </w:rPr>
        <w:t>или) дымохода.</w:t>
      </w:r>
    </w:p>
    <w:p w:rsidR="006D7ADF" w:rsidRPr="006D7ADF" w:rsidRDefault="006D7ADF" w:rsidP="006D7ADF">
      <w:pPr>
        <w:pStyle w:val="Firstlineindent"/>
        <w:rPr>
          <w:rFonts w:ascii="Times New Roman" w:hAnsi="Times New Roman" w:cs="Times New Roman"/>
          <w:sz w:val="28"/>
          <w:szCs w:val="28"/>
        </w:rPr>
      </w:pPr>
    </w:p>
    <w:p w:rsidR="006D7ADF" w:rsidRPr="006D7ADF" w:rsidRDefault="006D7ADF" w:rsidP="006D7ADF">
      <w:pPr>
        <w:pStyle w:val="Firstlineindent"/>
        <w:rPr>
          <w:rFonts w:ascii="Times New Roman" w:hAnsi="Times New Roman" w:cs="Times New Roman"/>
          <w:sz w:val="28"/>
          <w:szCs w:val="28"/>
        </w:rPr>
      </w:pPr>
      <w:r w:rsidRPr="006D7ADF">
        <w:rPr>
          <w:rFonts w:ascii="Times New Roman" w:hAnsi="Times New Roman" w:cs="Times New Roman"/>
          <w:sz w:val="28"/>
          <w:szCs w:val="28"/>
        </w:rPr>
        <w:t xml:space="preserve">Вот элементарные требования пожарной </w:t>
      </w:r>
      <w:proofErr w:type="gramStart"/>
      <w:r w:rsidRPr="006D7ADF">
        <w:rPr>
          <w:rFonts w:ascii="Times New Roman" w:hAnsi="Times New Roman" w:cs="Times New Roman"/>
          <w:sz w:val="28"/>
          <w:szCs w:val="28"/>
        </w:rPr>
        <w:t>безопасности</w:t>
      </w:r>
      <w:proofErr w:type="gramEnd"/>
      <w:r w:rsidRPr="006D7ADF">
        <w:rPr>
          <w:rFonts w:ascii="Times New Roman" w:hAnsi="Times New Roman" w:cs="Times New Roman"/>
          <w:sz w:val="28"/>
          <w:szCs w:val="28"/>
        </w:rPr>
        <w:t xml:space="preserve"> которые помогут уберечь ваше имущество от пожаров:</w:t>
      </w:r>
    </w:p>
    <w:p w:rsidR="006D7ADF" w:rsidRPr="006D7ADF" w:rsidRDefault="006D7ADF" w:rsidP="006D7ADF">
      <w:pPr>
        <w:pStyle w:val="Firstlineindent"/>
        <w:rPr>
          <w:rFonts w:ascii="Times New Roman" w:hAnsi="Times New Roman" w:cs="Times New Roman"/>
          <w:sz w:val="28"/>
          <w:szCs w:val="28"/>
        </w:rPr>
      </w:pPr>
    </w:p>
    <w:p w:rsidR="006D7ADF" w:rsidRPr="006D7ADF" w:rsidRDefault="006D7ADF" w:rsidP="006D7ADF">
      <w:pPr>
        <w:pStyle w:val="Firstlineindent"/>
        <w:rPr>
          <w:rFonts w:ascii="Times New Roman" w:hAnsi="Times New Roman" w:cs="Times New Roman"/>
          <w:sz w:val="28"/>
          <w:szCs w:val="28"/>
        </w:rPr>
      </w:pPr>
      <w:r w:rsidRPr="006D7ADF">
        <w:rPr>
          <w:rFonts w:ascii="Times New Roman" w:hAnsi="Times New Roman" w:cs="Times New Roman"/>
          <w:sz w:val="28"/>
          <w:szCs w:val="28"/>
        </w:rPr>
        <w:t xml:space="preserve">1. Нельзя оставлять без присмотра топящиеся печи и поручать надзор за ними </w:t>
      </w:r>
      <w:r w:rsidRPr="006D7ADF">
        <w:rPr>
          <w:rFonts w:ascii="Times New Roman" w:hAnsi="Times New Roman" w:cs="Times New Roman"/>
          <w:sz w:val="28"/>
          <w:szCs w:val="28"/>
        </w:rPr>
        <w:lastRenderedPageBreak/>
        <w:t>малолетним детям.</w:t>
      </w:r>
    </w:p>
    <w:p w:rsidR="006D7ADF" w:rsidRPr="006D7ADF" w:rsidRDefault="006D7ADF" w:rsidP="006D7ADF">
      <w:pPr>
        <w:pStyle w:val="Firstlineindent"/>
        <w:rPr>
          <w:rFonts w:ascii="Times New Roman" w:hAnsi="Times New Roman" w:cs="Times New Roman"/>
          <w:sz w:val="28"/>
          <w:szCs w:val="28"/>
        </w:rPr>
      </w:pPr>
    </w:p>
    <w:p w:rsidR="006D7ADF" w:rsidRPr="006D7ADF" w:rsidRDefault="006D7ADF" w:rsidP="006D7ADF">
      <w:pPr>
        <w:pStyle w:val="Firstlineindent"/>
        <w:rPr>
          <w:rFonts w:ascii="Times New Roman" w:hAnsi="Times New Roman" w:cs="Times New Roman"/>
          <w:sz w:val="28"/>
          <w:szCs w:val="28"/>
        </w:rPr>
      </w:pPr>
      <w:r w:rsidRPr="006D7ADF">
        <w:rPr>
          <w:rFonts w:ascii="Times New Roman" w:hAnsi="Times New Roman" w:cs="Times New Roman"/>
          <w:sz w:val="28"/>
          <w:szCs w:val="28"/>
        </w:rPr>
        <w:t>2. Перед началом отопительного сезона нужно проверить исправность печи и дымоходов, отремонтировать их, заделать трещины, очистить от сажи, а также побелить на чердаках все дымовые трубы и стены, в которых проходят дымовые каналы.</w:t>
      </w:r>
    </w:p>
    <w:p w:rsidR="006D7ADF" w:rsidRPr="006D7ADF" w:rsidRDefault="006D7ADF" w:rsidP="006D7ADF">
      <w:pPr>
        <w:pStyle w:val="Firstlineindent"/>
        <w:rPr>
          <w:rFonts w:ascii="Times New Roman" w:hAnsi="Times New Roman" w:cs="Times New Roman"/>
          <w:sz w:val="28"/>
          <w:szCs w:val="28"/>
        </w:rPr>
      </w:pPr>
    </w:p>
    <w:p w:rsidR="006D7ADF" w:rsidRPr="006D7ADF" w:rsidRDefault="006D7ADF" w:rsidP="006D7ADF">
      <w:pPr>
        <w:pStyle w:val="Firstlineindent"/>
        <w:rPr>
          <w:rFonts w:ascii="Times New Roman" w:hAnsi="Times New Roman" w:cs="Times New Roman"/>
          <w:sz w:val="28"/>
          <w:szCs w:val="28"/>
        </w:rPr>
      </w:pPr>
      <w:r w:rsidRPr="006D7ADF">
        <w:rPr>
          <w:rFonts w:ascii="Times New Roman" w:hAnsi="Times New Roman" w:cs="Times New Roman"/>
          <w:sz w:val="28"/>
          <w:szCs w:val="28"/>
        </w:rPr>
        <w:t>3. Ремонт, очистку и профилактический осмотр печей должен производить квалифицированный печник.</w:t>
      </w:r>
    </w:p>
    <w:p w:rsidR="006D7ADF" w:rsidRPr="006D7ADF" w:rsidRDefault="006D7ADF" w:rsidP="006D7ADF">
      <w:pPr>
        <w:pStyle w:val="Firstlineindent"/>
        <w:rPr>
          <w:rFonts w:ascii="Times New Roman" w:hAnsi="Times New Roman" w:cs="Times New Roman"/>
          <w:sz w:val="28"/>
          <w:szCs w:val="28"/>
        </w:rPr>
      </w:pPr>
    </w:p>
    <w:p w:rsidR="006D7ADF" w:rsidRPr="006D7ADF" w:rsidRDefault="006D7ADF" w:rsidP="006D7ADF">
      <w:pPr>
        <w:pStyle w:val="Firstlineindent"/>
        <w:rPr>
          <w:rFonts w:ascii="Times New Roman" w:hAnsi="Times New Roman" w:cs="Times New Roman"/>
          <w:sz w:val="28"/>
          <w:szCs w:val="28"/>
        </w:rPr>
      </w:pPr>
      <w:r w:rsidRPr="006D7ADF">
        <w:rPr>
          <w:rFonts w:ascii="Times New Roman" w:hAnsi="Times New Roman" w:cs="Times New Roman"/>
          <w:sz w:val="28"/>
          <w:szCs w:val="28"/>
        </w:rPr>
        <w:t>4. Дымовая труба печи при проходе через чердачные или междуэтажные перекрытия должна иметь утолщение кирпичной кладки (разделку) в 25 см с дополнительной изоляцией асбестом или 38 см без изоляции (у дымохода котла водяного отопления 51 см). Утолщение кирпичной кладки должно быть во всех случаях и у стенок печи, если печь примыкает (или находится близко) к деревянным элементам здания.</w:t>
      </w:r>
    </w:p>
    <w:p w:rsidR="006D7ADF" w:rsidRPr="006D7ADF" w:rsidRDefault="006D7ADF" w:rsidP="006D7ADF">
      <w:pPr>
        <w:pStyle w:val="Firstlineindent"/>
        <w:rPr>
          <w:rFonts w:ascii="Times New Roman" w:hAnsi="Times New Roman" w:cs="Times New Roman"/>
          <w:sz w:val="28"/>
          <w:szCs w:val="28"/>
        </w:rPr>
      </w:pPr>
    </w:p>
    <w:p w:rsidR="006D7ADF" w:rsidRPr="006D7ADF" w:rsidRDefault="006D7ADF" w:rsidP="006D7ADF">
      <w:pPr>
        <w:pStyle w:val="Firstlineindent"/>
        <w:rPr>
          <w:rFonts w:ascii="Times New Roman" w:hAnsi="Times New Roman" w:cs="Times New Roman"/>
          <w:sz w:val="28"/>
          <w:szCs w:val="28"/>
        </w:rPr>
      </w:pPr>
      <w:r w:rsidRPr="006D7ADF">
        <w:rPr>
          <w:rFonts w:ascii="Times New Roman" w:hAnsi="Times New Roman" w:cs="Times New Roman"/>
          <w:sz w:val="28"/>
          <w:szCs w:val="28"/>
        </w:rPr>
        <w:t>5. Печь также не должна примыкать к деревянным стенам или перегородкам. Между ними оставляют воздушный промежуток (</w:t>
      </w:r>
      <w:proofErr w:type="spellStart"/>
      <w:r w:rsidRPr="006D7ADF">
        <w:rPr>
          <w:rFonts w:ascii="Times New Roman" w:hAnsi="Times New Roman" w:cs="Times New Roman"/>
          <w:sz w:val="28"/>
          <w:szCs w:val="28"/>
        </w:rPr>
        <w:t>отступку</w:t>
      </w:r>
      <w:proofErr w:type="spellEnd"/>
      <w:r w:rsidRPr="006D7ADF">
        <w:rPr>
          <w:rFonts w:ascii="Times New Roman" w:hAnsi="Times New Roman" w:cs="Times New Roman"/>
          <w:sz w:val="28"/>
          <w:szCs w:val="28"/>
        </w:rPr>
        <w:t>) на всю высоту.</w:t>
      </w:r>
    </w:p>
    <w:p w:rsidR="006D7ADF" w:rsidRPr="006D7ADF" w:rsidRDefault="006D7ADF" w:rsidP="006D7ADF">
      <w:pPr>
        <w:pStyle w:val="Firstlineindent"/>
        <w:rPr>
          <w:rFonts w:ascii="Times New Roman" w:hAnsi="Times New Roman" w:cs="Times New Roman"/>
          <w:sz w:val="28"/>
          <w:szCs w:val="28"/>
        </w:rPr>
      </w:pPr>
    </w:p>
    <w:p w:rsidR="006D7ADF" w:rsidRPr="006D7ADF" w:rsidRDefault="006D7ADF" w:rsidP="006D7ADF">
      <w:pPr>
        <w:pStyle w:val="Firstlineindent"/>
        <w:rPr>
          <w:rFonts w:ascii="Times New Roman" w:hAnsi="Times New Roman" w:cs="Times New Roman"/>
          <w:sz w:val="28"/>
          <w:szCs w:val="28"/>
        </w:rPr>
      </w:pPr>
      <w:r w:rsidRPr="006D7ADF">
        <w:rPr>
          <w:rFonts w:ascii="Times New Roman" w:hAnsi="Times New Roman" w:cs="Times New Roman"/>
          <w:sz w:val="28"/>
          <w:szCs w:val="28"/>
        </w:rPr>
        <w:t>6. Любая печь должна иметь самостоятельный фундамент.</w:t>
      </w:r>
    </w:p>
    <w:p w:rsidR="006D7ADF" w:rsidRPr="006D7ADF" w:rsidRDefault="006D7ADF" w:rsidP="006D7ADF">
      <w:pPr>
        <w:pStyle w:val="Firstlineindent"/>
        <w:rPr>
          <w:rFonts w:ascii="Times New Roman" w:hAnsi="Times New Roman" w:cs="Times New Roman"/>
          <w:sz w:val="28"/>
          <w:szCs w:val="28"/>
        </w:rPr>
      </w:pPr>
    </w:p>
    <w:p w:rsidR="006D7ADF" w:rsidRPr="006D7ADF" w:rsidRDefault="006D7ADF" w:rsidP="006D7ADF">
      <w:pPr>
        <w:pStyle w:val="Firstlineindent"/>
        <w:rPr>
          <w:rFonts w:ascii="Times New Roman" w:hAnsi="Times New Roman" w:cs="Times New Roman"/>
          <w:sz w:val="28"/>
          <w:szCs w:val="28"/>
        </w:rPr>
      </w:pPr>
      <w:r w:rsidRPr="006D7ADF">
        <w:rPr>
          <w:rFonts w:ascii="Times New Roman" w:hAnsi="Times New Roman" w:cs="Times New Roman"/>
          <w:sz w:val="28"/>
          <w:szCs w:val="28"/>
        </w:rPr>
        <w:t>7. Запрещается использовать дымоходы (особенно металлические) в качестве полок и сушилок.</w:t>
      </w:r>
    </w:p>
    <w:p w:rsidR="006D7ADF" w:rsidRPr="006D7ADF" w:rsidRDefault="006D7ADF" w:rsidP="006D7ADF">
      <w:pPr>
        <w:pStyle w:val="Firstlineindent"/>
        <w:rPr>
          <w:rFonts w:ascii="Times New Roman" w:hAnsi="Times New Roman" w:cs="Times New Roman"/>
          <w:sz w:val="28"/>
          <w:szCs w:val="28"/>
        </w:rPr>
      </w:pPr>
    </w:p>
    <w:p w:rsidR="006D7ADF" w:rsidRPr="006D7ADF" w:rsidRDefault="006D7ADF" w:rsidP="006D7ADF">
      <w:pPr>
        <w:pStyle w:val="Firstlineindent"/>
        <w:rPr>
          <w:rFonts w:ascii="Times New Roman" w:hAnsi="Times New Roman" w:cs="Times New Roman"/>
          <w:sz w:val="28"/>
          <w:szCs w:val="28"/>
        </w:rPr>
      </w:pPr>
      <w:r w:rsidRPr="006D7ADF">
        <w:rPr>
          <w:rFonts w:ascii="Times New Roman" w:hAnsi="Times New Roman" w:cs="Times New Roman"/>
          <w:sz w:val="28"/>
          <w:szCs w:val="28"/>
        </w:rPr>
        <w:t xml:space="preserve">8. У печи должны быть исправная дверца, заслонки соответствующих размеров и </w:t>
      </w:r>
      <w:proofErr w:type="spellStart"/>
      <w:r w:rsidRPr="006D7ADF">
        <w:rPr>
          <w:rFonts w:ascii="Times New Roman" w:hAnsi="Times New Roman" w:cs="Times New Roman"/>
          <w:sz w:val="28"/>
          <w:szCs w:val="28"/>
        </w:rPr>
        <w:t>предтопочный</w:t>
      </w:r>
      <w:proofErr w:type="spellEnd"/>
      <w:r w:rsidRPr="006D7ADF">
        <w:rPr>
          <w:rFonts w:ascii="Times New Roman" w:hAnsi="Times New Roman" w:cs="Times New Roman"/>
          <w:sz w:val="28"/>
          <w:szCs w:val="28"/>
        </w:rPr>
        <w:t xml:space="preserve"> металлический лист, прибитый к деревянному полу, размером 50х70 см. без дефектов и прогаров.</w:t>
      </w:r>
    </w:p>
    <w:p w:rsidR="006D7ADF" w:rsidRPr="006D7ADF" w:rsidRDefault="006D7ADF" w:rsidP="006D7ADF">
      <w:pPr>
        <w:pStyle w:val="Firstlineindent"/>
        <w:rPr>
          <w:rFonts w:ascii="Times New Roman" w:hAnsi="Times New Roman" w:cs="Times New Roman"/>
          <w:sz w:val="28"/>
          <w:szCs w:val="28"/>
        </w:rPr>
      </w:pPr>
    </w:p>
    <w:p w:rsidR="006D7ADF" w:rsidRPr="006D7ADF" w:rsidRDefault="006D7ADF" w:rsidP="006D7ADF">
      <w:pPr>
        <w:pStyle w:val="Firstlineindent"/>
        <w:rPr>
          <w:rFonts w:ascii="Times New Roman" w:hAnsi="Times New Roman" w:cs="Times New Roman"/>
          <w:sz w:val="28"/>
          <w:szCs w:val="28"/>
        </w:rPr>
      </w:pPr>
      <w:r w:rsidRPr="006D7ADF">
        <w:rPr>
          <w:rFonts w:ascii="Times New Roman" w:hAnsi="Times New Roman" w:cs="Times New Roman"/>
          <w:sz w:val="28"/>
          <w:szCs w:val="28"/>
        </w:rPr>
        <w:t>9. В зимнее время, чтобы не случился пожар от перекала отдельных частей, печи рекомендуется топить 2–3 раза в день, продолжительностью не более 1,5 часа.</w:t>
      </w:r>
    </w:p>
    <w:p w:rsidR="006D7ADF" w:rsidRPr="006D7ADF" w:rsidRDefault="006D7ADF" w:rsidP="006D7ADF">
      <w:pPr>
        <w:pStyle w:val="Firstlineindent"/>
        <w:rPr>
          <w:rFonts w:ascii="Times New Roman" w:hAnsi="Times New Roman" w:cs="Times New Roman"/>
          <w:sz w:val="28"/>
          <w:szCs w:val="28"/>
        </w:rPr>
      </w:pPr>
    </w:p>
    <w:p w:rsidR="006D7ADF" w:rsidRPr="006D7ADF" w:rsidRDefault="006D7ADF" w:rsidP="006D7ADF">
      <w:pPr>
        <w:pStyle w:val="Firstlineindent"/>
        <w:rPr>
          <w:rFonts w:ascii="Times New Roman" w:hAnsi="Times New Roman" w:cs="Times New Roman"/>
          <w:sz w:val="28"/>
          <w:szCs w:val="28"/>
        </w:rPr>
      </w:pPr>
      <w:r w:rsidRPr="006D7ADF">
        <w:rPr>
          <w:rFonts w:ascii="Times New Roman" w:hAnsi="Times New Roman" w:cs="Times New Roman"/>
          <w:sz w:val="28"/>
          <w:szCs w:val="28"/>
        </w:rPr>
        <w:t>10. Мебель, занавески и другие горючие предметы нельзя располагать ближе 0,5 м. от топящейся печи. Ставить их вплотную можно спустя 4–5 часов после окончания топки.</w:t>
      </w:r>
    </w:p>
    <w:p w:rsidR="006D7ADF" w:rsidRPr="006D7ADF" w:rsidRDefault="006D7ADF" w:rsidP="006D7ADF">
      <w:pPr>
        <w:pStyle w:val="Firstlineindent"/>
        <w:rPr>
          <w:rFonts w:ascii="Times New Roman" w:hAnsi="Times New Roman" w:cs="Times New Roman"/>
          <w:sz w:val="28"/>
          <w:szCs w:val="28"/>
        </w:rPr>
      </w:pPr>
    </w:p>
    <w:p w:rsidR="006D7ADF" w:rsidRPr="006D7ADF" w:rsidRDefault="006D7ADF" w:rsidP="006D7ADF">
      <w:pPr>
        <w:pStyle w:val="Firstlineindent"/>
        <w:rPr>
          <w:rFonts w:ascii="Times New Roman" w:hAnsi="Times New Roman" w:cs="Times New Roman"/>
          <w:sz w:val="28"/>
          <w:szCs w:val="28"/>
        </w:rPr>
      </w:pPr>
      <w:r w:rsidRPr="006D7ADF">
        <w:rPr>
          <w:rFonts w:ascii="Times New Roman" w:hAnsi="Times New Roman" w:cs="Times New Roman"/>
          <w:sz w:val="28"/>
          <w:szCs w:val="28"/>
        </w:rPr>
        <w:t>11. Нельзя хранить щепу, опилки, стружки под печкой, также нельзя подсушивать дрова на печи, вешать над ней для просушки белье.</w:t>
      </w:r>
    </w:p>
    <w:p w:rsidR="006D7ADF" w:rsidRPr="006D7ADF" w:rsidRDefault="006D7ADF" w:rsidP="006D7ADF">
      <w:pPr>
        <w:pStyle w:val="Firstlineindent"/>
        <w:rPr>
          <w:rFonts w:ascii="Times New Roman" w:hAnsi="Times New Roman" w:cs="Times New Roman"/>
          <w:sz w:val="28"/>
          <w:szCs w:val="28"/>
        </w:rPr>
      </w:pPr>
    </w:p>
    <w:p w:rsidR="006D7ADF" w:rsidRPr="006D7ADF" w:rsidRDefault="006D7ADF" w:rsidP="006D7ADF">
      <w:pPr>
        <w:pStyle w:val="Firstlineindent"/>
        <w:rPr>
          <w:rFonts w:ascii="Times New Roman" w:hAnsi="Times New Roman" w:cs="Times New Roman"/>
          <w:sz w:val="28"/>
          <w:szCs w:val="28"/>
        </w:rPr>
      </w:pPr>
      <w:r w:rsidRPr="006D7ADF">
        <w:rPr>
          <w:rFonts w:ascii="Times New Roman" w:hAnsi="Times New Roman" w:cs="Times New Roman"/>
          <w:sz w:val="28"/>
          <w:szCs w:val="28"/>
        </w:rPr>
        <w:t>12. Нельзя выбрасывать горячие угли, шлак или золу вблизи строений, на сухую траву. Для этого должны быть специально отведенные места, где всё выгребаемое из топок заливается водой.</w:t>
      </w:r>
    </w:p>
    <w:p w:rsidR="006D7ADF" w:rsidRPr="006D7ADF" w:rsidRDefault="006D7ADF" w:rsidP="006D7ADF">
      <w:pPr>
        <w:pStyle w:val="Firstlineindent"/>
        <w:rPr>
          <w:rFonts w:ascii="Times New Roman" w:hAnsi="Times New Roman" w:cs="Times New Roman"/>
          <w:sz w:val="28"/>
          <w:szCs w:val="28"/>
        </w:rPr>
      </w:pPr>
    </w:p>
    <w:p w:rsidR="006D7ADF" w:rsidRPr="006D7ADF" w:rsidRDefault="006D7ADF" w:rsidP="006D7ADF">
      <w:pPr>
        <w:pStyle w:val="Firstlineindent"/>
        <w:rPr>
          <w:rFonts w:ascii="Times New Roman" w:hAnsi="Times New Roman" w:cs="Times New Roman"/>
          <w:sz w:val="28"/>
          <w:szCs w:val="28"/>
        </w:rPr>
      </w:pPr>
      <w:r w:rsidRPr="006D7ADF">
        <w:rPr>
          <w:rFonts w:ascii="Times New Roman" w:hAnsi="Times New Roman" w:cs="Times New Roman"/>
          <w:sz w:val="28"/>
          <w:szCs w:val="28"/>
        </w:rPr>
        <w:t>13. Прекращать топить печи в зданиях и сооружениях необходимо не менее чем за 2 часа до окончания работы.</w:t>
      </w:r>
    </w:p>
    <w:p w:rsidR="006D7ADF" w:rsidRPr="006D7ADF" w:rsidRDefault="006D7ADF" w:rsidP="006D7ADF">
      <w:pPr>
        <w:pStyle w:val="Firstlineindent"/>
        <w:rPr>
          <w:rFonts w:ascii="Times New Roman" w:hAnsi="Times New Roman" w:cs="Times New Roman"/>
          <w:sz w:val="28"/>
          <w:szCs w:val="28"/>
        </w:rPr>
      </w:pPr>
    </w:p>
    <w:p w:rsidR="006D7ADF" w:rsidRPr="006D7ADF" w:rsidRDefault="006D7ADF" w:rsidP="006D7ADF">
      <w:pPr>
        <w:pStyle w:val="Firstlineindent"/>
        <w:rPr>
          <w:rFonts w:ascii="Times New Roman" w:hAnsi="Times New Roman" w:cs="Times New Roman"/>
          <w:sz w:val="28"/>
          <w:szCs w:val="28"/>
        </w:rPr>
      </w:pPr>
      <w:r w:rsidRPr="006D7ADF">
        <w:rPr>
          <w:rFonts w:ascii="Times New Roman" w:hAnsi="Times New Roman" w:cs="Times New Roman"/>
          <w:sz w:val="28"/>
          <w:szCs w:val="28"/>
        </w:rPr>
        <w:t>14. Вечером топить печи необходимо прекращать за 2 часа до сна.</w:t>
      </w:r>
    </w:p>
    <w:p w:rsidR="006D7ADF" w:rsidRPr="006D7ADF" w:rsidRDefault="006D7ADF" w:rsidP="006D7ADF">
      <w:pPr>
        <w:pStyle w:val="Firstlineindent"/>
        <w:rPr>
          <w:rFonts w:ascii="Times New Roman" w:hAnsi="Times New Roman" w:cs="Times New Roman"/>
          <w:sz w:val="28"/>
          <w:szCs w:val="28"/>
        </w:rPr>
      </w:pPr>
    </w:p>
    <w:p w:rsidR="006D7ADF" w:rsidRPr="006D7ADF" w:rsidRDefault="006D7ADF" w:rsidP="006D7ADF">
      <w:pPr>
        <w:pStyle w:val="Firstlineindent"/>
        <w:rPr>
          <w:rFonts w:ascii="Times New Roman" w:hAnsi="Times New Roman" w:cs="Times New Roman"/>
          <w:sz w:val="28"/>
          <w:szCs w:val="28"/>
        </w:rPr>
      </w:pPr>
      <w:r w:rsidRPr="006D7ADF">
        <w:rPr>
          <w:rFonts w:ascii="Times New Roman" w:hAnsi="Times New Roman" w:cs="Times New Roman"/>
          <w:sz w:val="28"/>
          <w:szCs w:val="28"/>
        </w:rPr>
        <w:lastRenderedPageBreak/>
        <w:t>При эксплуатации печного отопления запрещается:</w:t>
      </w:r>
    </w:p>
    <w:p w:rsidR="006D7ADF" w:rsidRPr="006D7ADF" w:rsidRDefault="006D7ADF" w:rsidP="006D7ADF">
      <w:pPr>
        <w:pStyle w:val="Firstlineindent"/>
        <w:rPr>
          <w:rFonts w:ascii="Times New Roman" w:hAnsi="Times New Roman" w:cs="Times New Roman"/>
          <w:sz w:val="28"/>
          <w:szCs w:val="28"/>
        </w:rPr>
      </w:pPr>
    </w:p>
    <w:p w:rsidR="006D7ADF" w:rsidRPr="006D7ADF" w:rsidRDefault="006D7ADF" w:rsidP="006D7ADF">
      <w:pPr>
        <w:pStyle w:val="Firstlineindent"/>
        <w:rPr>
          <w:rFonts w:ascii="Times New Roman" w:hAnsi="Times New Roman" w:cs="Times New Roman"/>
          <w:sz w:val="28"/>
          <w:szCs w:val="28"/>
        </w:rPr>
      </w:pPr>
      <w:r w:rsidRPr="006D7ADF">
        <w:rPr>
          <w:rFonts w:ascii="Times New Roman" w:hAnsi="Times New Roman" w:cs="Times New Roman"/>
          <w:sz w:val="28"/>
          <w:szCs w:val="28"/>
        </w:rPr>
        <w:t>- оставлять без присмотра топящиеся печи, а также поручать надзор за ними малолетним детям;</w:t>
      </w:r>
    </w:p>
    <w:p w:rsidR="006D7ADF" w:rsidRPr="006D7ADF" w:rsidRDefault="006D7ADF" w:rsidP="006D7ADF">
      <w:pPr>
        <w:pStyle w:val="Firstlineindent"/>
        <w:rPr>
          <w:rFonts w:ascii="Times New Roman" w:hAnsi="Times New Roman" w:cs="Times New Roman"/>
          <w:sz w:val="28"/>
          <w:szCs w:val="28"/>
        </w:rPr>
      </w:pPr>
    </w:p>
    <w:p w:rsidR="006D7ADF" w:rsidRPr="006D7ADF" w:rsidRDefault="006D7ADF" w:rsidP="006D7ADF">
      <w:pPr>
        <w:pStyle w:val="Firstlineindent"/>
        <w:rPr>
          <w:rFonts w:ascii="Times New Roman" w:hAnsi="Times New Roman" w:cs="Times New Roman"/>
          <w:sz w:val="28"/>
          <w:szCs w:val="28"/>
        </w:rPr>
      </w:pPr>
      <w:r w:rsidRPr="006D7ADF">
        <w:rPr>
          <w:rFonts w:ascii="Times New Roman" w:hAnsi="Times New Roman" w:cs="Times New Roman"/>
          <w:sz w:val="28"/>
          <w:szCs w:val="28"/>
        </w:rPr>
        <w:t>- топить углем, коксом, газом печи, не предназначенные для этих видов топлива;</w:t>
      </w:r>
    </w:p>
    <w:p w:rsidR="006D7ADF" w:rsidRPr="006D7ADF" w:rsidRDefault="006D7ADF" w:rsidP="006D7ADF">
      <w:pPr>
        <w:pStyle w:val="Firstlineindent"/>
        <w:rPr>
          <w:rFonts w:ascii="Times New Roman" w:hAnsi="Times New Roman" w:cs="Times New Roman"/>
          <w:sz w:val="28"/>
          <w:szCs w:val="28"/>
        </w:rPr>
      </w:pPr>
    </w:p>
    <w:p w:rsidR="006D7ADF" w:rsidRPr="006D7ADF" w:rsidRDefault="006D7ADF" w:rsidP="006D7ADF">
      <w:pPr>
        <w:pStyle w:val="Firstlineindent"/>
        <w:rPr>
          <w:rFonts w:ascii="Times New Roman" w:hAnsi="Times New Roman" w:cs="Times New Roman"/>
          <w:sz w:val="28"/>
          <w:szCs w:val="28"/>
        </w:rPr>
      </w:pPr>
      <w:r w:rsidRPr="006D7ADF">
        <w:rPr>
          <w:rFonts w:ascii="Times New Roman" w:hAnsi="Times New Roman" w:cs="Times New Roman"/>
          <w:sz w:val="28"/>
          <w:szCs w:val="28"/>
        </w:rPr>
        <w:t>- применять для розжига печей бензин, керосин, дизельное топливо и другие, легковоспламеняющиеся и горючие жидкости;</w:t>
      </w:r>
    </w:p>
    <w:p w:rsidR="006D7ADF" w:rsidRPr="006D7ADF" w:rsidRDefault="006D7ADF" w:rsidP="006D7ADF">
      <w:pPr>
        <w:pStyle w:val="Firstlineindent"/>
        <w:rPr>
          <w:rFonts w:ascii="Times New Roman" w:hAnsi="Times New Roman" w:cs="Times New Roman"/>
          <w:sz w:val="28"/>
          <w:szCs w:val="28"/>
        </w:rPr>
      </w:pPr>
    </w:p>
    <w:p w:rsidR="006D7ADF" w:rsidRPr="006D7ADF" w:rsidRDefault="006D7ADF" w:rsidP="006D7ADF">
      <w:pPr>
        <w:pStyle w:val="Firstlineindent"/>
        <w:rPr>
          <w:rFonts w:ascii="Times New Roman" w:hAnsi="Times New Roman" w:cs="Times New Roman"/>
          <w:sz w:val="28"/>
          <w:szCs w:val="28"/>
        </w:rPr>
      </w:pPr>
      <w:r w:rsidRPr="006D7ADF">
        <w:rPr>
          <w:rFonts w:ascii="Times New Roman" w:hAnsi="Times New Roman" w:cs="Times New Roman"/>
          <w:sz w:val="28"/>
          <w:szCs w:val="28"/>
        </w:rPr>
        <w:t>- использовать дрова, превышающие размер топки печи;</w:t>
      </w:r>
    </w:p>
    <w:p w:rsidR="006D7ADF" w:rsidRPr="006D7ADF" w:rsidRDefault="006D7ADF" w:rsidP="006D7ADF">
      <w:pPr>
        <w:pStyle w:val="Firstlineindent"/>
        <w:rPr>
          <w:rFonts w:ascii="Times New Roman" w:hAnsi="Times New Roman" w:cs="Times New Roman"/>
          <w:sz w:val="28"/>
          <w:szCs w:val="28"/>
        </w:rPr>
      </w:pPr>
    </w:p>
    <w:p w:rsidR="006D7ADF" w:rsidRPr="006D7ADF" w:rsidRDefault="006D7ADF" w:rsidP="006D7ADF">
      <w:pPr>
        <w:pStyle w:val="Firstlineindent"/>
        <w:rPr>
          <w:rFonts w:ascii="Times New Roman" w:hAnsi="Times New Roman" w:cs="Times New Roman"/>
          <w:sz w:val="28"/>
          <w:szCs w:val="28"/>
        </w:rPr>
      </w:pPr>
      <w:r w:rsidRPr="006D7ADF">
        <w:rPr>
          <w:rFonts w:ascii="Times New Roman" w:hAnsi="Times New Roman" w:cs="Times New Roman"/>
          <w:sz w:val="28"/>
          <w:szCs w:val="28"/>
        </w:rPr>
        <w:t>- использовать вентиляционные и газовые каналы в качестве дымоходов;</w:t>
      </w:r>
    </w:p>
    <w:p w:rsidR="006D7ADF" w:rsidRPr="006D7ADF" w:rsidRDefault="006D7ADF" w:rsidP="006D7ADF">
      <w:pPr>
        <w:pStyle w:val="Firstlineindent"/>
        <w:rPr>
          <w:rFonts w:ascii="Times New Roman" w:hAnsi="Times New Roman" w:cs="Times New Roman"/>
          <w:sz w:val="28"/>
          <w:szCs w:val="28"/>
        </w:rPr>
      </w:pPr>
    </w:p>
    <w:p w:rsidR="006D7ADF" w:rsidRPr="006D7ADF" w:rsidRDefault="006D7ADF" w:rsidP="006D7ADF">
      <w:pPr>
        <w:pStyle w:val="Firstlineindent"/>
        <w:rPr>
          <w:rFonts w:ascii="Times New Roman" w:hAnsi="Times New Roman" w:cs="Times New Roman"/>
          <w:sz w:val="28"/>
          <w:szCs w:val="28"/>
        </w:rPr>
      </w:pPr>
      <w:r w:rsidRPr="006D7ADF">
        <w:rPr>
          <w:rFonts w:ascii="Times New Roman" w:hAnsi="Times New Roman" w:cs="Times New Roman"/>
          <w:sz w:val="28"/>
          <w:szCs w:val="28"/>
        </w:rPr>
        <w:t>- использовать печи без противопожарной разделки (</w:t>
      </w:r>
      <w:proofErr w:type="spellStart"/>
      <w:r w:rsidRPr="006D7ADF">
        <w:rPr>
          <w:rFonts w:ascii="Times New Roman" w:hAnsi="Times New Roman" w:cs="Times New Roman"/>
          <w:sz w:val="28"/>
          <w:szCs w:val="28"/>
        </w:rPr>
        <w:t>отступки</w:t>
      </w:r>
      <w:proofErr w:type="spellEnd"/>
      <w:r w:rsidRPr="006D7ADF">
        <w:rPr>
          <w:rFonts w:ascii="Times New Roman" w:hAnsi="Times New Roman" w:cs="Times New Roman"/>
          <w:sz w:val="28"/>
          <w:szCs w:val="28"/>
        </w:rPr>
        <w:t>).</w:t>
      </w:r>
    </w:p>
    <w:p w:rsidR="00341039" w:rsidRPr="006D7ADF" w:rsidRDefault="00341039" w:rsidP="006D7ADF">
      <w:pPr>
        <w:spacing w:after="0" w:line="240" w:lineRule="auto"/>
        <w:jc w:val="both"/>
        <w:rPr>
          <w:rStyle w:val="fontstyle01"/>
          <w:b w:val="0"/>
          <w:color w:val="FF0000"/>
          <w:sz w:val="28"/>
          <w:szCs w:val="28"/>
        </w:rPr>
      </w:pPr>
    </w:p>
    <w:p w:rsidR="00341039" w:rsidRDefault="00341039" w:rsidP="00995C90">
      <w:pPr>
        <w:spacing w:after="0"/>
        <w:jc w:val="both"/>
        <w:rPr>
          <w:rStyle w:val="fontstyle01"/>
          <w:color w:val="FF0000"/>
          <w:sz w:val="28"/>
          <w:szCs w:val="28"/>
        </w:rPr>
      </w:pPr>
    </w:p>
    <w:p w:rsidR="00B05BCB" w:rsidRDefault="00B05BCB" w:rsidP="00F668D1">
      <w:pPr>
        <w:spacing w:after="0"/>
        <w:ind w:left="-451"/>
        <w:jc w:val="right"/>
        <w:rPr>
          <w:rFonts w:ascii="Times New Roman" w:hAnsi="Times New Roman"/>
          <w:b/>
          <w:i/>
          <w:sz w:val="28"/>
          <w:szCs w:val="28"/>
        </w:rPr>
      </w:pPr>
    </w:p>
    <w:p w:rsidR="00F668D1" w:rsidRPr="00BE3247" w:rsidRDefault="00341039" w:rsidP="00F668D1">
      <w:pPr>
        <w:spacing w:after="0"/>
        <w:ind w:left="-451"/>
        <w:jc w:val="right"/>
        <w:rPr>
          <w:rFonts w:ascii="Times New Roman" w:hAnsi="Times New Roman"/>
          <w:b/>
          <w:i/>
          <w:sz w:val="28"/>
          <w:szCs w:val="28"/>
        </w:rPr>
      </w:pPr>
      <w:r>
        <w:rPr>
          <w:rFonts w:ascii="Times New Roman" w:hAnsi="Times New Roman"/>
          <w:b/>
          <w:i/>
          <w:sz w:val="28"/>
          <w:szCs w:val="28"/>
        </w:rPr>
        <w:t>Заместитель начальника</w:t>
      </w:r>
      <w:r w:rsidR="00F668D1" w:rsidRPr="00BE3247">
        <w:rPr>
          <w:rFonts w:ascii="Times New Roman" w:hAnsi="Times New Roman"/>
          <w:b/>
          <w:i/>
          <w:sz w:val="28"/>
          <w:szCs w:val="28"/>
        </w:rPr>
        <w:t xml:space="preserve"> ОНД и </w:t>
      </w:r>
      <w:proofErr w:type="gramStart"/>
      <w:r w:rsidR="00F668D1" w:rsidRPr="00BE3247">
        <w:rPr>
          <w:rFonts w:ascii="Times New Roman" w:hAnsi="Times New Roman"/>
          <w:b/>
          <w:i/>
          <w:sz w:val="28"/>
          <w:szCs w:val="28"/>
        </w:rPr>
        <w:t>ПР</w:t>
      </w:r>
      <w:proofErr w:type="gramEnd"/>
      <w:r w:rsidR="00F668D1" w:rsidRPr="00BE3247">
        <w:rPr>
          <w:rFonts w:ascii="Times New Roman" w:hAnsi="Times New Roman"/>
          <w:b/>
          <w:i/>
          <w:sz w:val="28"/>
          <w:szCs w:val="28"/>
        </w:rPr>
        <w:t xml:space="preserve"> по Туруханскому району</w:t>
      </w:r>
    </w:p>
    <w:p w:rsidR="00F668D1" w:rsidRPr="00BE3247" w:rsidRDefault="00F668D1" w:rsidP="00F668D1">
      <w:pPr>
        <w:spacing w:after="0"/>
        <w:jc w:val="right"/>
        <w:rPr>
          <w:rFonts w:ascii="Times New Roman" w:hAnsi="Times New Roman"/>
          <w:b/>
          <w:i/>
          <w:sz w:val="28"/>
          <w:szCs w:val="28"/>
        </w:rPr>
      </w:pPr>
      <w:r w:rsidRPr="00BE3247">
        <w:rPr>
          <w:rFonts w:ascii="Times New Roman" w:hAnsi="Times New Roman"/>
          <w:b/>
          <w:i/>
          <w:sz w:val="28"/>
          <w:szCs w:val="28"/>
        </w:rPr>
        <w:t xml:space="preserve">УНД и </w:t>
      </w:r>
      <w:proofErr w:type="gramStart"/>
      <w:r w:rsidRPr="00BE3247">
        <w:rPr>
          <w:rFonts w:ascii="Times New Roman" w:hAnsi="Times New Roman"/>
          <w:b/>
          <w:i/>
          <w:sz w:val="28"/>
          <w:szCs w:val="28"/>
        </w:rPr>
        <w:t>ПР</w:t>
      </w:r>
      <w:proofErr w:type="gramEnd"/>
      <w:r w:rsidRPr="00BE3247">
        <w:rPr>
          <w:rFonts w:ascii="Times New Roman" w:hAnsi="Times New Roman"/>
          <w:b/>
          <w:i/>
          <w:sz w:val="28"/>
          <w:szCs w:val="28"/>
        </w:rPr>
        <w:t xml:space="preserve"> Главного управления МЧС России по Красноярскому краю</w:t>
      </w:r>
    </w:p>
    <w:p w:rsidR="00F668D1" w:rsidRPr="00BE3247" w:rsidRDefault="00A02E50" w:rsidP="00F668D1">
      <w:pPr>
        <w:spacing w:after="0"/>
        <w:ind w:left="-451"/>
        <w:jc w:val="right"/>
        <w:rPr>
          <w:rFonts w:ascii="Times New Roman" w:hAnsi="Times New Roman"/>
          <w:b/>
          <w:i/>
          <w:sz w:val="28"/>
          <w:szCs w:val="28"/>
        </w:rPr>
      </w:pPr>
      <w:r>
        <w:rPr>
          <w:rFonts w:ascii="Times New Roman" w:hAnsi="Times New Roman"/>
          <w:b/>
          <w:i/>
          <w:sz w:val="28"/>
          <w:szCs w:val="28"/>
        </w:rPr>
        <w:t>майор</w:t>
      </w:r>
      <w:r w:rsidR="00F668D1" w:rsidRPr="00BE3247">
        <w:rPr>
          <w:rFonts w:ascii="Times New Roman" w:hAnsi="Times New Roman"/>
          <w:b/>
          <w:i/>
          <w:sz w:val="28"/>
          <w:szCs w:val="28"/>
        </w:rPr>
        <w:t xml:space="preserve"> внутренней службы                                                                                                                                                   </w:t>
      </w:r>
      <w:r>
        <w:rPr>
          <w:rFonts w:ascii="Times New Roman" w:hAnsi="Times New Roman"/>
          <w:b/>
          <w:i/>
          <w:sz w:val="28"/>
          <w:szCs w:val="28"/>
        </w:rPr>
        <w:t>Яновский Е.А.</w:t>
      </w:r>
    </w:p>
    <w:p w:rsidR="00655B57" w:rsidRDefault="00655B57" w:rsidP="00D15800">
      <w:pPr>
        <w:jc w:val="both"/>
        <w:rPr>
          <w:rFonts w:ascii="Times New Roman" w:hAnsi="Times New Roman"/>
          <w:sz w:val="28"/>
          <w:szCs w:val="28"/>
        </w:rPr>
      </w:pPr>
    </w:p>
    <w:p w:rsidR="00612732" w:rsidRDefault="00612732" w:rsidP="00D15800">
      <w:pPr>
        <w:jc w:val="both"/>
        <w:rPr>
          <w:rFonts w:ascii="Times New Roman" w:hAnsi="Times New Roman"/>
          <w:sz w:val="28"/>
          <w:szCs w:val="28"/>
        </w:rPr>
      </w:pPr>
    </w:p>
    <w:p w:rsidR="00612732" w:rsidRDefault="00612732" w:rsidP="00D15800">
      <w:pPr>
        <w:jc w:val="both"/>
        <w:rPr>
          <w:rFonts w:ascii="Times New Roman" w:hAnsi="Times New Roman"/>
          <w:sz w:val="28"/>
          <w:szCs w:val="28"/>
        </w:rPr>
      </w:pPr>
    </w:p>
    <w:p w:rsidR="00341039" w:rsidRDefault="00341039" w:rsidP="00D15800">
      <w:pPr>
        <w:jc w:val="both"/>
        <w:rPr>
          <w:rFonts w:ascii="Times New Roman" w:hAnsi="Times New Roman"/>
          <w:sz w:val="28"/>
          <w:szCs w:val="28"/>
        </w:rPr>
      </w:pPr>
    </w:p>
    <w:p w:rsidR="00626A12" w:rsidRDefault="00626A12" w:rsidP="00C64074">
      <w:pPr>
        <w:spacing w:after="0" w:line="240" w:lineRule="auto"/>
        <w:rPr>
          <w:rFonts w:ascii="Times New Roman" w:hAnsi="Times New Roman"/>
          <w:b/>
          <w:i/>
          <w:sz w:val="28"/>
          <w:szCs w:val="28"/>
        </w:rPr>
      </w:pPr>
    </w:p>
    <w:tbl>
      <w:tblPr>
        <w:tblpPr w:leftFromText="180" w:rightFromText="180" w:vertAnchor="text" w:horzAnchor="margin" w:tblpY="307"/>
        <w:tblW w:w="10810" w:type="dxa"/>
        <w:tblBorders>
          <w:top w:val="single" w:sz="4" w:space="0" w:color="auto"/>
          <w:left w:val="single" w:sz="4" w:space="0" w:color="auto"/>
          <w:bottom w:val="single" w:sz="4" w:space="0" w:color="auto"/>
          <w:right w:val="single" w:sz="4" w:space="0" w:color="auto"/>
        </w:tblBorders>
        <w:tblCellMar>
          <w:left w:w="10" w:type="dxa"/>
          <w:right w:w="10" w:type="dxa"/>
        </w:tblCellMar>
        <w:tblLook w:val="01E0" w:firstRow="1" w:lastRow="1" w:firstColumn="1" w:lastColumn="1" w:noHBand="0" w:noVBand="0"/>
      </w:tblPr>
      <w:tblGrid>
        <w:gridCol w:w="3436"/>
        <w:gridCol w:w="2862"/>
        <w:gridCol w:w="4512"/>
      </w:tblGrid>
      <w:tr w:rsidR="008C7615" w:rsidRPr="00B77D3A" w:rsidTr="00A63C24">
        <w:trPr>
          <w:trHeight w:val="1971"/>
        </w:trPr>
        <w:tc>
          <w:tcPr>
            <w:tcW w:w="3436" w:type="dxa"/>
            <w:tcBorders>
              <w:top w:val="single" w:sz="4" w:space="0" w:color="auto"/>
              <w:bottom w:val="single" w:sz="4" w:space="0" w:color="auto"/>
              <w:right w:val="single" w:sz="4" w:space="0" w:color="auto"/>
            </w:tcBorders>
          </w:tcPr>
          <w:p w:rsidR="008C7615" w:rsidRPr="00B77D3A" w:rsidRDefault="008C7615" w:rsidP="00A63C24">
            <w:pPr>
              <w:ind w:left="220"/>
              <w:jc w:val="center"/>
              <w:rPr>
                <w:rFonts w:ascii="Times New Roman" w:hAnsi="Times New Roman"/>
              </w:rPr>
            </w:pPr>
          </w:p>
          <w:p w:rsidR="008C7615" w:rsidRPr="00B77D3A" w:rsidRDefault="008C7615" w:rsidP="00A63C24">
            <w:pPr>
              <w:ind w:left="220"/>
              <w:jc w:val="center"/>
              <w:rPr>
                <w:rFonts w:ascii="Times New Roman" w:hAnsi="Times New Roman"/>
              </w:rPr>
            </w:pPr>
            <w:r w:rsidRPr="00B77D3A">
              <w:rPr>
                <w:rFonts w:ascii="Times New Roman" w:hAnsi="Times New Roman"/>
              </w:rPr>
              <w:t>Выпускается бесплатно.</w:t>
            </w:r>
          </w:p>
          <w:p w:rsidR="008C7615" w:rsidRPr="00B77D3A" w:rsidRDefault="008C7615" w:rsidP="00A63C24">
            <w:pPr>
              <w:ind w:left="220"/>
              <w:jc w:val="center"/>
              <w:rPr>
                <w:rFonts w:ascii="Times New Roman" w:hAnsi="Times New Roman"/>
              </w:rPr>
            </w:pPr>
            <w:r w:rsidRPr="00B77D3A">
              <w:rPr>
                <w:rFonts w:ascii="Times New Roman" w:hAnsi="Times New Roman"/>
              </w:rPr>
              <w:t>Тираж 999 экз.</w:t>
            </w:r>
          </w:p>
        </w:tc>
        <w:tc>
          <w:tcPr>
            <w:tcW w:w="2862" w:type="dxa"/>
            <w:tcBorders>
              <w:top w:val="single" w:sz="4" w:space="0" w:color="auto"/>
              <w:left w:val="single" w:sz="4" w:space="0" w:color="auto"/>
              <w:bottom w:val="single" w:sz="4" w:space="0" w:color="auto"/>
              <w:right w:val="single" w:sz="4" w:space="0" w:color="auto"/>
            </w:tcBorders>
          </w:tcPr>
          <w:p w:rsidR="008C7615" w:rsidRPr="00B77D3A" w:rsidRDefault="008C7615" w:rsidP="00A63C24">
            <w:pPr>
              <w:ind w:left="-111"/>
              <w:jc w:val="center"/>
              <w:rPr>
                <w:rFonts w:ascii="Times New Roman" w:hAnsi="Times New Roman"/>
              </w:rPr>
            </w:pPr>
          </w:p>
          <w:p w:rsidR="008C7615" w:rsidRPr="00B77D3A" w:rsidRDefault="008C7615" w:rsidP="00A63C24">
            <w:pPr>
              <w:ind w:left="31" w:hanging="31"/>
              <w:jc w:val="center"/>
              <w:rPr>
                <w:rFonts w:ascii="Times New Roman" w:hAnsi="Times New Roman"/>
              </w:rPr>
            </w:pPr>
            <w:r>
              <w:rPr>
                <w:rFonts w:ascii="Times New Roman" w:hAnsi="Times New Roman"/>
              </w:rPr>
              <w:t xml:space="preserve">№ </w:t>
            </w:r>
            <w:r w:rsidR="00C3403C">
              <w:rPr>
                <w:rFonts w:ascii="Times New Roman" w:hAnsi="Times New Roman"/>
              </w:rPr>
              <w:t>1</w:t>
            </w:r>
            <w:r w:rsidR="00FB5468">
              <w:rPr>
                <w:rFonts w:ascii="Times New Roman" w:hAnsi="Times New Roman"/>
              </w:rPr>
              <w:t>1</w:t>
            </w:r>
            <w:r w:rsidR="00AC05E0">
              <w:rPr>
                <w:rFonts w:ascii="Times New Roman" w:hAnsi="Times New Roman"/>
              </w:rPr>
              <w:t xml:space="preserve"> </w:t>
            </w:r>
            <w:r w:rsidRPr="00B77D3A">
              <w:rPr>
                <w:rFonts w:ascii="Times New Roman" w:hAnsi="Times New Roman"/>
              </w:rPr>
              <w:t xml:space="preserve"> </w:t>
            </w:r>
            <w:r w:rsidR="00BA5790">
              <w:rPr>
                <w:rFonts w:ascii="Times New Roman" w:hAnsi="Times New Roman"/>
              </w:rPr>
              <w:t>от</w:t>
            </w:r>
          </w:p>
          <w:p w:rsidR="008C7615" w:rsidRPr="00B77D3A" w:rsidRDefault="00FB5468" w:rsidP="00C3403C">
            <w:pPr>
              <w:ind w:left="31" w:hanging="31"/>
              <w:jc w:val="center"/>
              <w:rPr>
                <w:rFonts w:ascii="Times New Roman" w:hAnsi="Times New Roman"/>
              </w:rPr>
            </w:pPr>
            <w:r>
              <w:rPr>
                <w:rFonts w:ascii="Times New Roman" w:hAnsi="Times New Roman"/>
              </w:rPr>
              <w:t>1</w:t>
            </w:r>
            <w:r w:rsidR="00C3403C">
              <w:rPr>
                <w:rFonts w:ascii="Times New Roman" w:hAnsi="Times New Roman"/>
              </w:rPr>
              <w:t>1</w:t>
            </w:r>
            <w:r w:rsidR="00AF1A6E">
              <w:rPr>
                <w:rFonts w:ascii="Times New Roman" w:hAnsi="Times New Roman"/>
              </w:rPr>
              <w:t xml:space="preserve"> </w:t>
            </w:r>
            <w:r w:rsidR="00C3403C">
              <w:rPr>
                <w:rFonts w:ascii="Times New Roman" w:hAnsi="Times New Roman"/>
              </w:rPr>
              <w:t>ноября</w:t>
            </w:r>
            <w:r w:rsidR="00934C9A">
              <w:rPr>
                <w:rFonts w:ascii="Times New Roman" w:hAnsi="Times New Roman"/>
              </w:rPr>
              <w:t xml:space="preserve"> 202</w:t>
            </w:r>
            <w:r w:rsidR="00626A12">
              <w:rPr>
                <w:rFonts w:ascii="Times New Roman" w:hAnsi="Times New Roman"/>
              </w:rPr>
              <w:t>2</w:t>
            </w:r>
            <w:r w:rsidR="008C7615" w:rsidRPr="00B77D3A">
              <w:rPr>
                <w:rFonts w:ascii="Times New Roman" w:hAnsi="Times New Roman"/>
              </w:rPr>
              <w:t xml:space="preserve"> года</w:t>
            </w:r>
          </w:p>
        </w:tc>
        <w:tc>
          <w:tcPr>
            <w:tcW w:w="4512" w:type="dxa"/>
            <w:tcBorders>
              <w:top w:val="single" w:sz="4" w:space="0" w:color="auto"/>
              <w:left w:val="single" w:sz="4" w:space="0" w:color="auto"/>
              <w:bottom w:val="single" w:sz="4" w:space="0" w:color="auto"/>
            </w:tcBorders>
          </w:tcPr>
          <w:p w:rsidR="008C7615" w:rsidRPr="00B77D3A" w:rsidRDefault="008C7615" w:rsidP="00A63C24">
            <w:pPr>
              <w:spacing w:after="0"/>
              <w:jc w:val="center"/>
              <w:rPr>
                <w:rFonts w:ascii="Times New Roman" w:hAnsi="Times New Roman"/>
              </w:rPr>
            </w:pPr>
            <w:r w:rsidRPr="00B77D3A">
              <w:rPr>
                <w:rFonts w:ascii="Times New Roman" w:hAnsi="Times New Roman"/>
              </w:rPr>
              <w:t xml:space="preserve">Выпускается отделом надзорной деятельности и профилактической работы по Туруханскому району УНД и </w:t>
            </w:r>
            <w:proofErr w:type="gramStart"/>
            <w:r w:rsidRPr="00B77D3A">
              <w:rPr>
                <w:rFonts w:ascii="Times New Roman" w:hAnsi="Times New Roman"/>
              </w:rPr>
              <w:t>ПР</w:t>
            </w:r>
            <w:proofErr w:type="gramEnd"/>
            <w:r w:rsidRPr="00B77D3A">
              <w:rPr>
                <w:rFonts w:ascii="Times New Roman" w:hAnsi="Times New Roman"/>
              </w:rPr>
              <w:t xml:space="preserve"> ГУ МЧС России по</w:t>
            </w:r>
          </w:p>
          <w:p w:rsidR="008C7615" w:rsidRPr="00B77D3A" w:rsidRDefault="008C7615" w:rsidP="00A63C24">
            <w:pPr>
              <w:spacing w:after="0"/>
              <w:jc w:val="center"/>
              <w:rPr>
                <w:rFonts w:ascii="Times New Roman" w:hAnsi="Times New Roman"/>
              </w:rPr>
            </w:pPr>
            <w:r w:rsidRPr="00B77D3A">
              <w:rPr>
                <w:rFonts w:ascii="Times New Roman" w:hAnsi="Times New Roman"/>
              </w:rPr>
              <w:t>Красноярскому краю.</w:t>
            </w:r>
          </w:p>
          <w:p w:rsidR="008C7615" w:rsidRPr="00B77D3A" w:rsidRDefault="008C7615" w:rsidP="00A63C24">
            <w:pPr>
              <w:spacing w:after="0"/>
              <w:jc w:val="center"/>
              <w:rPr>
                <w:rFonts w:ascii="Times New Roman" w:hAnsi="Times New Roman"/>
              </w:rPr>
            </w:pPr>
            <w:r w:rsidRPr="00B77D3A">
              <w:rPr>
                <w:rFonts w:ascii="Times New Roman" w:hAnsi="Times New Roman"/>
              </w:rPr>
              <w:t>Адрес: Красноярский край,</w:t>
            </w:r>
          </w:p>
          <w:p w:rsidR="00934C9A" w:rsidRDefault="008C7615" w:rsidP="00A63C24">
            <w:pPr>
              <w:jc w:val="center"/>
              <w:rPr>
                <w:rFonts w:ascii="Times New Roman" w:hAnsi="Times New Roman"/>
              </w:rPr>
            </w:pPr>
            <w:r w:rsidRPr="00B77D3A">
              <w:rPr>
                <w:rFonts w:ascii="Times New Roman" w:hAnsi="Times New Roman"/>
              </w:rPr>
              <w:t xml:space="preserve">с. Туруханск ул. </w:t>
            </w:r>
            <w:proofErr w:type="gramStart"/>
            <w:r w:rsidRPr="00B77D3A">
              <w:rPr>
                <w:rFonts w:ascii="Times New Roman" w:hAnsi="Times New Roman"/>
              </w:rPr>
              <w:t>Советская</w:t>
            </w:r>
            <w:proofErr w:type="gramEnd"/>
            <w:r w:rsidRPr="00B77D3A">
              <w:rPr>
                <w:rFonts w:ascii="Times New Roman" w:hAnsi="Times New Roman"/>
              </w:rPr>
              <w:t>, 31, тел. 4-42-55,</w:t>
            </w:r>
          </w:p>
          <w:p w:rsidR="008C7615" w:rsidRPr="00B77D3A" w:rsidRDefault="008C7615" w:rsidP="00A63C24">
            <w:pPr>
              <w:jc w:val="center"/>
              <w:rPr>
                <w:rFonts w:ascii="Times New Roman" w:hAnsi="Times New Roman"/>
              </w:rPr>
            </w:pPr>
            <w:r w:rsidRPr="00B77D3A">
              <w:rPr>
                <w:rFonts w:ascii="Times New Roman" w:hAnsi="Times New Roman"/>
              </w:rPr>
              <w:t xml:space="preserve"> эл. адрес: </w:t>
            </w:r>
            <w:hyperlink r:id="rId39" w:history="1">
              <w:r w:rsidR="00934C9A" w:rsidRPr="00934C9A">
                <w:rPr>
                  <w:rStyle w:val="aa"/>
                  <w:b/>
                  <w:lang w:val="en-US"/>
                </w:rPr>
                <w:t>ondturuhansk</w:t>
              </w:r>
              <w:r w:rsidR="00934C9A" w:rsidRPr="00934C9A">
                <w:rPr>
                  <w:rStyle w:val="aa"/>
                  <w:b/>
                </w:rPr>
                <w:t>@</w:t>
              </w:r>
              <w:r w:rsidR="00934C9A" w:rsidRPr="00934C9A">
                <w:rPr>
                  <w:rStyle w:val="aa"/>
                  <w:b/>
                  <w:lang w:val="en-US"/>
                </w:rPr>
                <w:t>mchskrsk</w:t>
              </w:r>
              <w:r w:rsidR="00934C9A" w:rsidRPr="00934C9A">
                <w:rPr>
                  <w:rStyle w:val="aa"/>
                  <w:b/>
                </w:rPr>
                <w:t>.</w:t>
              </w:r>
              <w:proofErr w:type="spellStart"/>
              <w:r w:rsidR="00934C9A" w:rsidRPr="00934C9A">
                <w:rPr>
                  <w:rStyle w:val="aa"/>
                  <w:b/>
                  <w:lang w:val="en-US"/>
                </w:rPr>
                <w:t>ru</w:t>
              </w:r>
              <w:proofErr w:type="spellEnd"/>
            </w:hyperlink>
          </w:p>
        </w:tc>
      </w:tr>
    </w:tbl>
    <w:p w:rsidR="008C7615" w:rsidRPr="00FA21FC" w:rsidRDefault="008C7615" w:rsidP="00956746">
      <w:pPr>
        <w:spacing w:after="0"/>
      </w:pPr>
    </w:p>
    <w:sectPr w:rsidR="008C7615" w:rsidRPr="00FA21FC" w:rsidSect="003B409D">
      <w:headerReference w:type="default" r:id="rId40"/>
      <w:pgSz w:w="11906" w:h="16838"/>
      <w:pgMar w:top="1258" w:right="566" w:bottom="180" w:left="709" w:header="284"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ABF" w:rsidRDefault="00240ABF" w:rsidP="00656568">
      <w:pPr>
        <w:spacing w:after="0" w:line="240" w:lineRule="auto"/>
      </w:pPr>
      <w:r>
        <w:separator/>
      </w:r>
    </w:p>
  </w:endnote>
  <w:endnote w:type="continuationSeparator" w:id="0">
    <w:p w:rsidR="00240ABF" w:rsidRDefault="00240ABF" w:rsidP="00656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Univers">
    <w:altName w:val="Arial"/>
    <w:panose1 w:val="020B0603020202030204"/>
    <w:charset w:val="00"/>
    <w:family w:val="swiss"/>
    <w:pitch w:val="variable"/>
    <w:sig w:usb0="00000007" w:usb1="00000000" w:usb2="00000000" w:usb3="00000000" w:csb0="00000093" w:csb1="00000000"/>
  </w:font>
  <w:font w:name="Courier 5 Pitch">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PT Astra Serif">
    <w:altName w:val="Times New Roman"/>
    <w:charset w:val="00"/>
    <w:family w:val="roman"/>
    <w:pitch w:val="default"/>
  </w:font>
  <w:font w:name="Source Han Sans CN Regular">
    <w:charset w:val="00"/>
    <w:family w:val="auto"/>
    <w:pitch w:val="variable"/>
  </w:font>
  <w:font w:name="Lohit Devanagari">
    <w:altName w:val="Times New Roman"/>
    <w:charset w:val="00"/>
    <w:family w:val="auto"/>
    <w:pitch w:val="variable"/>
  </w:font>
  <w:font w:name="Times New Roman CYR">
    <w:panose1 w:val="02020603050405020304"/>
    <w:charset w:val="CC"/>
    <w:family w:val="auto"/>
    <w:notTrueType/>
    <w:pitch w:val="default"/>
    <w:sig w:usb0="00000201" w:usb1="00000000" w:usb2="00000000" w:usb3="00000000" w:csb0="00000004" w:csb1="00000000"/>
  </w:font>
  <w:font w:name="Bookman Old Style">
    <w:altName w:val="Georgia"/>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ABF" w:rsidRDefault="00240ABF" w:rsidP="00656568">
      <w:pPr>
        <w:spacing w:after="0" w:line="240" w:lineRule="auto"/>
      </w:pPr>
      <w:r>
        <w:separator/>
      </w:r>
    </w:p>
  </w:footnote>
  <w:footnote w:type="continuationSeparator" w:id="0">
    <w:p w:rsidR="00240ABF" w:rsidRDefault="00240ABF" w:rsidP="006565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BE4" w:rsidRPr="00656568" w:rsidRDefault="00240ABF" w:rsidP="00656568">
    <w:pPr>
      <w:spacing w:after="0" w:line="240" w:lineRule="auto"/>
      <w:jc w:val="center"/>
      <w:rPr>
        <w:rFonts w:ascii="Bookman Old Style" w:hAnsi="Bookman Old Style"/>
        <w:b/>
        <w:color w:val="0000FF"/>
      </w:rPr>
    </w:pPr>
    <w:r>
      <w:rPr>
        <w:noProof/>
      </w:rPr>
      <w:pict>
        <v:line id="Прямая соединительная линия 2" o:spid="_x0000_s2050" style="position:absolute;left:0;text-align:left;z-index:251660288;visibility:visible;mso-wrap-distance-top:-3e-5mm;mso-wrap-distance-bottom:-3e-5mm" from="-6.05pt,-6.15pt" to="537.5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" strokecolor="#4579b8" strokeweight="4.5pt">
          <o:lock v:ext="edit" shapetype="f"/>
        </v:line>
      </w:pict>
    </w:r>
    <w:r w:rsidR="00E90BE4" w:rsidRPr="00656568">
      <w:rPr>
        <w:rFonts w:ascii="Bookman Old Style" w:hAnsi="Bookman Old Style"/>
        <w:b/>
        <w:color w:val="0000FF"/>
      </w:rPr>
      <w:t>ЕЖЕМЕСЯЧН</w:t>
    </w:r>
    <w:r w:rsidR="00E90BE4">
      <w:rPr>
        <w:rFonts w:ascii="Bookman Old Style" w:hAnsi="Bookman Old Style"/>
        <w:b/>
        <w:color w:val="0000FF"/>
      </w:rPr>
      <w:t>АЯ</w:t>
    </w:r>
    <w:r w:rsidR="00E90BE4" w:rsidRPr="00656568">
      <w:rPr>
        <w:rFonts w:ascii="Bookman Old Style" w:hAnsi="Bookman Old Style"/>
        <w:b/>
        <w:color w:val="0000FF"/>
      </w:rPr>
      <w:t xml:space="preserve"> ИНФОРМАЦИОНН</w:t>
    </w:r>
    <w:r w:rsidR="00E90BE4">
      <w:rPr>
        <w:rFonts w:ascii="Bookman Old Style" w:hAnsi="Bookman Old Style"/>
        <w:b/>
        <w:color w:val="0000FF"/>
      </w:rPr>
      <w:t>АЯ ГАЗЕТА О ПОЖАРНОЙ БЕЗОПАСНОСТИ</w:t>
    </w:r>
  </w:p>
  <w:p w:rsidR="00E90BE4" w:rsidRDefault="00240ABF" w:rsidP="00656568">
    <w:pPr>
      <w:pStyle w:val="a5"/>
      <w:ind w:left="-142" w:firstLine="142"/>
      <w:jc w:val="center"/>
      <w:rPr>
        <w:rFonts w:ascii="Bookman Old Style" w:hAnsi="Bookman Old Style"/>
        <w:b/>
        <w:color w:val="0000FF"/>
      </w:rPr>
    </w:pPr>
    <w:r>
      <w:rPr>
        <w:noProof/>
      </w:rPr>
      <w:pict>
        <v:line id="Прямая соединительная линия 4" o:spid="_x0000_s2049" style="position:absolute;left:0;text-align:left;z-index:251661312;visibility:visible;mso-wrap-distance-top:-3e-5mm;mso-wrap-distance-bottom:-3e-5mm" from="-9pt,27.7pt" to="534.7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" strokecolor="#4579b8" strokeweight="4.5pt">
          <o:lock v:ext="edit" shapetype="f"/>
        </v:line>
      </w:pict>
    </w:r>
    <w:r w:rsidR="00E90BE4" w:rsidRPr="00656568">
      <w:rPr>
        <w:rFonts w:ascii="Bookman Old Style" w:hAnsi="Bookman Old Style"/>
        <w:b/>
        <w:color w:val="0000FF"/>
      </w:rPr>
      <w:t>ОТДЕЛ НАДЗОРНОЙ ДЕЯТЕЛЬНОСТИ</w:t>
    </w:r>
    <w:r w:rsidR="00E90BE4">
      <w:rPr>
        <w:rFonts w:ascii="Bookman Old Style" w:hAnsi="Bookman Old Style"/>
        <w:b/>
        <w:color w:val="0000FF"/>
      </w:rPr>
      <w:t xml:space="preserve"> И ПРОФИЛАКТИЧЕСКОЙ РАБОТЫ</w:t>
    </w:r>
  </w:p>
  <w:p w:rsidR="00E90BE4" w:rsidRDefault="00E90BE4" w:rsidP="00656568">
    <w:pPr>
      <w:pStyle w:val="a5"/>
      <w:ind w:left="-142" w:firstLine="142"/>
      <w:jc w:val="center"/>
    </w:pPr>
    <w:r w:rsidRPr="00656568">
      <w:rPr>
        <w:rFonts w:ascii="Bookman Old Style" w:hAnsi="Bookman Old Style"/>
        <w:b/>
        <w:color w:val="0000FF"/>
      </w:rPr>
      <w:t>ПО</w:t>
    </w:r>
    <w:r>
      <w:rPr>
        <w:rFonts w:ascii="Bookman Old Style" w:hAnsi="Bookman Old Style"/>
        <w:b/>
        <w:color w:val="0000FF"/>
      </w:rPr>
      <w:t xml:space="preserve"> ТУРУХАНСКОМУ РАЙОНУ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4F3D"/>
    <w:multiLevelType w:val="multilevel"/>
    <w:tmpl w:val="5DF28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E06F67"/>
    <w:multiLevelType w:val="multilevel"/>
    <w:tmpl w:val="43403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B47D5C"/>
    <w:multiLevelType w:val="multilevel"/>
    <w:tmpl w:val="1ADE0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EA1024"/>
    <w:multiLevelType w:val="hybridMultilevel"/>
    <w:tmpl w:val="AF7CA71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4D5F2D"/>
    <w:multiLevelType w:val="multilevel"/>
    <w:tmpl w:val="0E065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B31C38"/>
    <w:multiLevelType w:val="multilevel"/>
    <w:tmpl w:val="A0C8A81A"/>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nsid w:val="177B0AC3"/>
    <w:multiLevelType w:val="multilevel"/>
    <w:tmpl w:val="3B023FC8"/>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7">
    <w:nsid w:val="1F582D05"/>
    <w:multiLevelType w:val="hybridMultilevel"/>
    <w:tmpl w:val="330EEE7E"/>
    <w:lvl w:ilvl="0" w:tplc="FFFFFFFF">
      <w:numFmt w:val="bullet"/>
      <w:lvlText w:val="-"/>
      <w:lvlJc w:val="left"/>
      <w:pPr>
        <w:tabs>
          <w:tab w:val="num" w:pos="440"/>
        </w:tabs>
        <w:ind w:left="420" w:hanging="340"/>
      </w:pPr>
      <w:rPr>
        <w:rFonts w:ascii="Univers" w:hAnsi="Courier 5 Pitch" w:hint="default"/>
        <w:b/>
        <w:i/>
        <w:sz w:val="20"/>
      </w:rPr>
    </w:lvl>
    <w:lvl w:ilvl="1" w:tplc="FFFFFFFF">
      <w:start w:val="1"/>
      <w:numFmt w:val="decimal"/>
      <w:lvlText w:val="%2."/>
      <w:lvlJc w:val="left"/>
      <w:pPr>
        <w:tabs>
          <w:tab w:val="num" w:pos="1160"/>
        </w:tabs>
        <w:ind w:left="800" w:firstLine="0"/>
      </w:pPr>
      <w:rPr>
        <w:rFonts w:hint="default"/>
      </w:rPr>
    </w:lvl>
    <w:lvl w:ilvl="2" w:tplc="FFFFFFFF" w:tentative="1">
      <w:start w:val="1"/>
      <w:numFmt w:val="lowerRoman"/>
      <w:lvlText w:val="%3."/>
      <w:lvlJc w:val="right"/>
      <w:pPr>
        <w:tabs>
          <w:tab w:val="num" w:pos="1880"/>
        </w:tabs>
        <w:ind w:left="1880" w:hanging="180"/>
      </w:pPr>
    </w:lvl>
    <w:lvl w:ilvl="3" w:tplc="FFFFFFFF" w:tentative="1">
      <w:start w:val="1"/>
      <w:numFmt w:val="decimal"/>
      <w:lvlText w:val="%4."/>
      <w:lvlJc w:val="left"/>
      <w:pPr>
        <w:tabs>
          <w:tab w:val="num" w:pos="2600"/>
        </w:tabs>
        <w:ind w:left="2600" w:hanging="360"/>
      </w:pPr>
    </w:lvl>
    <w:lvl w:ilvl="4" w:tplc="FFFFFFFF" w:tentative="1">
      <w:start w:val="1"/>
      <w:numFmt w:val="lowerLetter"/>
      <w:lvlText w:val="%5."/>
      <w:lvlJc w:val="left"/>
      <w:pPr>
        <w:tabs>
          <w:tab w:val="num" w:pos="3320"/>
        </w:tabs>
        <w:ind w:left="3320" w:hanging="360"/>
      </w:pPr>
    </w:lvl>
    <w:lvl w:ilvl="5" w:tplc="FFFFFFFF" w:tentative="1">
      <w:start w:val="1"/>
      <w:numFmt w:val="lowerRoman"/>
      <w:lvlText w:val="%6."/>
      <w:lvlJc w:val="right"/>
      <w:pPr>
        <w:tabs>
          <w:tab w:val="num" w:pos="4040"/>
        </w:tabs>
        <w:ind w:left="4040" w:hanging="180"/>
      </w:pPr>
    </w:lvl>
    <w:lvl w:ilvl="6" w:tplc="FFFFFFFF" w:tentative="1">
      <w:start w:val="1"/>
      <w:numFmt w:val="decimal"/>
      <w:lvlText w:val="%7."/>
      <w:lvlJc w:val="left"/>
      <w:pPr>
        <w:tabs>
          <w:tab w:val="num" w:pos="4760"/>
        </w:tabs>
        <w:ind w:left="4760" w:hanging="360"/>
      </w:pPr>
    </w:lvl>
    <w:lvl w:ilvl="7" w:tplc="FFFFFFFF" w:tentative="1">
      <w:start w:val="1"/>
      <w:numFmt w:val="lowerLetter"/>
      <w:lvlText w:val="%8."/>
      <w:lvlJc w:val="left"/>
      <w:pPr>
        <w:tabs>
          <w:tab w:val="num" w:pos="5480"/>
        </w:tabs>
        <w:ind w:left="5480" w:hanging="360"/>
      </w:pPr>
    </w:lvl>
    <w:lvl w:ilvl="8" w:tplc="FFFFFFFF" w:tentative="1">
      <w:start w:val="1"/>
      <w:numFmt w:val="lowerRoman"/>
      <w:lvlText w:val="%9."/>
      <w:lvlJc w:val="right"/>
      <w:pPr>
        <w:tabs>
          <w:tab w:val="num" w:pos="6200"/>
        </w:tabs>
        <w:ind w:left="6200" w:hanging="180"/>
      </w:pPr>
    </w:lvl>
  </w:abstractNum>
  <w:abstractNum w:abstractNumId="8">
    <w:nsid w:val="1F9143FA"/>
    <w:multiLevelType w:val="multilevel"/>
    <w:tmpl w:val="25A0E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46555C"/>
    <w:multiLevelType w:val="multilevel"/>
    <w:tmpl w:val="E5A0B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92309C"/>
    <w:multiLevelType w:val="multilevel"/>
    <w:tmpl w:val="147897F0"/>
    <w:lvl w:ilvl="0">
      <w:start w:val="2022"/>
      <w:numFmt w:val="decimal"/>
      <w:lvlText w:val="20.0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C01528E"/>
    <w:multiLevelType w:val="multilevel"/>
    <w:tmpl w:val="D6D64ED8"/>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2">
    <w:nsid w:val="2E565FA8"/>
    <w:multiLevelType w:val="multilevel"/>
    <w:tmpl w:val="0240B030"/>
    <w:lvl w:ilvl="0">
      <w:start w:val="2022"/>
      <w:numFmt w:val="decimal"/>
      <w:lvlText w:val="24.0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E4207E"/>
    <w:multiLevelType w:val="hybridMultilevel"/>
    <w:tmpl w:val="564AC1C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307A0326"/>
    <w:multiLevelType w:val="multilevel"/>
    <w:tmpl w:val="092AF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6B69A8"/>
    <w:multiLevelType w:val="multilevel"/>
    <w:tmpl w:val="5540E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4377B2"/>
    <w:multiLevelType w:val="multilevel"/>
    <w:tmpl w:val="8AB4AAAA"/>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7">
    <w:nsid w:val="39BF0DAC"/>
    <w:multiLevelType w:val="multilevel"/>
    <w:tmpl w:val="55E6A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B671805"/>
    <w:multiLevelType w:val="multilevel"/>
    <w:tmpl w:val="6F92CF34"/>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9">
    <w:nsid w:val="3F6422CD"/>
    <w:multiLevelType w:val="hybridMultilevel"/>
    <w:tmpl w:val="AE403E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2578E9"/>
    <w:multiLevelType w:val="multilevel"/>
    <w:tmpl w:val="8886E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4073C8"/>
    <w:multiLevelType w:val="multilevel"/>
    <w:tmpl w:val="26B440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20B62AF"/>
    <w:multiLevelType w:val="multilevel"/>
    <w:tmpl w:val="5B3A2E22"/>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3">
    <w:nsid w:val="43211DAA"/>
    <w:multiLevelType w:val="multilevel"/>
    <w:tmpl w:val="6E1A5250"/>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4">
    <w:nsid w:val="4524309A"/>
    <w:multiLevelType w:val="multilevel"/>
    <w:tmpl w:val="7D20B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5924674"/>
    <w:multiLevelType w:val="hybridMultilevel"/>
    <w:tmpl w:val="EFF8939E"/>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64E51BC"/>
    <w:multiLevelType w:val="multilevel"/>
    <w:tmpl w:val="D3423138"/>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7">
    <w:nsid w:val="489B2E60"/>
    <w:multiLevelType w:val="multilevel"/>
    <w:tmpl w:val="C5F2845E"/>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8">
    <w:nsid w:val="4E711606"/>
    <w:multiLevelType w:val="multilevel"/>
    <w:tmpl w:val="5412B36A"/>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9">
    <w:nsid w:val="525E220E"/>
    <w:multiLevelType w:val="multilevel"/>
    <w:tmpl w:val="681461A4"/>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0">
    <w:nsid w:val="52BE0FE1"/>
    <w:multiLevelType w:val="multilevel"/>
    <w:tmpl w:val="C9F08A1A"/>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1">
    <w:nsid w:val="5A744A5B"/>
    <w:multiLevelType w:val="hybridMultilevel"/>
    <w:tmpl w:val="9E525CC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entury Gothic"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entury Gothic"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entury Gothic"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5A9E22C5"/>
    <w:multiLevelType w:val="multilevel"/>
    <w:tmpl w:val="0D48CA60"/>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3">
    <w:nsid w:val="5C2E257A"/>
    <w:multiLevelType w:val="hybridMultilevel"/>
    <w:tmpl w:val="AF584FF4"/>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72F540C"/>
    <w:multiLevelType w:val="multilevel"/>
    <w:tmpl w:val="20663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2230456"/>
    <w:multiLevelType w:val="multilevel"/>
    <w:tmpl w:val="002E4438"/>
    <w:lvl w:ilvl="0">
      <w:start w:val="2022"/>
      <w:numFmt w:val="decimal"/>
      <w:lvlText w:val="20.0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66A1865"/>
    <w:multiLevelType w:val="multilevel"/>
    <w:tmpl w:val="1852810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7">
    <w:nsid w:val="799066C0"/>
    <w:multiLevelType w:val="multilevel"/>
    <w:tmpl w:val="354A9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EC81973"/>
    <w:multiLevelType w:val="multilevel"/>
    <w:tmpl w:val="202C864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3"/>
  </w:num>
  <w:num w:numId="2">
    <w:abstractNumId w:val="13"/>
  </w:num>
  <w:num w:numId="3">
    <w:abstractNumId w:val="22"/>
  </w:num>
  <w:num w:numId="4">
    <w:abstractNumId w:val="5"/>
  </w:num>
  <w:num w:numId="5">
    <w:abstractNumId w:val="16"/>
  </w:num>
  <w:num w:numId="6">
    <w:abstractNumId w:val="36"/>
  </w:num>
  <w:num w:numId="7">
    <w:abstractNumId w:val="27"/>
  </w:num>
  <w:num w:numId="8">
    <w:abstractNumId w:val="26"/>
  </w:num>
  <w:num w:numId="9">
    <w:abstractNumId w:val="32"/>
  </w:num>
  <w:num w:numId="10">
    <w:abstractNumId w:val="18"/>
  </w:num>
  <w:num w:numId="11">
    <w:abstractNumId w:val="30"/>
  </w:num>
  <w:num w:numId="12">
    <w:abstractNumId w:val="28"/>
  </w:num>
  <w:num w:numId="13">
    <w:abstractNumId w:val="29"/>
  </w:num>
  <w:num w:numId="14">
    <w:abstractNumId w:val="23"/>
  </w:num>
  <w:num w:numId="15">
    <w:abstractNumId w:val="6"/>
  </w:num>
  <w:num w:numId="16">
    <w:abstractNumId w:val="11"/>
  </w:num>
  <w:num w:numId="17">
    <w:abstractNumId w:val="10"/>
  </w:num>
  <w:num w:numId="18">
    <w:abstractNumId w:val="21"/>
  </w:num>
  <w:num w:numId="19">
    <w:abstractNumId w:val="35"/>
  </w:num>
  <w:num w:numId="20">
    <w:abstractNumId w:val="1"/>
  </w:num>
  <w:num w:numId="21">
    <w:abstractNumId w:val="2"/>
  </w:num>
  <w:num w:numId="22">
    <w:abstractNumId w:val="4"/>
  </w:num>
  <w:num w:numId="23">
    <w:abstractNumId w:val="17"/>
  </w:num>
  <w:num w:numId="24">
    <w:abstractNumId w:val="8"/>
  </w:num>
  <w:num w:numId="25">
    <w:abstractNumId w:val="38"/>
  </w:num>
  <w:num w:numId="26">
    <w:abstractNumId w:val="15"/>
  </w:num>
  <w:num w:numId="27">
    <w:abstractNumId w:val="14"/>
  </w:num>
  <w:num w:numId="28">
    <w:abstractNumId w:val="3"/>
  </w:num>
  <w:num w:numId="29">
    <w:abstractNumId w:val="24"/>
  </w:num>
  <w:num w:numId="30">
    <w:abstractNumId w:val="9"/>
  </w:num>
  <w:num w:numId="31">
    <w:abstractNumId w:val="37"/>
  </w:num>
  <w:num w:numId="32">
    <w:abstractNumId w:val="0"/>
  </w:num>
  <w:num w:numId="33">
    <w:abstractNumId w:val="20"/>
  </w:num>
  <w:num w:numId="34">
    <w:abstractNumId w:val="34"/>
  </w:num>
  <w:num w:numId="35">
    <w:abstractNumId w:val="7"/>
  </w:num>
  <w:num w:numId="36">
    <w:abstractNumId w:val="31"/>
  </w:num>
  <w:num w:numId="37">
    <w:abstractNumId w:val="12"/>
  </w:num>
  <w:num w:numId="38">
    <w:abstractNumId w:val="25"/>
  </w:num>
  <w:num w:numId="39">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proofState w:spelling="clean" w:grammar="clean"/>
  <w:defaultTabStop w:val="708"/>
  <w:autoHyphenation/>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D74EE"/>
    <w:rsid w:val="000011DD"/>
    <w:rsid w:val="00001C32"/>
    <w:rsid w:val="00004ACA"/>
    <w:rsid w:val="000058CC"/>
    <w:rsid w:val="00005FAB"/>
    <w:rsid w:val="00011F6C"/>
    <w:rsid w:val="0001547A"/>
    <w:rsid w:val="00016AE9"/>
    <w:rsid w:val="00023230"/>
    <w:rsid w:val="00025CF5"/>
    <w:rsid w:val="000301CC"/>
    <w:rsid w:val="0003137F"/>
    <w:rsid w:val="000313C7"/>
    <w:rsid w:val="00031480"/>
    <w:rsid w:val="000328A9"/>
    <w:rsid w:val="00032F71"/>
    <w:rsid w:val="000352AC"/>
    <w:rsid w:val="00036D9E"/>
    <w:rsid w:val="00036DE7"/>
    <w:rsid w:val="0004058D"/>
    <w:rsid w:val="000443CE"/>
    <w:rsid w:val="00045FBC"/>
    <w:rsid w:val="00047246"/>
    <w:rsid w:val="00054965"/>
    <w:rsid w:val="00055A0E"/>
    <w:rsid w:val="0005736E"/>
    <w:rsid w:val="00062569"/>
    <w:rsid w:val="00075918"/>
    <w:rsid w:val="0007748D"/>
    <w:rsid w:val="00081980"/>
    <w:rsid w:val="000825D9"/>
    <w:rsid w:val="000861D8"/>
    <w:rsid w:val="000874FA"/>
    <w:rsid w:val="00093D9B"/>
    <w:rsid w:val="00095F7E"/>
    <w:rsid w:val="00096183"/>
    <w:rsid w:val="000A075C"/>
    <w:rsid w:val="000A186A"/>
    <w:rsid w:val="000A2F44"/>
    <w:rsid w:val="000A3C3E"/>
    <w:rsid w:val="000A5A80"/>
    <w:rsid w:val="000B0103"/>
    <w:rsid w:val="000B0948"/>
    <w:rsid w:val="000B2AE4"/>
    <w:rsid w:val="000B370E"/>
    <w:rsid w:val="000B3D8A"/>
    <w:rsid w:val="000C4260"/>
    <w:rsid w:val="000C4953"/>
    <w:rsid w:val="000C4E59"/>
    <w:rsid w:val="000D5B5E"/>
    <w:rsid w:val="000D7332"/>
    <w:rsid w:val="000E1611"/>
    <w:rsid w:val="000F0ADC"/>
    <w:rsid w:val="000F431E"/>
    <w:rsid w:val="000F435A"/>
    <w:rsid w:val="000F6BC1"/>
    <w:rsid w:val="000F6F6C"/>
    <w:rsid w:val="000F7012"/>
    <w:rsid w:val="000F7CD4"/>
    <w:rsid w:val="00102370"/>
    <w:rsid w:val="00103DC5"/>
    <w:rsid w:val="001066A3"/>
    <w:rsid w:val="00111BCF"/>
    <w:rsid w:val="001123BC"/>
    <w:rsid w:val="001141B5"/>
    <w:rsid w:val="0011511F"/>
    <w:rsid w:val="0011652F"/>
    <w:rsid w:val="0011756C"/>
    <w:rsid w:val="001205EF"/>
    <w:rsid w:val="00120C34"/>
    <w:rsid w:val="00123F39"/>
    <w:rsid w:val="00125335"/>
    <w:rsid w:val="001341D6"/>
    <w:rsid w:val="001345C2"/>
    <w:rsid w:val="001349E9"/>
    <w:rsid w:val="00137517"/>
    <w:rsid w:val="001410C8"/>
    <w:rsid w:val="001432DB"/>
    <w:rsid w:val="00144690"/>
    <w:rsid w:val="001502F1"/>
    <w:rsid w:val="00152C71"/>
    <w:rsid w:val="00160AA9"/>
    <w:rsid w:val="001614E9"/>
    <w:rsid w:val="00164458"/>
    <w:rsid w:val="001744EE"/>
    <w:rsid w:val="0017460D"/>
    <w:rsid w:val="00175B2D"/>
    <w:rsid w:val="00180C06"/>
    <w:rsid w:val="00185DF1"/>
    <w:rsid w:val="00186FC6"/>
    <w:rsid w:val="00190110"/>
    <w:rsid w:val="0019080D"/>
    <w:rsid w:val="00190A93"/>
    <w:rsid w:val="00191C84"/>
    <w:rsid w:val="001946A2"/>
    <w:rsid w:val="001A0F6B"/>
    <w:rsid w:val="001A2867"/>
    <w:rsid w:val="001A2BD0"/>
    <w:rsid w:val="001A3561"/>
    <w:rsid w:val="001A6788"/>
    <w:rsid w:val="001A70E2"/>
    <w:rsid w:val="001B5D97"/>
    <w:rsid w:val="001B7215"/>
    <w:rsid w:val="001D2399"/>
    <w:rsid w:val="001D366E"/>
    <w:rsid w:val="001D63F2"/>
    <w:rsid w:val="001E3DA8"/>
    <w:rsid w:val="001E3E90"/>
    <w:rsid w:val="001E55D4"/>
    <w:rsid w:val="001E620F"/>
    <w:rsid w:val="001E7AAE"/>
    <w:rsid w:val="001E7FF5"/>
    <w:rsid w:val="001F0627"/>
    <w:rsid w:val="001F0859"/>
    <w:rsid w:val="001F3D1B"/>
    <w:rsid w:val="001F5003"/>
    <w:rsid w:val="00201FBA"/>
    <w:rsid w:val="002028FD"/>
    <w:rsid w:val="002058FA"/>
    <w:rsid w:val="00207582"/>
    <w:rsid w:val="002105B0"/>
    <w:rsid w:val="00212406"/>
    <w:rsid w:val="002171B4"/>
    <w:rsid w:val="00220AA4"/>
    <w:rsid w:val="00221216"/>
    <w:rsid w:val="002217AC"/>
    <w:rsid w:val="00225C6A"/>
    <w:rsid w:val="00232BB1"/>
    <w:rsid w:val="00233742"/>
    <w:rsid w:val="00235B02"/>
    <w:rsid w:val="00235D5B"/>
    <w:rsid w:val="00240ABF"/>
    <w:rsid w:val="00245CDB"/>
    <w:rsid w:val="002460D2"/>
    <w:rsid w:val="00251E06"/>
    <w:rsid w:val="00260ED8"/>
    <w:rsid w:val="0026238C"/>
    <w:rsid w:val="00263637"/>
    <w:rsid w:val="002654C9"/>
    <w:rsid w:val="002658D4"/>
    <w:rsid w:val="002676E3"/>
    <w:rsid w:val="00267A7D"/>
    <w:rsid w:val="00271F2D"/>
    <w:rsid w:val="00272330"/>
    <w:rsid w:val="00272F81"/>
    <w:rsid w:val="00280987"/>
    <w:rsid w:val="00281865"/>
    <w:rsid w:val="0028702F"/>
    <w:rsid w:val="0029439C"/>
    <w:rsid w:val="00295278"/>
    <w:rsid w:val="0029546C"/>
    <w:rsid w:val="00297402"/>
    <w:rsid w:val="002A0534"/>
    <w:rsid w:val="002A4483"/>
    <w:rsid w:val="002A4A33"/>
    <w:rsid w:val="002A69E1"/>
    <w:rsid w:val="002A7192"/>
    <w:rsid w:val="002B5F38"/>
    <w:rsid w:val="002B6D45"/>
    <w:rsid w:val="002C1C50"/>
    <w:rsid w:val="002C3F44"/>
    <w:rsid w:val="002C49A9"/>
    <w:rsid w:val="002D0E1B"/>
    <w:rsid w:val="002D2662"/>
    <w:rsid w:val="002E107B"/>
    <w:rsid w:val="002E1D7C"/>
    <w:rsid w:val="002E3447"/>
    <w:rsid w:val="002E3905"/>
    <w:rsid w:val="002E3A7F"/>
    <w:rsid w:val="002E52C7"/>
    <w:rsid w:val="002F056F"/>
    <w:rsid w:val="002F1878"/>
    <w:rsid w:val="002F264E"/>
    <w:rsid w:val="002F6E52"/>
    <w:rsid w:val="002F7390"/>
    <w:rsid w:val="002F783E"/>
    <w:rsid w:val="00303B44"/>
    <w:rsid w:val="00306670"/>
    <w:rsid w:val="00306B4F"/>
    <w:rsid w:val="00311B8F"/>
    <w:rsid w:val="003133E3"/>
    <w:rsid w:val="003245F4"/>
    <w:rsid w:val="00330CA6"/>
    <w:rsid w:val="00332CCE"/>
    <w:rsid w:val="00333246"/>
    <w:rsid w:val="003333EE"/>
    <w:rsid w:val="003374CF"/>
    <w:rsid w:val="0034033E"/>
    <w:rsid w:val="00341039"/>
    <w:rsid w:val="00343258"/>
    <w:rsid w:val="00344278"/>
    <w:rsid w:val="00346F4F"/>
    <w:rsid w:val="00347707"/>
    <w:rsid w:val="00347AB1"/>
    <w:rsid w:val="00350B99"/>
    <w:rsid w:val="0035137E"/>
    <w:rsid w:val="003518BA"/>
    <w:rsid w:val="003532A4"/>
    <w:rsid w:val="00356A57"/>
    <w:rsid w:val="00361683"/>
    <w:rsid w:val="0036263C"/>
    <w:rsid w:val="00370B1C"/>
    <w:rsid w:val="00373E6F"/>
    <w:rsid w:val="003743CA"/>
    <w:rsid w:val="00375570"/>
    <w:rsid w:val="00376B78"/>
    <w:rsid w:val="003817BF"/>
    <w:rsid w:val="003846C6"/>
    <w:rsid w:val="00384C13"/>
    <w:rsid w:val="0038637B"/>
    <w:rsid w:val="00387097"/>
    <w:rsid w:val="003902FF"/>
    <w:rsid w:val="00393BD7"/>
    <w:rsid w:val="003A0D6C"/>
    <w:rsid w:val="003A262E"/>
    <w:rsid w:val="003A2ED5"/>
    <w:rsid w:val="003A4436"/>
    <w:rsid w:val="003B034A"/>
    <w:rsid w:val="003B0479"/>
    <w:rsid w:val="003B0E5A"/>
    <w:rsid w:val="003B409D"/>
    <w:rsid w:val="003B7E05"/>
    <w:rsid w:val="003C1EEC"/>
    <w:rsid w:val="003C28A9"/>
    <w:rsid w:val="003C3248"/>
    <w:rsid w:val="003C7135"/>
    <w:rsid w:val="003D27F0"/>
    <w:rsid w:val="003D42D2"/>
    <w:rsid w:val="003D5CCF"/>
    <w:rsid w:val="003D6809"/>
    <w:rsid w:val="003D68D8"/>
    <w:rsid w:val="003D6DA6"/>
    <w:rsid w:val="003E0E1D"/>
    <w:rsid w:val="003E60F9"/>
    <w:rsid w:val="003E7D36"/>
    <w:rsid w:val="003F4BB2"/>
    <w:rsid w:val="003F5018"/>
    <w:rsid w:val="003F6D6A"/>
    <w:rsid w:val="003F7DAD"/>
    <w:rsid w:val="00400E0D"/>
    <w:rsid w:val="004043DF"/>
    <w:rsid w:val="00406732"/>
    <w:rsid w:val="0040678F"/>
    <w:rsid w:val="0040686D"/>
    <w:rsid w:val="00410434"/>
    <w:rsid w:val="00415C83"/>
    <w:rsid w:val="00416A9F"/>
    <w:rsid w:val="00420753"/>
    <w:rsid w:val="00421B24"/>
    <w:rsid w:val="00422444"/>
    <w:rsid w:val="0042309C"/>
    <w:rsid w:val="0042452F"/>
    <w:rsid w:val="00430416"/>
    <w:rsid w:val="0043614E"/>
    <w:rsid w:val="00436675"/>
    <w:rsid w:val="004373FD"/>
    <w:rsid w:val="004407CC"/>
    <w:rsid w:val="00446135"/>
    <w:rsid w:val="00453263"/>
    <w:rsid w:val="00460734"/>
    <w:rsid w:val="004623AD"/>
    <w:rsid w:val="004658D3"/>
    <w:rsid w:val="00465D85"/>
    <w:rsid w:val="0047053A"/>
    <w:rsid w:val="004708ED"/>
    <w:rsid w:val="004720AA"/>
    <w:rsid w:val="00477A37"/>
    <w:rsid w:val="00480032"/>
    <w:rsid w:val="004801A7"/>
    <w:rsid w:val="004805E9"/>
    <w:rsid w:val="004815A8"/>
    <w:rsid w:val="0048256C"/>
    <w:rsid w:val="004860D0"/>
    <w:rsid w:val="00486180"/>
    <w:rsid w:val="00491DEC"/>
    <w:rsid w:val="00493FAE"/>
    <w:rsid w:val="00494211"/>
    <w:rsid w:val="004A289E"/>
    <w:rsid w:val="004A2D89"/>
    <w:rsid w:val="004A353B"/>
    <w:rsid w:val="004A5E6B"/>
    <w:rsid w:val="004A6978"/>
    <w:rsid w:val="004B1E55"/>
    <w:rsid w:val="004B205E"/>
    <w:rsid w:val="004B2516"/>
    <w:rsid w:val="004B25E0"/>
    <w:rsid w:val="004B28B2"/>
    <w:rsid w:val="004B536A"/>
    <w:rsid w:val="004B6504"/>
    <w:rsid w:val="004B7C63"/>
    <w:rsid w:val="004C0F37"/>
    <w:rsid w:val="004C191E"/>
    <w:rsid w:val="004C1CCF"/>
    <w:rsid w:val="004C7997"/>
    <w:rsid w:val="004D5E3A"/>
    <w:rsid w:val="004D6334"/>
    <w:rsid w:val="004E08CF"/>
    <w:rsid w:val="004E1C63"/>
    <w:rsid w:val="004E4D11"/>
    <w:rsid w:val="004E4F9C"/>
    <w:rsid w:val="004E57EF"/>
    <w:rsid w:val="004E59B8"/>
    <w:rsid w:val="004E6896"/>
    <w:rsid w:val="004F69EC"/>
    <w:rsid w:val="004F7177"/>
    <w:rsid w:val="00500C11"/>
    <w:rsid w:val="00500D66"/>
    <w:rsid w:val="00500DFE"/>
    <w:rsid w:val="00504000"/>
    <w:rsid w:val="0051242C"/>
    <w:rsid w:val="00512FB4"/>
    <w:rsid w:val="00514D4C"/>
    <w:rsid w:val="0051707A"/>
    <w:rsid w:val="0052137E"/>
    <w:rsid w:val="00521F58"/>
    <w:rsid w:val="00522074"/>
    <w:rsid w:val="00522B33"/>
    <w:rsid w:val="005234B7"/>
    <w:rsid w:val="00524F7E"/>
    <w:rsid w:val="00525E80"/>
    <w:rsid w:val="00532FD5"/>
    <w:rsid w:val="00533597"/>
    <w:rsid w:val="005354F0"/>
    <w:rsid w:val="0053594B"/>
    <w:rsid w:val="005372AC"/>
    <w:rsid w:val="0054108B"/>
    <w:rsid w:val="005438E7"/>
    <w:rsid w:val="00546B01"/>
    <w:rsid w:val="0054744B"/>
    <w:rsid w:val="0055108D"/>
    <w:rsid w:val="00551646"/>
    <w:rsid w:val="00552CA3"/>
    <w:rsid w:val="0055497F"/>
    <w:rsid w:val="00554DC0"/>
    <w:rsid w:val="00555C8A"/>
    <w:rsid w:val="00556EF6"/>
    <w:rsid w:val="005614C2"/>
    <w:rsid w:val="0056356A"/>
    <w:rsid w:val="00563C6B"/>
    <w:rsid w:val="005659FE"/>
    <w:rsid w:val="00566B36"/>
    <w:rsid w:val="0056743E"/>
    <w:rsid w:val="005719FC"/>
    <w:rsid w:val="00574849"/>
    <w:rsid w:val="00574A6B"/>
    <w:rsid w:val="0058145D"/>
    <w:rsid w:val="00582C7F"/>
    <w:rsid w:val="00586CF6"/>
    <w:rsid w:val="005876FE"/>
    <w:rsid w:val="005877A7"/>
    <w:rsid w:val="0059045F"/>
    <w:rsid w:val="0059099B"/>
    <w:rsid w:val="00592BC0"/>
    <w:rsid w:val="005931A9"/>
    <w:rsid w:val="00593F8F"/>
    <w:rsid w:val="0059503D"/>
    <w:rsid w:val="00596064"/>
    <w:rsid w:val="005A1619"/>
    <w:rsid w:val="005A1813"/>
    <w:rsid w:val="005B1036"/>
    <w:rsid w:val="005B270F"/>
    <w:rsid w:val="005B37F9"/>
    <w:rsid w:val="005B3B40"/>
    <w:rsid w:val="005D011A"/>
    <w:rsid w:val="005D1A35"/>
    <w:rsid w:val="005D4462"/>
    <w:rsid w:val="005D4D02"/>
    <w:rsid w:val="005D4EF8"/>
    <w:rsid w:val="005D5904"/>
    <w:rsid w:val="005D7695"/>
    <w:rsid w:val="005E1FA3"/>
    <w:rsid w:val="005E21F0"/>
    <w:rsid w:val="005E3A41"/>
    <w:rsid w:val="005F1402"/>
    <w:rsid w:val="005F63CA"/>
    <w:rsid w:val="005F65AC"/>
    <w:rsid w:val="00603C2F"/>
    <w:rsid w:val="00612732"/>
    <w:rsid w:val="006148A9"/>
    <w:rsid w:val="006175F6"/>
    <w:rsid w:val="006177B6"/>
    <w:rsid w:val="00620683"/>
    <w:rsid w:val="00620878"/>
    <w:rsid w:val="00623702"/>
    <w:rsid w:val="00623AB0"/>
    <w:rsid w:val="006245C9"/>
    <w:rsid w:val="00625571"/>
    <w:rsid w:val="00625C67"/>
    <w:rsid w:val="00626A12"/>
    <w:rsid w:val="006324C6"/>
    <w:rsid w:val="006338E7"/>
    <w:rsid w:val="00634D80"/>
    <w:rsid w:val="006362BB"/>
    <w:rsid w:val="00642DF9"/>
    <w:rsid w:val="0065046C"/>
    <w:rsid w:val="00651C70"/>
    <w:rsid w:val="00653890"/>
    <w:rsid w:val="00655449"/>
    <w:rsid w:val="00655B57"/>
    <w:rsid w:val="00656568"/>
    <w:rsid w:val="00656A6C"/>
    <w:rsid w:val="00657012"/>
    <w:rsid w:val="0066173E"/>
    <w:rsid w:val="00661CB1"/>
    <w:rsid w:val="00667518"/>
    <w:rsid w:val="0067054C"/>
    <w:rsid w:val="00671985"/>
    <w:rsid w:val="00672CEF"/>
    <w:rsid w:val="00680275"/>
    <w:rsid w:val="00681349"/>
    <w:rsid w:val="006817E5"/>
    <w:rsid w:val="006828AA"/>
    <w:rsid w:val="006855AF"/>
    <w:rsid w:val="006879A3"/>
    <w:rsid w:val="006928AB"/>
    <w:rsid w:val="006945A3"/>
    <w:rsid w:val="00697589"/>
    <w:rsid w:val="00697D8B"/>
    <w:rsid w:val="006A0A2F"/>
    <w:rsid w:val="006A27E2"/>
    <w:rsid w:val="006A40EB"/>
    <w:rsid w:val="006A48BB"/>
    <w:rsid w:val="006A58D6"/>
    <w:rsid w:val="006A681B"/>
    <w:rsid w:val="006B7368"/>
    <w:rsid w:val="006C33AA"/>
    <w:rsid w:val="006C56D0"/>
    <w:rsid w:val="006C7427"/>
    <w:rsid w:val="006C7ACD"/>
    <w:rsid w:val="006D5452"/>
    <w:rsid w:val="006D6B0D"/>
    <w:rsid w:val="006D6E39"/>
    <w:rsid w:val="006D7ADF"/>
    <w:rsid w:val="006E061E"/>
    <w:rsid w:val="006E299E"/>
    <w:rsid w:val="006E6A88"/>
    <w:rsid w:val="006F0803"/>
    <w:rsid w:val="006F6037"/>
    <w:rsid w:val="00700D07"/>
    <w:rsid w:val="007012C4"/>
    <w:rsid w:val="00701EB1"/>
    <w:rsid w:val="00703AE2"/>
    <w:rsid w:val="00707A3C"/>
    <w:rsid w:val="00710DF4"/>
    <w:rsid w:val="00713552"/>
    <w:rsid w:val="0071393F"/>
    <w:rsid w:val="00720AFC"/>
    <w:rsid w:val="00720C15"/>
    <w:rsid w:val="00723C31"/>
    <w:rsid w:val="00725D8A"/>
    <w:rsid w:val="00726AA8"/>
    <w:rsid w:val="007276B7"/>
    <w:rsid w:val="00731940"/>
    <w:rsid w:val="00737C90"/>
    <w:rsid w:val="0074160A"/>
    <w:rsid w:val="00741626"/>
    <w:rsid w:val="0074214D"/>
    <w:rsid w:val="007423C0"/>
    <w:rsid w:val="0074343A"/>
    <w:rsid w:val="007477FF"/>
    <w:rsid w:val="007518B1"/>
    <w:rsid w:val="007577FE"/>
    <w:rsid w:val="00760757"/>
    <w:rsid w:val="0076457F"/>
    <w:rsid w:val="007650F2"/>
    <w:rsid w:val="00767859"/>
    <w:rsid w:val="00770D89"/>
    <w:rsid w:val="007715B6"/>
    <w:rsid w:val="00771E79"/>
    <w:rsid w:val="00772444"/>
    <w:rsid w:val="007735E7"/>
    <w:rsid w:val="00775673"/>
    <w:rsid w:val="00775A9B"/>
    <w:rsid w:val="00776CE9"/>
    <w:rsid w:val="00782657"/>
    <w:rsid w:val="00782D1B"/>
    <w:rsid w:val="00783A8D"/>
    <w:rsid w:val="007854ED"/>
    <w:rsid w:val="00792128"/>
    <w:rsid w:val="007933A2"/>
    <w:rsid w:val="00793B25"/>
    <w:rsid w:val="007961A5"/>
    <w:rsid w:val="007973BB"/>
    <w:rsid w:val="007A0CE2"/>
    <w:rsid w:val="007A1112"/>
    <w:rsid w:val="007A18B8"/>
    <w:rsid w:val="007A2BE2"/>
    <w:rsid w:val="007A49DA"/>
    <w:rsid w:val="007A712D"/>
    <w:rsid w:val="007B0116"/>
    <w:rsid w:val="007B1686"/>
    <w:rsid w:val="007B3423"/>
    <w:rsid w:val="007B4D5A"/>
    <w:rsid w:val="007B73D1"/>
    <w:rsid w:val="007C39F5"/>
    <w:rsid w:val="007C3CF0"/>
    <w:rsid w:val="007C6803"/>
    <w:rsid w:val="007C7E51"/>
    <w:rsid w:val="007D1F60"/>
    <w:rsid w:val="007D4B1C"/>
    <w:rsid w:val="007D688E"/>
    <w:rsid w:val="007D79DF"/>
    <w:rsid w:val="007E40EE"/>
    <w:rsid w:val="007E7D26"/>
    <w:rsid w:val="007F38F9"/>
    <w:rsid w:val="007F3FCC"/>
    <w:rsid w:val="007F5759"/>
    <w:rsid w:val="007F69AA"/>
    <w:rsid w:val="008017F6"/>
    <w:rsid w:val="00805925"/>
    <w:rsid w:val="00807AE4"/>
    <w:rsid w:val="00811078"/>
    <w:rsid w:val="00814A6C"/>
    <w:rsid w:val="00816323"/>
    <w:rsid w:val="00816F6C"/>
    <w:rsid w:val="00820548"/>
    <w:rsid w:val="008255A0"/>
    <w:rsid w:val="0082562B"/>
    <w:rsid w:val="00825C2F"/>
    <w:rsid w:val="00826624"/>
    <w:rsid w:val="00840D2A"/>
    <w:rsid w:val="008428B0"/>
    <w:rsid w:val="0084393E"/>
    <w:rsid w:val="0084740B"/>
    <w:rsid w:val="008478E9"/>
    <w:rsid w:val="00847B77"/>
    <w:rsid w:val="008519E4"/>
    <w:rsid w:val="00851F3F"/>
    <w:rsid w:val="00854E46"/>
    <w:rsid w:val="00865EA3"/>
    <w:rsid w:val="008668B8"/>
    <w:rsid w:val="00871007"/>
    <w:rsid w:val="00871884"/>
    <w:rsid w:val="00873A06"/>
    <w:rsid w:val="0087419F"/>
    <w:rsid w:val="00874741"/>
    <w:rsid w:val="00876376"/>
    <w:rsid w:val="0087706F"/>
    <w:rsid w:val="00887635"/>
    <w:rsid w:val="00891027"/>
    <w:rsid w:val="008919C7"/>
    <w:rsid w:val="00892C85"/>
    <w:rsid w:val="00892FE8"/>
    <w:rsid w:val="0089360F"/>
    <w:rsid w:val="00894731"/>
    <w:rsid w:val="00895847"/>
    <w:rsid w:val="008A1949"/>
    <w:rsid w:val="008A3331"/>
    <w:rsid w:val="008A6C0D"/>
    <w:rsid w:val="008B018D"/>
    <w:rsid w:val="008B04E2"/>
    <w:rsid w:val="008B0AC3"/>
    <w:rsid w:val="008B2E26"/>
    <w:rsid w:val="008B31D7"/>
    <w:rsid w:val="008B629C"/>
    <w:rsid w:val="008B71A6"/>
    <w:rsid w:val="008C024F"/>
    <w:rsid w:val="008C1C92"/>
    <w:rsid w:val="008C3470"/>
    <w:rsid w:val="008C443F"/>
    <w:rsid w:val="008C6A81"/>
    <w:rsid w:val="008C7615"/>
    <w:rsid w:val="008D1D81"/>
    <w:rsid w:val="008E001B"/>
    <w:rsid w:val="008E6043"/>
    <w:rsid w:val="008F468B"/>
    <w:rsid w:val="00900D63"/>
    <w:rsid w:val="00902320"/>
    <w:rsid w:val="0090339E"/>
    <w:rsid w:val="00904540"/>
    <w:rsid w:val="00905B59"/>
    <w:rsid w:val="00910C39"/>
    <w:rsid w:val="00912D5B"/>
    <w:rsid w:val="00915979"/>
    <w:rsid w:val="0092191C"/>
    <w:rsid w:val="00922B9B"/>
    <w:rsid w:val="00924231"/>
    <w:rsid w:val="009270B9"/>
    <w:rsid w:val="009309E1"/>
    <w:rsid w:val="009328F4"/>
    <w:rsid w:val="00934C9A"/>
    <w:rsid w:val="0093555F"/>
    <w:rsid w:val="009358A2"/>
    <w:rsid w:val="00937EE3"/>
    <w:rsid w:val="00944217"/>
    <w:rsid w:val="00946961"/>
    <w:rsid w:val="00947C8F"/>
    <w:rsid w:val="00947FC4"/>
    <w:rsid w:val="00951D84"/>
    <w:rsid w:val="00954DE5"/>
    <w:rsid w:val="00956746"/>
    <w:rsid w:val="00956754"/>
    <w:rsid w:val="00960A59"/>
    <w:rsid w:val="00963399"/>
    <w:rsid w:val="00966733"/>
    <w:rsid w:val="00974B16"/>
    <w:rsid w:val="00975E2C"/>
    <w:rsid w:val="0097683A"/>
    <w:rsid w:val="0097758B"/>
    <w:rsid w:val="00977854"/>
    <w:rsid w:val="00982349"/>
    <w:rsid w:val="0098356F"/>
    <w:rsid w:val="009849D5"/>
    <w:rsid w:val="00987C20"/>
    <w:rsid w:val="00992BE1"/>
    <w:rsid w:val="0099439C"/>
    <w:rsid w:val="00994528"/>
    <w:rsid w:val="00995C90"/>
    <w:rsid w:val="00995D6F"/>
    <w:rsid w:val="00996550"/>
    <w:rsid w:val="009965DD"/>
    <w:rsid w:val="009966CA"/>
    <w:rsid w:val="0099791E"/>
    <w:rsid w:val="009A187D"/>
    <w:rsid w:val="009A1E85"/>
    <w:rsid w:val="009A2AD8"/>
    <w:rsid w:val="009A66BE"/>
    <w:rsid w:val="009B01A2"/>
    <w:rsid w:val="009B0B84"/>
    <w:rsid w:val="009B1A4A"/>
    <w:rsid w:val="009B5D44"/>
    <w:rsid w:val="009B6377"/>
    <w:rsid w:val="009B69E6"/>
    <w:rsid w:val="009C0B25"/>
    <w:rsid w:val="009C7D9C"/>
    <w:rsid w:val="009D0211"/>
    <w:rsid w:val="009D11CB"/>
    <w:rsid w:val="009D4D45"/>
    <w:rsid w:val="009D5A49"/>
    <w:rsid w:val="009E1B57"/>
    <w:rsid w:val="009E1EAB"/>
    <w:rsid w:val="009E4FA8"/>
    <w:rsid w:val="009F2C68"/>
    <w:rsid w:val="009F5987"/>
    <w:rsid w:val="009F6E9E"/>
    <w:rsid w:val="00A012B1"/>
    <w:rsid w:val="00A01D7D"/>
    <w:rsid w:val="00A02E50"/>
    <w:rsid w:val="00A03B2E"/>
    <w:rsid w:val="00A05F0C"/>
    <w:rsid w:val="00A1039E"/>
    <w:rsid w:val="00A10B4F"/>
    <w:rsid w:val="00A15F5F"/>
    <w:rsid w:val="00A20174"/>
    <w:rsid w:val="00A2641C"/>
    <w:rsid w:val="00A26D02"/>
    <w:rsid w:val="00A31CFC"/>
    <w:rsid w:val="00A36D3E"/>
    <w:rsid w:val="00A37F96"/>
    <w:rsid w:val="00A40959"/>
    <w:rsid w:val="00A435FD"/>
    <w:rsid w:val="00A45C43"/>
    <w:rsid w:val="00A50C7B"/>
    <w:rsid w:val="00A51EBF"/>
    <w:rsid w:val="00A53274"/>
    <w:rsid w:val="00A556F7"/>
    <w:rsid w:val="00A563B2"/>
    <w:rsid w:val="00A57AE2"/>
    <w:rsid w:val="00A63C24"/>
    <w:rsid w:val="00A653B7"/>
    <w:rsid w:val="00A67C79"/>
    <w:rsid w:val="00A744A7"/>
    <w:rsid w:val="00A76575"/>
    <w:rsid w:val="00A77B3A"/>
    <w:rsid w:val="00A80D53"/>
    <w:rsid w:val="00A83764"/>
    <w:rsid w:val="00A84F42"/>
    <w:rsid w:val="00A85638"/>
    <w:rsid w:val="00A8627B"/>
    <w:rsid w:val="00A8646C"/>
    <w:rsid w:val="00A86779"/>
    <w:rsid w:val="00A879B0"/>
    <w:rsid w:val="00A915F6"/>
    <w:rsid w:val="00A92128"/>
    <w:rsid w:val="00A930D6"/>
    <w:rsid w:val="00A94465"/>
    <w:rsid w:val="00A946E1"/>
    <w:rsid w:val="00A94BA9"/>
    <w:rsid w:val="00A95309"/>
    <w:rsid w:val="00AA25FE"/>
    <w:rsid w:val="00AA514C"/>
    <w:rsid w:val="00AA5519"/>
    <w:rsid w:val="00AA5BD2"/>
    <w:rsid w:val="00AA61B5"/>
    <w:rsid w:val="00AB0AA5"/>
    <w:rsid w:val="00AB4EEA"/>
    <w:rsid w:val="00AB5CFB"/>
    <w:rsid w:val="00AB6ABA"/>
    <w:rsid w:val="00AC04F4"/>
    <w:rsid w:val="00AC05E0"/>
    <w:rsid w:val="00AC5827"/>
    <w:rsid w:val="00AC6AD2"/>
    <w:rsid w:val="00AD13BA"/>
    <w:rsid w:val="00AD1829"/>
    <w:rsid w:val="00AD1D5B"/>
    <w:rsid w:val="00AD2A66"/>
    <w:rsid w:val="00AD2CA2"/>
    <w:rsid w:val="00AD36A1"/>
    <w:rsid w:val="00AD4B59"/>
    <w:rsid w:val="00AD4F7A"/>
    <w:rsid w:val="00AD7CCF"/>
    <w:rsid w:val="00AE1812"/>
    <w:rsid w:val="00AE4037"/>
    <w:rsid w:val="00AE7BCE"/>
    <w:rsid w:val="00AF1A6E"/>
    <w:rsid w:val="00AF42F9"/>
    <w:rsid w:val="00AF4736"/>
    <w:rsid w:val="00AF6559"/>
    <w:rsid w:val="00AF6C5A"/>
    <w:rsid w:val="00B00351"/>
    <w:rsid w:val="00B022A6"/>
    <w:rsid w:val="00B05BCB"/>
    <w:rsid w:val="00B0786A"/>
    <w:rsid w:val="00B13789"/>
    <w:rsid w:val="00B22F36"/>
    <w:rsid w:val="00B257FE"/>
    <w:rsid w:val="00B27785"/>
    <w:rsid w:val="00B27EEE"/>
    <w:rsid w:val="00B315D8"/>
    <w:rsid w:val="00B35577"/>
    <w:rsid w:val="00B413E9"/>
    <w:rsid w:val="00B415BF"/>
    <w:rsid w:val="00B4333F"/>
    <w:rsid w:val="00B44402"/>
    <w:rsid w:val="00B44E23"/>
    <w:rsid w:val="00B47111"/>
    <w:rsid w:val="00B479EB"/>
    <w:rsid w:val="00B51130"/>
    <w:rsid w:val="00B51A4F"/>
    <w:rsid w:val="00B52DF6"/>
    <w:rsid w:val="00B53CBB"/>
    <w:rsid w:val="00B647E0"/>
    <w:rsid w:val="00B64F5E"/>
    <w:rsid w:val="00B66986"/>
    <w:rsid w:val="00B66EB6"/>
    <w:rsid w:val="00B67DFC"/>
    <w:rsid w:val="00B70ABA"/>
    <w:rsid w:val="00B70E21"/>
    <w:rsid w:val="00B71550"/>
    <w:rsid w:val="00B765DD"/>
    <w:rsid w:val="00B77D3A"/>
    <w:rsid w:val="00B81257"/>
    <w:rsid w:val="00B824E2"/>
    <w:rsid w:val="00B83116"/>
    <w:rsid w:val="00B853F7"/>
    <w:rsid w:val="00B877A0"/>
    <w:rsid w:val="00B87CEA"/>
    <w:rsid w:val="00B906D2"/>
    <w:rsid w:val="00B932A1"/>
    <w:rsid w:val="00B95332"/>
    <w:rsid w:val="00B95E95"/>
    <w:rsid w:val="00B9718D"/>
    <w:rsid w:val="00BA0F3D"/>
    <w:rsid w:val="00BA5790"/>
    <w:rsid w:val="00BA6130"/>
    <w:rsid w:val="00BB2432"/>
    <w:rsid w:val="00BB26CB"/>
    <w:rsid w:val="00BB36DA"/>
    <w:rsid w:val="00BB43FB"/>
    <w:rsid w:val="00BB4A35"/>
    <w:rsid w:val="00BB6DB2"/>
    <w:rsid w:val="00BC2BEC"/>
    <w:rsid w:val="00BC3766"/>
    <w:rsid w:val="00BC437E"/>
    <w:rsid w:val="00BC48D8"/>
    <w:rsid w:val="00BC5BF7"/>
    <w:rsid w:val="00BC63E0"/>
    <w:rsid w:val="00BD0735"/>
    <w:rsid w:val="00BD1714"/>
    <w:rsid w:val="00BD523D"/>
    <w:rsid w:val="00BD66ED"/>
    <w:rsid w:val="00BD6FF0"/>
    <w:rsid w:val="00BD74EE"/>
    <w:rsid w:val="00BD77F9"/>
    <w:rsid w:val="00BE2897"/>
    <w:rsid w:val="00BE3EC9"/>
    <w:rsid w:val="00BE4098"/>
    <w:rsid w:val="00BE4182"/>
    <w:rsid w:val="00BE62C6"/>
    <w:rsid w:val="00BF2A61"/>
    <w:rsid w:val="00BF3754"/>
    <w:rsid w:val="00BF38CE"/>
    <w:rsid w:val="00C02CFD"/>
    <w:rsid w:val="00C03576"/>
    <w:rsid w:val="00C046AD"/>
    <w:rsid w:val="00C04778"/>
    <w:rsid w:val="00C04A40"/>
    <w:rsid w:val="00C07DE3"/>
    <w:rsid w:val="00C10462"/>
    <w:rsid w:val="00C14524"/>
    <w:rsid w:val="00C1531F"/>
    <w:rsid w:val="00C163DB"/>
    <w:rsid w:val="00C16ABD"/>
    <w:rsid w:val="00C176CE"/>
    <w:rsid w:val="00C21AB1"/>
    <w:rsid w:val="00C21F81"/>
    <w:rsid w:val="00C250D2"/>
    <w:rsid w:val="00C27EB2"/>
    <w:rsid w:val="00C3403C"/>
    <w:rsid w:val="00C34161"/>
    <w:rsid w:val="00C47EBD"/>
    <w:rsid w:val="00C60C56"/>
    <w:rsid w:val="00C6352A"/>
    <w:rsid w:val="00C64074"/>
    <w:rsid w:val="00C64DD5"/>
    <w:rsid w:val="00C65D8F"/>
    <w:rsid w:val="00C72063"/>
    <w:rsid w:val="00C74C75"/>
    <w:rsid w:val="00C7640B"/>
    <w:rsid w:val="00C805F1"/>
    <w:rsid w:val="00C80F7E"/>
    <w:rsid w:val="00C872B4"/>
    <w:rsid w:val="00C924EA"/>
    <w:rsid w:val="00C931B5"/>
    <w:rsid w:val="00C96D31"/>
    <w:rsid w:val="00C977B0"/>
    <w:rsid w:val="00C97F9F"/>
    <w:rsid w:val="00C97FDF"/>
    <w:rsid w:val="00CA0B68"/>
    <w:rsid w:val="00CA14F1"/>
    <w:rsid w:val="00CA56E5"/>
    <w:rsid w:val="00CA753C"/>
    <w:rsid w:val="00CA7BF1"/>
    <w:rsid w:val="00CB3A63"/>
    <w:rsid w:val="00CC2693"/>
    <w:rsid w:val="00CC3EAB"/>
    <w:rsid w:val="00CC5FDD"/>
    <w:rsid w:val="00CC6357"/>
    <w:rsid w:val="00CC7CAE"/>
    <w:rsid w:val="00CD31CD"/>
    <w:rsid w:val="00CD3329"/>
    <w:rsid w:val="00CE046A"/>
    <w:rsid w:val="00CE15C2"/>
    <w:rsid w:val="00CE2D2F"/>
    <w:rsid w:val="00CE2F88"/>
    <w:rsid w:val="00CE3597"/>
    <w:rsid w:val="00CE6872"/>
    <w:rsid w:val="00CF1F24"/>
    <w:rsid w:val="00CF2F2F"/>
    <w:rsid w:val="00CF40D0"/>
    <w:rsid w:val="00CF659B"/>
    <w:rsid w:val="00D0247B"/>
    <w:rsid w:val="00D05524"/>
    <w:rsid w:val="00D14D34"/>
    <w:rsid w:val="00D15800"/>
    <w:rsid w:val="00D17D47"/>
    <w:rsid w:val="00D269D2"/>
    <w:rsid w:val="00D26E81"/>
    <w:rsid w:val="00D32D8F"/>
    <w:rsid w:val="00D36944"/>
    <w:rsid w:val="00D40C49"/>
    <w:rsid w:val="00D41B85"/>
    <w:rsid w:val="00D45D08"/>
    <w:rsid w:val="00D51E47"/>
    <w:rsid w:val="00D525A4"/>
    <w:rsid w:val="00D57E74"/>
    <w:rsid w:val="00D60881"/>
    <w:rsid w:val="00D62400"/>
    <w:rsid w:val="00D62FC2"/>
    <w:rsid w:val="00D64390"/>
    <w:rsid w:val="00D64B23"/>
    <w:rsid w:val="00D73FF1"/>
    <w:rsid w:val="00D755E0"/>
    <w:rsid w:val="00D76567"/>
    <w:rsid w:val="00D76C74"/>
    <w:rsid w:val="00D81D74"/>
    <w:rsid w:val="00D84CB7"/>
    <w:rsid w:val="00D8753D"/>
    <w:rsid w:val="00D90056"/>
    <w:rsid w:val="00D92840"/>
    <w:rsid w:val="00DA0151"/>
    <w:rsid w:val="00DA19EF"/>
    <w:rsid w:val="00DA4B75"/>
    <w:rsid w:val="00DA5203"/>
    <w:rsid w:val="00DA596A"/>
    <w:rsid w:val="00DA5C79"/>
    <w:rsid w:val="00DB161C"/>
    <w:rsid w:val="00DB4BDD"/>
    <w:rsid w:val="00DB55D0"/>
    <w:rsid w:val="00DC01AF"/>
    <w:rsid w:val="00DC0E04"/>
    <w:rsid w:val="00DC21FE"/>
    <w:rsid w:val="00DC2A6B"/>
    <w:rsid w:val="00DC5290"/>
    <w:rsid w:val="00DC52C2"/>
    <w:rsid w:val="00DC693C"/>
    <w:rsid w:val="00DC6D27"/>
    <w:rsid w:val="00DC7C01"/>
    <w:rsid w:val="00DD08D0"/>
    <w:rsid w:val="00DD5959"/>
    <w:rsid w:val="00DE34FF"/>
    <w:rsid w:val="00DE5A99"/>
    <w:rsid w:val="00DF12AF"/>
    <w:rsid w:val="00DF4D3E"/>
    <w:rsid w:val="00DF4E3A"/>
    <w:rsid w:val="00E00902"/>
    <w:rsid w:val="00E00BAD"/>
    <w:rsid w:val="00E069CD"/>
    <w:rsid w:val="00E07A14"/>
    <w:rsid w:val="00E07F8D"/>
    <w:rsid w:val="00E114D7"/>
    <w:rsid w:val="00E22E54"/>
    <w:rsid w:val="00E22F4E"/>
    <w:rsid w:val="00E243F0"/>
    <w:rsid w:val="00E24F2A"/>
    <w:rsid w:val="00E25C8E"/>
    <w:rsid w:val="00E2643A"/>
    <w:rsid w:val="00E26AC0"/>
    <w:rsid w:val="00E32D7D"/>
    <w:rsid w:val="00E37630"/>
    <w:rsid w:val="00E37CFF"/>
    <w:rsid w:val="00E43662"/>
    <w:rsid w:val="00E44F4F"/>
    <w:rsid w:val="00E55A37"/>
    <w:rsid w:val="00E611F8"/>
    <w:rsid w:val="00E6140A"/>
    <w:rsid w:val="00E62095"/>
    <w:rsid w:val="00E672A1"/>
    <w:rsid w:val="00E74DAB"/>
    <w:rsid w:val="00E75740"/>
    <w:rsid w:val="00E75D3C"/>
    <w:rsid w:val="00E77657"/>
    <w:rsid w:val="00E81BED"/>
    <w:rsid w:val="00E86AB3"/>
    <w:rsid w:val="00E90BE4"/>
    <w:rsid w:val="00E92A83"/>
    <w:rsid w:val="00E9400B"/>
    <w:rsid w:val="00E9583A"/>
    <w:rsid w:val="00E962DD"/>
    <w:rsid w:val="00E96F82"/>
    <w:rsid w:val="00EA2185"/>
    <w:rsid w:val="00EA28DF"/>
    <w:rsid w:val="00EB20D0"/>
    <w:rsid w:val="00EB2F52"/>
    <w:rsid w:val="00EB3527"/>
    <w:rsid w:val="00EB633B"/>
    <w:rsid w:val="00EB7D4C"/>
    <w:rsid w:val="00EC14BF"/>
    <w:rsid w:val="00EC1D3A"/>
    <w:rsid w:val="00EC268D"/>
    <w:rsid w:val="00EC4C1C"/>
    <w:rsid w:val="00ED0462"/>
    <w:rsid w:val="00ED410F"/>
    <w:rsid w:val="00ED459D"/>
    <w:rsid w:val="00ED7BF4"/>
    <w:rsid w:val="00EE43AD"/>
    <w:rsid w:val="00EE7753"/>
    <w:rsid w:val="00EE7F93"/>
    <w:rsid w:val="00EF05DD"/>
    <w:rsid w:val="00EF2381"/>
    <w:rsid w:val="00EF4016"/>
    <w:rsid w:val="00EF5231"/>
    <w:rsid w:val="00F028E2"/>
    <w:rsid w:val="00F03F0A"/>
    <w:rsid w:val="00F107DC"/>
    <w:rsid w:val="00F10911"/>
    <w:rsid w:val="00F10DC4"/>
    <w:rsid w:val="00F121D0"/>
    <w:rsid w:val="00F12428"/>
    <w:rsid w:val="00F12668"/>
    <w:rsid w:val="00F1295A"/>
    <w:rsid w:val="00F13E96"/>
    <w:rsid w:val="00F20143"/>
    <w:rsid w:val="00F225FA"/>
    <w:rsid w:val="00F232A2"/>
    <w:rsid w:val="00F25EAC"/>
    <w:rsid w:val="00F27DDA"/>
    <w:rsid w:val="00F325F2"/>
    <w:rsid w:val="00F3282B"/>
    <w:rsid w:val="00F336B3"/>
    <w:rsid w:val="00F37236"/>
    <w:rsid w:val="00F3778B"/>
    <w:rsid w:val="00F40A01"/>
    <w:rsid w:val="00F43D02"/>
    <w:rsid w:val="00F51952"/>
    <w:rsid w:val="00F52221"/>
    <w:rsid w:val="00F53918"/>
    <w:rsid w:val="00F53F42"/>
    <w:rsid w:val="00F54A70"/>
    <w:rsid w:val="00F55B27"/>
    <w:rsid w:val="00F60258"/>
    <w:rsid w:val="00F60975"/>
    <w:rsid w:val="00F611C6"/>
    <w:rsid w:val="00F625E0"/>
    <w:rsid w:val="00F668D1"/>
    <w:rsid w:val="00F67B34"/>
    <w:rsid w:val="00F7044D"/>
    <w:rsid w:val="00F7303B"/>
    <w:rsid w:val="00F74000"/>
    <w:rsid w:val="00F751AD"/>
    <w:rsid w:val="00F7659C"/>
    <w:rsid w:val="00F81E08"/>
    <w:rsid w:val="00F81E44"/>
    <w:rsid w:val="00F82519"/>
    <w:rsid w:val="00F82C83"/>
    <w:rsid w:val="00F83338"/>
    <w:rsid w:val="00F84185"/>
    <w:rsid w:val="00F85625"/>
    <w:rsid w:val="00F861BF"/>
    <w:rsid w:val="00F878BB"/>
    <w:rsid w:val="00F912F1"/>
    <w:rsid w:val="00F93E41"/>
    <w:rsid w:val="00F94912"/>
    <w:rsid w:val="00F95882"/>
    <w:rsid w:val="00F9673B"/>
    <w:rsid w:val="00F9706A"/>
    <w:rsid w:val="00FA1ECB"/>
    <w:rsid w:val="00FA21FC"/>
    <w:rsid w:val="00FA2A96"/>
    <w:rsid w:val="00FA3141"/>
    <w:rsid w:val="00FA34CA"/>
    <w:rsid w:val="00FA5487"/>
    <w:rsid w:val="00FB0B00"/>
    <w:rsid w:val="00FB0FE5"/>
    <w:rsid w:val="00FB19F2"/>
    <w:rsid w:val="00FB1F95"/>
    <w:rsid w:val="00FB5468"/>
    <w:rsid w:val="00FD3458"/>
    <w:rsid w:val="00FD4DFE"/>
    <w:rsid w:val="00FD6846"/>
    <w:rsid w:val="00FD733C"/>
    <w:rsid w:val="00FE236B"/>
    <w:rsid w:val="00FE2FFD"/>
    <w:rsid w:val="00FE511A"/>
    <w:rsid w:val="00FE6D87"/>
    <w:rsid w:val="00FE758E"/>
    <w:rsid w:val="00FE77EF"/>
    <w:rsid w:val="00FF1D96"/>
    <w:rsid w:val="00FF2594"/>
    <w:rsid w:val="00FF4D31"/>
    <w:rsid w:val="00FF64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095"/>
    <w:pPr>
      <w:spacing w:after="200" w:line="276" w:lineRule="auto"/>
    </w:pPr>
  </w:style>
  <w:style w:type="paragraph" w:styleId="1">
    <w:name w:val="heading 1"/>
    <w:basedOn w:val="a"/>
    <w:next w:val="a"/>
    <w:link w:val="10"/>
    <w:uiPriority w:val="99"/>
    <w:qFormat/>
    <w:rsid w:val="00B0786A"/>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locked/>
    <w:rsid w:val="00AC6AD2"/>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9"/>
    <w:qFormat/>
    <w:rsid w:val="002E3447"/>
    <w:pPr>
      <w:keepNext/>
      <w:keepLines/>
      <w:spacing w:before="200" w:after="0"/>
      <w:outlineLvl w:val="2"/>
    </w:pPr>
    <w:rPr>
      <w:rFonts w:ascii="Cambria" w:hAnsi="Cambria"/>
      <w:b/>
      <w:bCs/>
      <w:color w:val="4F81BD"/>
    </w:rPr>
  </w:style>
  <w:style w:type="paragraph" w:styleId="4">
    <w:name w:val="heading 4"/>
    <w:basedOn w:val="a"/>
    <w:next w:val="a"/>
    <w:link w:val="40"/>
    <w:uiPriority w:val="99"/>
    <w:qFormat/>
    <w:rsid w:val="00E44F4F"/>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0786A"/>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697D8B"/>
    <w:rPr>
      <w:rFonts w:ascii="Cambria" w:hAnsi="Cambria" w:cs="Times New Roman"/>
      <w:b/>
      <w:bCs/>
      <w:i/>
      <w:iCs/>
      <w:sz w:val="28"/>
      <w:szCs w:val="28"/>
    </w:rPr>
  </w:style>
  <w:style w:type="character" w:customStyle="1" w:styleId="30">
    <w:name w:val="Заголовок 3 Знак"/>
    <w:basedOn w:val="a0"/>
    <w:link w:val="3"/>
    <w:uiPriority w:val="99"/>
    <w:locked/>
    <w:rsid w:val="002E3447"/>
    <w:rPr>
      <w:rFonts w:ascii="Cambria" w:hAnsi="Cambria" w:cs="Times New Roman"/>
      <w:b/>
      <w:bCs/>
      <w:color w:val="4F81BD"/>
    </w:rPr>
  </w:style>
  <w:style w:type="character" w:customStyle="1" w:styleId="40">
    <w:name w:val="Заголовок 4 Знак"/>
    <w:basedOn w:val="a0"/>
    <w:link w:val="4"/>
    <w:uiPriority w:val="99"/>
    <w:semiHidden/>
    <w:locked/>
    <w:rsid w:val="00E44F4F"/>
    <w:rPr>
      <w:rFonts w:ascii="Cambria" w:hAnsi="Cambria" w:cs="Times New Roman"/>
      <w:b/>
      <w:bCs/>
      <w:i/>
      <w:iCs/>
      <w:color w:val="4F81BD"/>
    </w:rPr>
  </w:style>
  <w:style w:type="paragraph" w:styleId="a3">
    <w:name w:val="Balloon Text"/>
    <w:basedOn w:val="a"/>
    <w:link w:val="a4"/>
    <w:uiPriority w:val="99"/>
    <w:semiHidden/>
    <w:rsid w:val="00BD74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BD74EE"/>
    <w:rPr>
      <w:rFonts w:ascii="Tahoma" w:hAnsi="Tahoma" w:cs="Tahoma"/>
      <w:sz w:val="16"/>
      <w:szCs w:val="16"/>
    </w:rPr>
  </w:style>
  <w:style w:type="paragraph" w:styleId="a5">
    <w:name w:val="header"/>
    <w:basedOn w:val="a"/>
    <w:link w:val="a6"/>
    <w:uiPriority w:val="99"/>
    <w:rsid w:val="00656568"/>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656568"/>
    <w:rPr>
      <w:rFonts w:cs="Times New Roman"/>
    </w:rPr>
  </w:style>
  <w:style w:type="paragraph" w:styleId="a7">
    <w:name w:val="footer"/>
    <w:basedOn w:val="a"/>
    <w:link w:val="a8"/>
    <w:uiPriority w:val="99"/>
    <w:rsid w:val="00656568"/>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656568"/>
    <w:rPr>
      <w:rFonts w:cs="Times New Roman"/>
    </w:rPr>
  </w:style>
  <w:style w:type="character" w:customStyle="1" w:styleId="apple-converted-space">
    <w:name w:val="apple-converted-space"/>
    <w:basedOn w:val="a0"/>
    <w:uiPriority w:val="99"/>
    <w:rsid w:val="00593F8F"/>
    <w:rPr>
      <w:rFonts w:cs="Times New Roman"/>
    </w:rPr>
  </w:style>
  <w:style w:type="paragraph" w:styleId="a9">
    <w:name w:val="List Paragraph"/>
    <w:basedOn w:val="a"/>
    <w:qFormat/>
    <w:rsid w:val="00593F8F"/>
    <w:pPr>
      <w:ind w:left="720"/>
      <w:contextualSpacing/>
    </w:pPr>
  </w:style>
  <w:style w:type="paragraph" w:customStyle="1" w:styleId="11">
    <w:name w:val="Знак1 Знак Знак1 Знак"/>
    <w:basedOn w:val="a"/>
    <w:uiPriority w:val="99"/>
    <w:rsid w:val="000A5A80"/>
    <w:pPr>
      <w:spacing w:after="160" w:line="240" w:lineRule="exact"/>
    </w:pPr>
    <w:rPr>
      <w:rFonts w:ascii="Verdana" w:hAnsi="Verdana"/>
      <w:sz w:val="20"/>
      <w:szCs w:val="20"/>
      <w:lang w:val="en-US"/>
    </w:rPr>
  </w:style>
  <w:style w:type="character" w:styleId="aa">
    <w:name w:val="Hyperlink"/>
    <w:basedOn w:val="a0"/>
    <w:uiPriority w:val="99"/>
    <w:rsid w:val="0019080D"/>
    <w:rPr>
      <w:rFonts w:cs="Times New Roman"/>
      <w:color w:val="0000FF"/>
      <w:u w:val="single"/>
    </w:rPr>
  </w:style>
  <w:style w:type="paragraph" w:styleId="ab">
    <w:name w:val="Normal (Web)"/>
    <w:basedOn w:val="a"/>
    <w:uiPriority w:val="99"/>
    <w:rsid w:val="003D27F0"/>
    <w:pPr>
      <w:spacing w:before="152" w:after="152" w:line="240" w:lineRule="auto"/>
    </w:pPr>
    <w:rPr>
      <w:rFonts w:ascii="Times New Roman" w:hAnsi="Times New Roman"/>
      <w:sz w:val="21"/>
      <w:szCs w:val="21"/>
    </w:rPr>
  </w:style>
  <w:style w:type="character" w:styleId="ac">
    <w:name w:val="Emphasis"/>
    <w:basedOn w:val="a0"/>
    <w:qFormat/>
    <w:rsid w:val="00944217"/>
    <w:rPr>
      <w:rFonts w:cs="Times New Roman"/>
      <w:i/>
      <w:iCs/>
    </w:rPr>
  </w:style>
  <w:style w:type="character" w:styleId="ad">
    <w:name w:val="Strong"/>
    <w:basedOn w:val="a0"/>
    <w:qFormat/>
    <w:rsid w:val="00944217"/>
    <w:rPr>
      <w:rFonts w:cs="Times New Roman"/>
      <w:b/>
      <w:bCs/>
    </w:rPr>
  </w:style>
  <w:style w:type="paragraph" w:customStyle="1" w:styleId="12">
    <w:name w:val="Знак Знак Знак Знак1"/>
    <w:basedOn w:val="a"/>
    <w:uiPriority w:val="99"/>
    <w:rsid w:val="00C163DB"/>
    <w:pPr>
      <w:widowControl w:val="0"/>
      <w:adjustRightInd w:val="0"/>
      <w:spacing w:after="160" w:line="240" w:lineRule="exact"/>
      <w:jc w:val="right"/>
    </w:pPr>
    <w:rPr>
      <w:rFonts w:ascii="Times New Roman" w:hAnsi="Times New Roman"/>
      <w:sz w:val="20"/>
      <w:szCs w:val="20"/>
      <w:lang w:val="en-GB"/>
    </w:rPr>
  </w:style>
  <w:style w:type="paragraph" w:styleId="ae">
    <w:name w:val="Body Text"/>
    <w:aliases w:val="Основной текст Знак Знак,Основной текст Знак Знак Знак Знак Знак,Основной текст Знак Знак Знак Знак Знак Знак,Основной текст Знак2,Основной текст Знак Знак1,Основной текст Знак1 Знак Знак,Основной текст Знак1 Знак1"/>
    <w:basedOn w:val="a"/>
    <w:link w:val="af"/>
    <w:uiPriority w:val="99"/>
    <w:rsid w:val="00C04778"/>
    <w:pPr>
      <w:suppressAutoHyphens/>
      <w:spacing w:after="0" w:line="240" w:lineRule="auto"/>
      <w:jc w:val="both"/>
    </w:pPr>
    <w:rPr>
      <w:rFonts w:ascii="Times New Roman" w:hAnsi="Times New Roman"/>
      <w:sz w:val="28"/>
      <w:szCs w:val="20"/>
      <w:lang w:eastAsia="ar-SA"/>
    </w:rPr>
  </w:style>
  <w:style w:type="character" w:customStyle="1" w:styleId="af">
    <w:name w:val="Основной текст Знак"/>
    <w:aliases w:val="Основной текст Знак Знак Знак,Основной текст Знак Знак Знак Знак Знак Знак1,Основной текст Знак Знак Знак Знак Знак Знак Знак,Основной текст Знак2 Знак,Основной текст Знак Знак1 Знак,Основной текст Знак1 Знак Знак Знак"/>
    <w:basedOn w:val="a0"/>
    <w:link w:val="ae"/>
    <w:uiPriority w:val="99"/>
    <w:semiHidden/>
    <w:locked/>
    <w:rsid w:val="00C04778"/>
    <w:rPr>
      <w:rFonts w:ascii="Times New Roman" w:hAnsi="Times New Roman" w:cs="Times New Roman"/>
      <w:sz w:val="20"/>
      <w:szCs w:val="20"/>
      <w:lang w:eastAsia="ar-SA" w:bidi="ar-SA"/>
    </w:rPr>
  </w:style>
  <w:style w:type="paragraph" w:customStyle="1" w:styleId="13">
    <w:name w:val="Основной текст1"/>
    <w:basedOn w:val="a"/>
    <w:link w:val="af0"/>
    <w:rsid w:val="00C04778"/>
    <w:pPr>
      <w:suppressAutoHyphens/>
      <w:spacing w:after="0" w:line="240" w:lineRule="auto"/>
      <w:jc w:val="both"/>
    </w:pPr>
    <w:rPr>
      <w:rFonts w:ascii="Times New Roman" w:hAnsi="Times New Roman"/>
      <w:sz w:val="28"/>
      <w:szCs w:val="20"/>
      <w:lang w:eastAsia="ar-SA"/>
    </w:rPr>
  </w:style>
  <w:style w:type="paragraph" w:styleId="21">
    <w:name w:val="Body Text 2"/>
    <w:basedOn w:val="a"/>
    <w:link w:val="22"/>
    <w:uiPriority w:val="99"/>
    <w:rsid w:val="00E44F4F"/>
    <w:pPr>
      <w:spacing w:after="120" w:line="480" w:lineRule="auto"/>
    </w:pPr>
  </w:style>
  <w:style w:type="character" w:customStyle="1" w:styleId="22">
    <w:name w:val="Основной текст 2 Знак"/>
    <w:basedOn w:val="a0"/>
    <w:link w:val="21"/>
    <w:uiPriority w:val="99"/>
    <w:locked/>
    <w:rsid w:val="00E44F4F"/>
    <w:rPr>
      <w:rFonts w:cs="Times New Roman"/>
    </w:rPr>
  </w:style>
  <w:style w:type="paragraph" w:styleId="31">
    <w:name w:val="Body Text Indent 3"/>
    <w:basedOn w:val="a"/>
    <w:link w:val="32"/>
    <w:uiPriority w:val="99"/>
    <w:rsid w:val="00E44F4F"/>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uiPriority w:val="99"/>
    <w:locked/>
    <w:rsid w:val="00E44F4F"/>
    <w:rPr>
      <w:rFonts w:ascii="Times New Roman" w:hAnsi="Times New Roman" w:cs="Times New Roman"/>
      <w:sz w:val="16"/>
      <w:szCs w:val="16"/>
      <w:lang w:eastAsia="ru-RU"/>
    </w:rPr>
  </w:style>
  <w:style w:type="paragraph" w:styleId="23">
    <w:name w:val="Body Text Indent 2"/>
    <w:basedOn w:val="a"/>
    <w:link w:val="24"/>
    <w:uiPriority w:val="99"/>
    <w:rsid w:val="00E44F4F"/>
    <w:pPr>
      <w:spacing w:after="120" w:line="480" w:lineRule="auto"/>
      <w:ind w:left="283"/>
    </w:pPr>
    <w:rPr>
      <w:rFonts w:ascii="Times New Roman" w:hAnsi="Times New Roman"/>
      <w:sz w:val="20"/>
      <w:szCs w:val="20"/>
    </w:rPr>
  </w:style>
  <w:style w:type="character" w:customStyle="1" w:styleId="24">
    <w:name w:val="Основной текст с отступом 2 Знак"/>
    <w:basedOn w:val="a0"/>
    <w:link w:val="23"/>
    <w:uiPriority w:val="99"/>
    <w:locked/>
    <w:rsid w:val="00E44F4F"/>
    <w:rPr>
      <w:rFonts w:ascii="Times New Roman" w:hAnsi="Times New Roman" w:cs="Times New Roman"/>
      <w:sz w:val="20"/>
      <w:szCs w:val="20"/>
      <w:lang w:eastAsia="ru-RU"/>
    </w:rPr>
  </w:style>
  <w:style w:type="paragraph" w:customStyle="1" w:styleId="Default">
    <w:name w:val="Default"/>
    <w:uiPriority w:val="99"/>
    <w:rsid w:val="00C931B5"/>
    <w:pPr>
      <w:autoSpaceDE w:val="0"/>
      <w:autoSpaceDN w:val="0"/>
      <w:adjustRightInd w:val="0"/>
    </w:pPr>
    <w:rPr>
      <w:rFonts w:cs="Calibri"/>
      <w:color w:val="000000"/>
      <w:sz w:val="24"/>
      <w:szCs w:val="24"/>
    </w:rPr>
  </w:style>
  <w:style w:type="character" w:customStyle="1" w:styleId="apple-style-span">
    <w:name w:val="apple-style-span"/>
    <w:basedOn w:val="a0"/>
    <w:uiPriority w:val="99"/>
    <w:rsid w:val="004A5E6B"/>
    <w:rPr>
      <w:rFonts w:cs="Times New Roman"/>
    </w:rPr>
  </w:style>
  <w:style w:type="paragraph" w:customStyle="1" w:styleId="14">
    <w:name w:val="Знак Знак1 Знак Знак Знак Знак Знак Знак Знак Знак"/>
    <w:basedOn w:val="a"/>
    <w:uiPriority w:val="99"/>
    <w:rsid w:val="00A15F5F"/>
    <w:pPr>
      <w:widowControl w:val="0"/>
      <w:adjustRightInd w:val="0"/>
      <w:spacing w:after="160" w:line="240" w:lineRule="exact"/>
      <w:jc w:val="right"/>
    </w:pPr>
    <w:rPr>
      <w:rFonts w:ascii="Times New Roman" w:hAnsi="Times New Roman"/>
      <w:sz w:val="20"/>
      <w:szCs w:val="20"/>
      <w:lang w:val="en-GB" w:eastAsia="en-US"/>
    </w:rPr>
  </w:style>
  <w:style w:type="character" w:customStyle="1" w:styleId="25">
    <w:name w:val="Основной текст (2)_"/>
    <w:basedOn w:val="a0"/>
    <w:link w:val="26"/>
    <w:locked/>
    <w:rsid w:val="00A15F5F"/>
    <w:rPr>
      <w:rFonts w:cs="Times New Roman"/>
      <w:sz w:val="28"/>
      <w:szCs w:val="28"/>
      <w:shd w:val="clear" w:color="auto" w:fill="FFFFFF"/>
    </w:rPr>
  </w:style>
  <w:style w:type="character" w:customStyle="1" w:styleId="28pt">
    <w:name w:val="Основной текст (2) + 8 pt"/>
    <w:aliases w:val="Полужирный"/>
    <w:basedOn w:val="25"/>
    <w:uiPriority w:val="99"/>
    <w:rsid w:val="00A15F5F"/>
    <w:rPr>
      <w:rFonts w:cs="Times New Roman"/>
      <w:b/>
      <w:bCs/>
      <w:color w:val="000000"/>
      <w:spacing w:val="0"/>
      <w:w w:val="100"/>
      <w:position w:val="0"/>
      <w:sz w:val="16"/>
      <w:szCs w:val="16"/>
      <w:shd w:val="clear" w:color="auto" w:fill="FFFFFF"/>
      <w:lang w:val="ru-RU" w:eastAsia="ru-RU"/>
    </w:rPr>
  </w:style>
  <w:style w:type="paragraph" w:customStyle="1" w:styleId="26">
    <w:name w:val="Основной текст (2)"/>
    <w:basedOn w:val="a"/>
    <w:link w:val="25"/>
    <w:rsid w:val="00A15F5F"/>
    <w:pPr>
      <w:widowControl w:val="0"/>
      <w:shd w:val="clear" w:color="auto" w:fill="FFFFFF"/>
      <w:spacing w:before="1080" w:after="660" w:line="240" w:lineRule="atLeast"/>
      <w:ind w:hanging="460"/>
    </w:pPr>
    <w:rPr>
      <w:sz w:val="28"/>
      <w:szCs w:val="28"/>
    </w:rPr>
  </w:style>
  <w:style w:type="paragraph" w:customStyle="1" w:styleId="nospacing">
    <w:name w:val="nospacing"/>
    <w:basedOn w:val="a"/>
    <w:uiPriority w:val="99"/>
    <w:rsid w:val="00DA19EF"/>
    <w:pPr>
      <w:spacing w:before="100" w:beforeAutospacing="1" w:after="100" w:afterAutospacing="1" w:line="240" w:lineRule="auto"/>
    </w:pPr>
    <w:rPr>
      <w:rFonts w:ascii="Times New Roman" w:hAnsi="Times New Roman"/>
      <w:sz w:val="24"/>
      <w:szCs w:val="24"/>
    </w:rPr>
  </w:style>
  <w:style w:type="paragraph" w:customStyle="1" w:styleId="p3">
    <w:name w:val="p3"/>
    <w:basedOn w:val="a"/>
    <w:uiPriority w:val="99"/>
    <w:rsid w:val="00B71550"/>
    <w:pPr>
      <w:spacing w:before="100" w:beforeAutospacing="1" w:after="100" w:afterAutospacing="1" w:line="240" w:lineRule="auto"/>
    </w:pPr>
    <w:rPr>
      <w:rFonts w:ascii="Times New Roman" w:hAnsi="Times New Roman"/>
      <w:sz w:val="24"/>
      <w:szCs w:val="24"/>
    </w:rPr>
  </w:style>
  <w:style w:type="character" w:customStyle="1" w:styleId="s1">
    <w:name w:val="s1"/>
    <w:basedOn w:val="a0"/>
    <w:uiPriority w:val="99"/>
    <w:rsid w:val="00B71550"/>
    <w:rPr>
      <w:rFonts w:cs="Times New Roman"/>
    </w:rPr>
  </w:style>
  <w:style w:type="paragraph" w:customStyle="1" w:styleId="consplusnormal">
    <w:name w:val="consplusnormal"/>
    <w:basedOn w:val="a"/>
    <w:uiPriority w:val="99"/>
    <w:rsid w:val="00F751AD"/>
    <w:pPr>
      <w:spacing w:before="100" w:beforeAutospacing="1" w:after="100" w:afterAutospacing="1" w:line="240" w:lineRule="auto"/>
    </w:pPr>
    <w:rPr>
      <w:rFonts w:ascii="Times New Roman" w:hAnsi="Times New Roman"/>
      <w:sz w:val="24"/>
      <w:szCs w:val="24"/>
    </w:rPr>
  </w:style>
  <w:style w:type="character" w:customStyle="1" w:styleId="af0">
    <w:name w:val="Основной текст_"/>
    <w:basedOn w:val="a0"/>
    <w:link w:val="13"/>
    <w:locked/>
    <w:rsid w:val="00725D8A"/>
    <w:rPr>
      <w:rFonts w:cs="Times New Roman"/>
      <w:sz w:val="28"/>
      <w:lang w:val="ru-RU" w:eastAsia="ar-SA" w:bidi="ar-SA"/>
    </w:rPr>
  </w:style>
  <w:style w:type="character" w:customStyle="1" w:styleId="blk">
    <w:name w:val="blk"/>
    <w:basedOn w:val="a0"/>
    <w:uiPriority w:val="99"/>
    <w:rsid w:val="00F9706A"/>
    <w:rPr>
      <w:rFonts w:cs="Times New Roman"/>
    </w:rPr>
  </w:style>
  <w:style w:type="character" w:customStyle="1" w:styleId="hl-objcase">
    <w:name w:val="hl-obj case"/>
    <w:basedOn w:val="a0"/>
    <w:uiPriority w:val="99"/>
    <w:rsid w:val="00446135"/>
    <w:rPr>
      <w:rFonts w:cs="Times New Roman"/>
    </w:rPr>
  </w:style>
  <w:style w:type="paragraph" w:styleId="af1">
    <w:name w:val="No Spacing"/>
    <w:uiPriority w:val="99"/>
    <w:qFormat/>
    <w:rsid w:val="003D6809"/>
    <w:rPr>
      <w:lang w:eastAsia="en-US"/>
    </w:rPr>
  </w:style>
  <w:style w:type="character" w:customStyle="1" w:styleId="28pt0">
    <w:name w:val="Основной текст (2) + 8 pt;Полужирный"/>
    <w:rsid w:val="00FA5487"/>
    <w:rPr>
      <w:b/>
      <w:bCs/>
      <w:color w:val="000000"/>
      <w:spacing w:val="0"/>
      <w:w w:val="100"/>
      <w:position w:val="0"/>
      <w:sz w:val="16"/>
      <w:szCs w:val="16"/>
      <w:shd w:val="clear" w:color="auto" w:fill="FFFFFF"/>
      <w:lang w:val="ru-RU" w:eastAsia="ru-RU" w:bidi="ru-RU"/>
    </w:rPr>
  </w:style>
  <w:style w:type="paragraph" w:customStyle="1" w:styleId="ConsPlusNormal0">
    <w:name w:val="ConsPlusNormal"/>
    <w:qFormat/>
    <w:rsid w:val="00987C20"/>
    <w:pPr>
      <w:widowControl w:val="0"/>
      <w:autoSpaceDE w:val="0"/>
      <w:autoSpaceDN w:val="0"/>
    </w:pPr>
    <w:rPr>
      <w:rFonts w:cs="Calibri"/>
      <w:szCs w:val="20"/>
    </w:rPr>
  </w:style>
  <w:style w:type="character" w:customStyle="1" w:styleId="27">
    <w:name w:val="Основной текст2"/>
    <w:basedOn w:val="af0"/>
    <w:rsid w:val="00CD3329"/>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eastAsia="ar-SA" w:bidi="ar-SA"/>
    </w:rPr>
  </w:style>
  <w:style w:type="paragraph" w:customStyle="1" w:styleId="41">
    <w:name w:val="Основной текст4"/>
    <w:basedOn w:val="a"/>
    <w:rsid w:val="00CD3329"/>
    <w:pPr>
      <w:widowControl w:val="0"/>
      <w:shd w:val="clear" w:color="auto" w:fill="FFFFFF"/>
      <w:spacing w:after="0" w:line="322" w:lineRule="exact"/>
    </w:pPr>
    <w:rPr>
      <w:rFonts w:ascii="Times New Roman" w:hAnsi="Times New Roman"/>
      <w:color w:val="000000"/>
      <w:sz w:val="27"/>
      <w:szCs w:val="27"/>
    </w:rPr>
  </w:style>
  <w:style w:type="paragraph" w:customStyle="1" w:styleId="Textbody">
    <w:name w:val="Text body"/>
    <w:basedOn w:val="a"/>
    <w:rsid w:val="00A94BA9"/>
    <w:pPr>
      <w:widowControl w:val="0"/>
      <w:suppressAutoHyphens/>
      <w:autoSpaceDN w:val="0"/>
      <w:spacing w:after="0" w:line="240" w:lineRule="auto"/>
      <w:jc w:val="both"/>
      <w:textAlignment w:val="baseline"/>
    </w:pPr>
    <w:rPr>
      <w:rFonts w:ascii="PT Astra Serif" w:eastAsia="Source Han Sans CN Regular" w:hAnsi="PT Astra Serif" w:cs="Lohit Devanagari"/>
      <w:kern w:val="3"/>
      <w:sz w:val="28"/>
      <w:szCs w:val="24"/>
    </w:rPr>
  </w:style>
  <w:style w:type="paragraph" w:customStyle="1" w:styleId="110">
    <w:name w:val="Заголовок 11"/>
    <w:basedOn w:val="a"/>
    <w:next w:val="Firstlineindent"/>
    <w:rsid w:val="00A94BA9"/>
    <w:pPr>
      <w:widowControl w:val="0"/>
      <w:suppressAutoHyphens/>
      <w:autoSpaceDN w:val="0"/>
      <w:spacing w:after="0" w:line="240" w:lineRule="auto"/>
      <w:jc w:val="center"/>
      <w:textAlignment w:val="baseline"/>
    </w:pPr>
    <w:rPr>
      <w:rFonts w:ascii="PT Astra Serif" w:eastAsia="Source Han Sans CN Regular" w:hAnsi="PT Astra Serif" w:cs="Lohit Devanagari"/>
      <w:b/>
      <w:kern w:val="3"/>
      <w:sz w:val="21"/>
      <w:szCs w:val="24"/>
    </w:rPr>
  </w:style>
  <w:style w:type="paragraph" w:customStyle="1" w:styleId="Firstlineindent">
    <w:name w:val="First line indent"/>
    <w:basedOn w:val="a"/>
    <w:rsid w:val="00A94BA9"/>
    <w:pPr>
      <w:widowControl w:val="0"/>
      <w:suppressAutoHyphens/>
      <w:autoSpaceDN w:val="0"/>
      <w:spacing w:after="0" w:line="240" w:lineRule="auto"/>
      <w:ind w:firstLine="709"/>
      <w:jc w:val="both"/>
      <w:textAlignment w:val="baseline"/>
    </w:pPr>
    <w:rPr>
      <w:rFonts w:ascii="PT Astra Serif" w:eastAsia="Source Han Sans CN Regular" w:hAnsi="PT Astra Serif" w:cs="Lohit Devanagari"/>
      <w:kern w:val="3"/>
      <w:sz w:val="21"/>
      <w:szCs w:val="24"/>
    </w:rPr>
  </w:style>
  <w:style w:type="character" w:customStyle="1" w:styleId="StrongEmphasis">
    <w:name w:val="Strong Emphasis"/>
    <w:rsid w:val="00A94BA9"/>
    <w:rPr>
      <w:b/>
      <w:bCs/>
    </w:rPr>
  </w:style>
  <w:style w:type="paragraph" w:customStyle="1" w:styleId="List1Start">
    <w:name w:val="List 1 Start"/>
    <w:basedOn w:val="af2"/>
    <w:next w:val="a"/>
    <w:rsid w:val="00A94BA9"/>
    <w:pPr>
      <w:widowControl w:val="0"/>
      <w:suppressAutoHyphens/>
      <w:autoSpaceDN w:val="0"/>
      <w:spacing w:after="0" w:line="240" w:lineRule="auto"/>
      <w:ind w:left="0" w:firstLine="0"/>
      <w:contextualSpacing w:val="0"/>
      <w:jc w:val="both"/>
      <w:textAlignment w:val="baseline"/>
    </w:pPr>
    <w:rPr>
      <w:rFonts w:ascii="PT Astra Serif" w:eastAsia="Source Han Sans CN Regular" w:hAnsi="PT Astra Serif" w:cs="Lohit Devanagari"/>
      <w:kern w:val="3"/>
      <w:sz w:val="21"/>
      <w:szCs w:val="24"/>
    </w:rPr>
  </w:style>
  <w:style w:type="paragraph" w:styleId="af2">
    <w:name w:val="List"/>
    <w:basedOn w:val="a"/>
    <w:uiPriority w:val="99"/>
    <w:semiHidden/>
    <w:unhideWhenUsed/>
    <w:rsid w:val="00A94BA9"/>
    <w:pPr>
      <w:ind w:left="283" w:hanging="283"/>
      <w:contextualSpacing/>
    </w:pPr>
  </w:style>
  <w:style w:type="character" w:customStyle="1" w:styleId="af3">
    <w:name w:val="Основной текст + Полужирный"/>
    <w:basedOn w:val="af0"/>
    <w:rsid w:val="00CE046A"/>
    <w:rPr>
      <w:rFonts w:ascii="Times New Roman" w:eastAsia="Times New Roman" w:hAnsi="Times New Roman" w:cs="Times New Roman"/>
      <w:b/>
      <w:bCs/>
      <w:i w:val="0"/>
      <w:iCs w:val="0"/>
      <w:smallCaps w:val="0"/>
      <w:strike w:val="0"/>
      <w:color w:val="000000"/>
      <w:spacing w:val="0"/>
      <w:w w:val="100"/>
      <w:position w:val="0"/>
      <w:sz w:val="27"/>
      <w:szCs w:val="27"/>
      <w:u w:val="none"/>
      <w:lang w:val="ru-RU" w:eastAsia="ar-SA" w:bidi="ar-SA"/>
    </w:rPr>
  </w:style>
  <w:style w:type="paragraph" w:customStyle="1" w:styleId="HorizontalLine">
    <w:name w:val="Horizontal Line"/>
    <w:basedOn w:val="a"/>
    <w:next w:val="Textbody"/>
    <w:rsid w:val="001E7AAE"/>
    <w:pPr>
      <w:widowControl w:val="0"/>
      <w:pBdr>
        <w:bottom w:val="single" w:sz="8" w:space="0" w:color="000000"/>
      </w:pBdr>
      <w:suppressAutoHyphens/>
      <w:autoSpaceDN w:val="0"/>
      <w:spacing w:after="0" w:line="240" w:lineRule="auto"/>
      <w:jc w:val="center"/>
      <w:textAlignment w:val="baseline"/>
    </w:pPr>
    <w:rPr>
      <w:rFonts w:ascii="PT Astra Serif" w:eastAsia="Source Han Sans CN Regular" w:hAnsi="PT Astra Serif" w:cs="Lohit Devanagari"/>
      <w:kern w:val="3"/>
      <w:sz w:val="21"/>
      <w:szCs w:val="24"/>
    </w:rPr>
  </w:style>
  <w:style w:type="paragraph" w:customStyle="1" w:styleId="Quotations">
    <w:name w:val="Quotations"/>
    <w:basedOn w:val="a"/>
    <w:rsid w:val="00FE758E"/>
    <w:pPr>
      <w:widowControl w:val="0"/>
      <w:suppressAutoHyphens/>
      <w:autoSpaceDN w:val="0"/>
      <w:spacing w:after="0" w:line="240" w:lineRule="auto"/>
      <w:jc w:val="center"/>
      <w:textAlignment w:val="baseline"/>
    </w:pPr>
    <w:rPr>
      <w:rFonts w:ascii="PT Astra Serif" w:eastAsia="Source Han Sans CN Regular" w:hAnsi="PT Astra Serif" w:cs="Lohit Devanagari"/>
      <w:kern w:val="3"/>
      <w:sz w:val="28"/>
      <w:szCs w:val="24"/>
    </w:rPr>
  </w:style>
  <w:style w:type="paragraph" w:customStyle="1" w:styleId="210">
    <w:name w:val="Заголовок 21"/>
    <w:basedOn w:val="a"/>
    <w:next w:val="Textbody"/>
    <w:rsid w:val="00FE758E"/>
    <w:pPr>
      <w:widowControl w:val="0"/>
      <w:suppressAutoHyphens/>
      <w:autoSpaceDN w:val="0"/>
      <w:spacing w:after="0" w:line="240" w:lineRule="auto"/>
      <w:jc w:val="center"/>
      <w:textAlignment w:val="baseline"/>
    </w:pPr>
    <w:rPr>
      <w:rFonts w:ascii="PT Astra Serif" w:eastAsia="Source Han Sans CN Regular" w:hAnsi="PT Astra Serif" w:cs="Lohit Devanagari"/>
      <w:b/>
      <w:kern w:val="3"/>
      <w:sz w:val="21"/>
      <w:szCs w:val="24"/>
    </w:rPr>
  </w:style>
  <w:style w:type="paragraph" w:customStyle="1" w:styleId="310">
    <w:name w:val="Заголовок 31"/>
    <w:basedOn w:val="a"/>
    <w:next w:val="Textbody"/>
    <w:rsid w:val="00FE758E"/>
    <w:pPr>
      <w:widowControl w:val="0"/>
      <w:suppressAutoHyphens/>
      <w:autoSpaceDN w:val="0"/>
      <w:spacing w:after="0" w:line="240" w:lineRule="auto"/>
      <w:jc w:val="center"/>
      <w:textAlignment w:val="baseline"/>
    </w:pPr>
    <w:rPr>
      <w:rFonts w:ascii="PT Astra Serif" w:eastAsia="Source Han Sans CN Regular" w:hAnsi="PT Astra Serif" w:cs="Lohit Devanagari"/>
      <w:b/>
      <w:kern w:val="3"/>
      <w:sz w:val="21"/>
      <w:szCs w:val="24"/>
    </w:rPr>
  </w:style>
  <w:style w:type="paragraph" w:customStyle="1" w:styleId="15">
    <w:name w:val="Верхний колонтитул1"/>
    <w:basedOn w:val="a"/>
    <w:rsid w:val="00FE758E"/>
    <w:pPr>
      <w:widowControl w:val="0"/>
      <w:tabs>
        <w:tab w:val="center" w:pos="4819"/>
        <w:tab w:val="right" w:pos="9638"/>
      </w:tabs>
      <w:suppressAutoHyphens/>
      <w:autoSpaceDN w:val="0"/>
      <w:spacing w:after="0" w:line="240" w:lineRule="auto"/>
      <w:jc w:val="center"/>
      <w:textAlignment w:val="baseline"/>
    </w:pPr>
    <w:rPr>
      <w:rFonts w:ascii="PT Astra Serif" w:eastAsia="Source Han Sans CN Regular" w:hAnsi="PT Astra Serif" w:cs="Lohit Devanagari"/>
      <w:kern w:val="3"/>
      <w:sz w:val="21"/>
      <w:szCs w:val="24"/>
    </w:rPr>
  </w:style>
  <w:style w:type="paragraph" w:customStyle="1" w:styleId="16">
    <w:name w:val="Нижний колонтитул1"/>
    <w:basedOn w:val="a"/>
    <w:rsid w:val="00FE758E"/>
    <w:pPr>
      <w:widowControl w:val="0"/>
      <w:tabs>
        <w:tab w:val="center" w:pos="4819"/>
        <w:tab w:val="right" w:pos="9638"/>
      </w:tabs>
      <w:suppressAutoHyphens/>
      <w:autoSpaceDN w:val="0"/>
      <w:spacing w:after="0" w:line="240" w:lineRule="auto"/>
      <w:jc w:val="center"/>
      <w:textAlignment w:val="baseline"/>
    </w:pPr>
    <w:rPr>
      <w:rFonts w:ascii="PT Astra Serif" w:eastAsia="Source Han Sans CN Regular" w:hAnsi="PT Astra Serif" w:cs="Lohit Devanagari"/>
      <w:kern w:val="3"/>
      <w:sz w:val="28"/>
      <w:szCs w:val="24"/>
    </w:rPr>
  </w:style>
  <w:style w:type="character" w:customStyle="1" w:styleId="17">
    <w:name w:val="Заголовок №1_"/>
    <w:basedOn w:val="a0"/>
    <w:link w:val="18"/>
    <w:rsid w:val="0053594B"/>
    <w:rPr>
      <w:rFonts w:ascii="Times New Roman" w:hAnsi="Times New Roman"/>
      <w:b/>
      <w:bCs/>
      <w:sz w:val="43"/>
      <w:szCs w:val="43"/>
      <w:shd w:val="clear" w:color="auto" w:fill="FFFFFF"/>
    </w:rPr>
  </w:style>
  <w:style w:type="character" w:customStyle="1" w:styleId="115pt-1pt60">
    <w:name w:val="Основной текст + 11;5 pt;Интервал -1 pt;Масштаб 60%"/>
    <w:basedOn w:val="af0"/>
    <w:rsid w:val="0053594B"/>
    <w:rPr>
      <w:rFonts w:ascii="Times New Roman" w:eastAsia="Times New Roman" w:hAnsi="Times New Roman" w:cs="Times New Roman"/>
      <w:b w:val="0"/>
      <w:bCs w:val="0"/>
      <w:i w:val="0"/>
      <w:iCs w:val="0"/>
      <w:smallCaps w:val="0"/>
      <w:strike w:val="0"/>
      <w:color w:val="000000"/>
      <w:spacing w:val="-20"/>
      <w:w w:val="60"/>
      <w:position w:val="0"/>
      <w:sz w:val="23"/>
      <w:szCs w:val="23"/>
      <w:u w:val="none"/>
      <w:lang w:val="en-US" w:eastAsia="ar-SA" w:bidi="ar-SA"/>
    </w:rPr>
  </w:style>
  <w:style w:type="paragraph" w:customStyle="1" w:styleId="18">
    <w:name w:val="Заголовок №1"/>
    <w:basedOn w:val="a"/>
    <w:link w:val="17"/>
    <w:rsid w:val="0053594B"/>
    <w:pPr>
      <w:widowControl w:val="0"/>
      <w:shd w:val="clear" w:color="auto" w:fill="FFFFFF"/>
      <w:spacing w:before="420" w:after="720" w:line="0" w:lineRule="atLeast"/>
      <w:jc w:val="center"/>
      <w:outlineLvl w:val="0"/>
    </w:pPr>
    <w:rPr>
      <w:rFonts w:ascii="Times New Roman" w:hAnsi="Times New Roman"/>
      <w:b/>
      <w:bCs/>
      <w:sz w:val="43"/>
      <w:szCs w:val="43"/>
    </w:rPr>
  </w:style>
  <w:style w:type="paragraph" w:customStyle="1" w:styleId="410">
    <w:name w:val="Заголовок 41"/>
    <w:basedOn w:val="a"/>
    <w:next w:val="Textbody"/>
    <w:rsid w:val="00AF1A6E"/>
    <w:pPr>
      <w:widowControl w:val="0"/>
      <w:suppressAutoHyphens/>
      <w:autoSpaceDN w:val="0"/>
      <w:spacing w:after="0" w:line="240" w:lineRule="auto"/>
      <w:jc w:val="center"/>
      <w:textAlignment w:val="baseline"/>
    </w:pPr>
    <w:rPr>
      <w:rFonts w:ascii="PT Astra Serif" w:eastAsia="Source Han Sans CN Regular" w:hAnsi="PT Astra Serif" w:cs="Lohit Devanagari"/>
      <w:b/>
      <w:kern w:val="3"/>
      <w:sz w:val="21"/>
      <w:szCs w:val="24"/>
    </w:rPr>
  </w:style>
  <w:style w:type="paragraph" w:customStyle="1" w:styleId="TableContents">
    <w:name w:val="Table Contents"/>
    <w:basedOn w:val="a"/>
    <w:rsid w:val="00AF1A6E"/>
    <w:pPr>
      <w:widowControl w:val="0"/>
      <w:suppressAutoHyphens/>
      <w:autoSpaceDN w:val="0"/>
      <w:spacing w:after="0" w:line="240" w:lineRule="auto"/>
      <w:jc w:val="center"/>
      <w:textAlignment w:val="baseline"/>
    </w:pPr>
    <w:rPr>
      <w:rFonts w:ascii="PT Astra Serif" w:eastAsia="Source Han Sans CN Regular" w:hAnsi="PT Astra Serif" w:cs="Lohit Devanagari"/>
      <w:kern w:val="3"/>
      <w:sz w:val="28"/>
      <w:szCs w:val="24"/>
    </w:rPr>
  </w:style>
  <w:style w:type="character" w:customStyle="1" w:styleId="fontstyle01">
    <w:name w:val="fontstyle01"/>
    <w:basedOn w:val="a0"/>
    <w:rsid w:val="003E0E1D"/>
    <w:rPr>
      <w:rFonts w:ascii="Times New Roman" w:hAnsi="Times New Roman" w:cs="Times New Roman" w:hint="default"/>
      <w:b/>
      <w:bCs/>
      <w:i w:val="0"/>
      <w:iCs w:val="0"/>
      <w:color w:val="D84C00"/>
      <w:sz w:val="52"/>
      <w:szCs w:val="52"/>
    </w:rPr>
  </w:style>
  <w:style w:type="character" w:customStyle="1" w:styleId="fontstyle21">
    <w:name w:val="fontstyle21"/>
    <w:basedOn w:val="a0"/>
    <w:rsid w:val="003E0E1D"/>
    <w:rPr>
      <w:rFonts w:ascii="Times New Roman" w:hAnsi="Times New Roman" w:cs="Times New Roman" w:hint="default"/>
      <w:b/>
      <w:bCs/>
      <w:i/>
      <w:iCs/>
      <w:color w:val="4D4D4D"/>
      <w:sz w:val="28"/>
      <w:szCs w:val="28"/>
    </w:rPr>
  </w:style>
  <w:style w:type="character" w:customStyle="1" w:styleId="fontstyle31">
    <w:name w:val="fontstyle31"/>
    <w:basedOn w:val="a0"/>
    <w:rsid w:val="003E0E1D"/>
    <w:rPr>
      <w:rFonts w:ascii="Times New Roman" w:hAnsi="Times New Roman" w:cs="Times New Roman" w:hint="default"/>
      <w:b w:val="0"/>
      <w:bCs w:val="0"/>
      <w:i w:val="0"/>
      <w:iCs w:val="0"/>
      <w:color w:val="333333"/>
      <w:sz w:val="28"/>
      <w:szCs w:val="28"/>
    </w:rPr>
  </w:style>
  <w:style w:type="character" w:customStyle="1" w:styleId="fontstyle41">
    <w:name w:val="fontstyle41"/>
    <w:basedOn w:val="a0"/>
    <w:rsid w:val="003E0E1D"/>
    <w:rPr>
      <w:rFonts w:ascii="Symbol" w:hAnsi="Symbol" w:hint="default"/>
      <w:b w:val="0"/>
      <w:bCs w:val="0"/>
      <w:i w:val="0"/>
      <w:iCs w:val="0"/>
      <w:color w:val="333333"/>
      <w:sz w:val="20"/>
      <w:szCs w:val="20"/>
    </w:rPr>
  </w:style>
  <w:style w:type="character" w:customStyle="1" w:styleId="fontstyle51">
    <w:name w:val="fontstyle51"/>
    <w:basedOn w:val="a0"/>
    <w:rsid w:val="003E0E1D"/>
    <w:rPr>
      <w:rFonts w:ascii="Times New Roman" w:hAnsi="Times New Roman" w:cs="Times New Roman" w:hint="default"/>
      <w:b w:val="0"/>
      <w:bCs w:val="0"/>
      <w:i/>
      <w:iCs/>
      <w:color w:val="333333"/>
      <w:sz w:val="28"/>
      <w:szCs w:val="28"/>
    </w:rPr>
  </w:style>
  <w:style w:type="paragraph" w:customStyle="1" w:styleId="220">
    <w:name w:val="Заголовок 22"/>
    <w:basedOn w:val="a"/>
    <w:next w:val="Textbody"/>
    <w:rsid w:val="00B022A6"/>
    <w:pPr>
      <w:widowControl w:val="0"/>
      <w:suppressAutoHyphens/>
      <w:autoSpaceDN w:val="0"/>
      <w:spacing w:after="0" w:line="240" w:lineRule="auto"/>
      <w:jc w:val="center"/>
      <w:textAlignment w:val="baseline"/>
    </w:pPr>
    <w:rPr>
      <w:rFonts w:ascii="PT Astra Serif" w:eastAsia="Source Han Sans CN Regular" w:hAnsi="PT Astra Serif" w:cs="Lohit Devanagari"/>
      <w:b/>
      <w:kern w:val="3"/>
      <w:sz w:val="21"/>
      <w:szCs w:val="24"/>
    </w:rPr>
  </w:style>
  <w:style w:type="paragraph" w:customStyle="1" w:styleId="28">
    <w:name w:val="Верхний колонтитул2"/>
    <w:basedOn w:val="a"/>
    <w:rsid w:val="00B022A6"/>
    <w:pPr>
      <w:widowControl w:val="0"/>
      <w:tabs>
        <w:tab w:val="center" w:pos="4819"/>
        <w:tab w:val="right" w:pos="9638"/>
      </w:tabs>
      <w:suppressAutoHyphens/>
      <w:autoSpaceDN w:val="0"/>
      <w:spacing w:after="0" w:line="240" w:lineRule="auto"/>
      <w:jc w:val="center"/>
      <w:textAlignment w:val="baseline"/>
    </w:pPr>
    <w:rPr>
      <w:rFonts w:ascii="PT Astra Serif" w:eastAsia="Source Han Sans CN Regular" w:hAnsi="PT Astra Serif" w:cs="Lohit Devanagari"/>
      <w:kern w:val="3"/>
      <w:sz w:val="21"/>
      <w:szCs w:val="24"/>
    </w:rPr>
  </w:style>
  <w:style w:type="paragraph" w:customStyle="1" w:styleId="29">
    <w:name w:val="Нижний колонтитул2"/>
    <w:basedOn w:val="a"/>
    <w:rsid w:val="00B022A6"/>
    <w:pPr>
      <w:widowControl w:val="0"/>
      <w:tabs>
        <w:tab w:val="center" w:pos="4819"/>
        <w:tab w:val="right" w:pos="9638"/>
      </w:tabs>
      <w:suppressAutoHyphens/>
      <w:autoSpaceDN w:val="0"/>
      <w:spacing w:after="0" w:line="240" w:lineRule="auto"/>
      <w:jc w:val="center"/>
      <w:textAlignment w:val="baseline"/>
    </w:pPr>
    <w:rPr>
      <w:rFonts w:ascii="PT Astra Serif" w:eastAsia="Source Han Sans CN Regular" w:hAnsi="PT Astra Serif" w:cs="Lohit Devanagari"/>
      <w:kern w:val="3"/>
      <w:sz w:val="28"/>
      <w:szCs w:val="24"/>
    </w:rPr>
  </w:style>
  <w:style w:type="character" w:customStyle="1" w:styleId="af4">
    <w:name w:val="Цветовое выделение"/>
    <w:uiPriority w:val="99"/>
    <w:rsid w:val="00B022A6"/>
    <w:rPr>
      <w:b/>
      <w:bCs/>
      <w:color w:val="26282F"/>
    </w:rPr>
  </w:style>
  <w:style w:type="character" w:customStyle="1" w:styleId="af5">
    <w:name w:val="Гипертекстовая ссылка"/>
    <w:basedOn w:val="af4"/>
    <w:uiPriority w:val="99"/>
    <w:rsid w:val="00B022A6"/>
    <w:rPr>
      <w:b/>
      <w:bCs/>
      <w:color w:val="106BBE"/>
    </w:rPr>
  </w:style>
  <w:style w:type="paragraph" w:customStyle="1" w:styleId="af6">
    <w:name w:val="Нормальный (таблица)"/>
    <w:basedOn w:val="a"/>
    <w:next w:val="a"/>
    <w:uiPriority w:val="99"/>
    <w:rsid w:val="00B022A6"/>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7">
    <w:name w:val="Прижатый влево"/>
    <w:basedOn w:val="a"/>
    <w:next w:val="a"/>
    <w:uiPriority w:val="99"/>
    <w:rsid w:val="00B022A6"/>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095"/>
    <w:pPr>
      <w:spacing w:after="200" w:line="276" w:lineRule="auto"/>
    </w:pPr>
  </w:style>
  <w:style w:type="paragraph" w:styleId="1">
    <w:name w:val="heading 1"/>
    <w:basedOn w:val="a"/>
    <w:next w:val="a"/>
    <w:link w:val="10"/>
    <w:uiPriority w:val="99"/>
    <w:qFormat/>
    <w:rsid w:val="00B0786A"/>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locked/>
    <w:rsid w:val="00AC6AD2"/>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9"/>
    <w:qFormat/>
    <w:rsid w:val="002E3447"/>
    <w:pPr>
      <w:keepNext/>
      <w:keepLines/>
      <w:spacing w:before="200" w:after="0"/>
      <w:outlineLvl w:val="2"/>
    </w:pPr>
    <w:rPr>
      <w:rFonts w:ascii="Cambria" w:hAnsi="Cambria"/>
      <w:b/>
      <w:bCs/>
      <w:color w:val="4F81BD"/>
    </w:rPr>
  </w:style>
  <w:style w:type="paragraph" w:styleId="4">
    <w:name w:val="heading 4"/>
    <w:basedOn w:val="a"/>
    <w:next w:val="a"/>
    <w:link w:val="40"/>
    <w:uiPriority w:val="99"/>
    <w:qFormat/>
    <w:rsid w:val="00E44F4F"/>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0786A"/>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697D8B"/>
    <w:rPr>
      <w:rFonts w:ascii="Cambria" w:hAnsi="Cambria" w:cs="Times New Roman"/>
      <w:b/>
      <w:bCs/>
      <w:i/>
      <w:iCs/>
      <w:sz w:val="28"/>
      <w:szCs w:val="28"/>
    </w:rPr>
  </w:style>
  <w:style w:type="character" w:customStyle="1" w:styleId="30">
    <w:name w:val="Заголовок 3 Знак"/>
    <w:basedOn w:val="a0"/>
    <w:link w:val="3"/>
    <w:uiPriority w:val="99"/>
    <w:locked/>
    <w:rsid w:val="002E3447"/>
    <w:rPr>
      <w:rFonts w:ascii="Cambria" w:hAnsi="Cambria" w:cs="Times New Roman"/>
      <w:b/>
      <w:bCs/>
      <w:color w:val="4F81BD"/>
    </w:rPr>
  </w:style>
  <w:style w:type="character" w:customStyle="1" w:styleId="40">
    <w:name w:val="Заголовок 4 Знак"/>
    <w:basedOn w:val="a0"/>
    <w:link w:val="4"/>
    <w:uiPriority w:val="99"/>
    <w:semiHidden/>
    <w:locked/>
    <w:rsid w:val="00E44F4F"/>
    <w:rPr>
      <w:rFonts w:ascii="Cambria" w:hAnsi="Cambria" w:cs="Times New Roman"/>
      <w:b/>
      <w:bCs/>
      <w:i/>
      <w:iCs/>
      <w:color w:val="4F81BD"/>
    </w:rPr>
  </w:style>
  <w:style w:type="paragraph" w:styleId="a3">
    <w:name w:val="Balloon Text"/>
    <w:basedOn w:val="a"/>
    <w:link w:val="a4"/>
    <w:uiPriority w:val="99"/>
    <w:semiHidden/>
    <w:rsid w:val="00BD74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BD74EE"/>
    <w:rPr>
      <w:rFonts w:ascii="Tahoma" w:hAnsi="Tahoma" w:cs="Tahoma"/>
      <w:sz w:val="16"/>
      <w:szCs w:val="16"/>
    </w:rPr>
  </w:style>
  <w:style w:type="paragraph" w:styleId="a5">
    <w:name w:val="header"/>
    <w:basedOn w:val="a"/>
    <w:link w:val="a6"/>
    <w:uiPriority w:val="99"/>
    <w:rsid w:val="00656568"/>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656568"/>
    <w:rPr>
      <w:rFonts w:cs="Times New Roman"/>
    </w:rPr>
  </w:style>
  <w:style w:type="paragraph" w:styleId="a7">
    <w:name w:val="footer"/>
    <w:basedOn w:val="a"/>
    <w:link w:val="a8"/>
    <w:uiPriority w:val="99"/>
    <w:rsid w:val="00656568"/>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656568"/>
    <w:rPr>
      <w:rFonts w:cs="Times New Roman"/>
    </w:rPr>
  </w:style>
  <w:style w:type="character" w:customStyle="1" w:styleId="apple-converted-space">
    <w:name w:val="apple-converted-space"/>
    <w:basedOn w:val="a0"/>
    <w:uiPriority w:val="99"/>
    <w:rsid w:val="00593F8F"/>
    <w:rPr>
      <w:rFonts w:cs="Times New Roman"/>
    </w:rPr>
  </w:style>
  <w:style w:type="paragraph" w:styleId="a9">
    <w:name w:val="List Paragraph"/>
    <w:basedOn w:val="a"/>
    <w:qFormat/>
    <w:rsid w:val="00593F8F"/>
    <w:pPr>
      <w:ind w:left="720"/>
      <w:contextualSpacing/>
    </w:pPr>
  </w:style>
  <w:style w:type="paragraph" w:customStyle="1" w:styleId="11">
    <w:name w:val="Знак1 Знак Знак1 Знак"/>
    <w:basedOn w:val="a"/>
    <w:uiPriority w:val="99"/>
    <w:rsid w:val="000A5A80"/>
    <w:pPr>
      <w:spacing w:after="160" w:line="240" w:lineRule="exact"/>
    </w:pPr>
    <w:rPr>
      <w:rFonts w:ascii="Verdana" w:hAnsi="Verdana"/>
      <w:sz w:val="20"/>
      <w:szCs w:val="20"/>
      <w:lang w:val="en-US"/>
    </w:rPr>
  </w:style>
  <w:style w:type="character" w:styleId="aa">
    <w:name w:val="Hyperlink"/>
    <w:basedOn w:val="a0"/>
    <w:uiPriority w:val="99"/>
    <w:rsid w:val="0019080D"/>
    <w:rPr>
      <w:rFonts w:cs="Times New Roman"/>
      <w:color w:val="0000FF"/>
      <w:u w:val="single"/>
    </w:rPr>
  </w:style>
  <w:style w:type="paragraph" w:styleId="ab">
    <w:name w:val="Normal (Web)"/>
    <w:basedOn w:val="a"/>
    <w:uiPriority w:val="99"/>
    <w:rsid w:val="003D27F0"/>
    <w:pPr>
      <w:spacing w:before="152" w:after="152" w:line="240" w:lineRule="auto"/>
    </w:pPr>
    <w:rPr>
      <w:rFonts w:ascii="Times New Roman" w:hAnsi="Times New Roman"/>
      <w:sz w:val="21"/>
      <w:szCs w:val="21"/>
    </w:rPr>
  </w:style>
  <w:style w:type="character" w:styleId="ac">
    <w:name w:val="Emphasis"/>
    <w:basedOn w:val="a0"/>
    <w:qFormat/>
    <w:rsid w:val="00944217"/>
    <w:rPr>
      <w:rFonts w:cs="Times New Roman"/>
      <w:i/>
      <w:iCs/>
    </w:rPr>
  </w:style>
  <w:style w:type="character" w:styleId="ad">
    <w:name w:val="Strong"/>
    <w:basedOn w:val="a0"/>
    <w:qFormat/>
    <w:rsid w:val="00944217"/>
    <w:rPr>
      <w:rFonts w:cs="Times New Roman"/>
      <w:b/>
      <w:bCs/>
    </w:rPr>
  </w:style>
  <w:style w:type="paragraph" w:customStyle="1" w:styleId="12">
    <w:name w:val="Знак Знак Знак Знак1"/>
    <w:basedOn w:val="a"/>
    <w:uiPriority w:val="99"/>
    <w:rsid w:val="00C163DB"/>
    <w:pPr>
      <w:widowControl w:val="0"/>
      <w:adjustRightInd w:val="0"/>
      <w:spacing w:after="160" w:line="240" w:lineRule="exact"/>
      <w:jc w:val="right"/>
    </w:pPr>
    <w:rPr>
      <w:rFonts w:ascii="Times New Roman" w:hAnsi="Times New Roman"/>
      <w:sz w:val="20"/>
      <w:szCs w:val="20"/>
      <w:lang w:val="en-GB"/>
    </w:rPr>
  </w:style>
  <w:style w:type="paragraph" w:styleId="ae">
    <w:name w:val="Body Text"/>
    <w:aliases w:val="Основной текст Знак Знак,Основной текст Знак Знак Знак Знак Знак,Основной текст Знак Знак Знак Знак Знак Знак,Основной текст Знак2,Основной текст Знак Знак1,Основной текст Знак1 Знак Знак,Основной текст Знак1 Знак1"/>
    <w:basedOn w:val="a"/>
    <w:link w:val="af"/>
    <w:uiPriority w:val="99"/>
    <w:rsid w:val="00C04778"/>
    <w:pPr>
      <w:suppressAutoHyphens/>
      <w:spacing w:after="0" w:line="240" w:lineRule="auto"/>
      <w:jc w:val="both"/>
    </w:pPr>
    <w:rPr>
      <w:rFonts w:ascii="Times New Roman" w:hAnsi="Times New Roman"/>
      <w:sz w:val="28"/>
      <w:szCs w:val="20"/>
      <w:lang w:eastAsia="ar-SA"/>
    </w:rPr>
  </w:style>
  <w:style w:type="character" w:customStyle="1" w:styleId="af">
    <w:name w:val="Основной текст Знак"/>
    <w:aliases w:val="Основной текст Знак Знак Знак,Основной текст Знак Знак Знак Знак Знак Знак1,Основной текст Знак Знак Знак Знак Знак Знак Знак,Основной текст Знак2 Знак,Основной текст Знак Знак1 Знак,Основной текст Знак1 Знак Знак Знак"/>
    <w:basedOn w:val="a0"/>
    <w:link w:val="ae"/>
    <w:uiPriority w:val="99"/>
    <w:semiHidden/>
    <w:locked/>
    <w:rsid w:val="00C04778"/>
    <w:rPr>
      <w:rFonts w:ascii="Times New Roman" w:hAnsi="Times New Roman" w:cs="Times New Roman"/>
      <w:sz w:val="20"/>
      <w:szCs w:val="20"/>
      <w:lang w:eastAsia="ar-SA" w:bidi="ar-SA"/>
    </w:rPr>
  </w:style>
  <w:style w:type="paragraph" w:customStyle="1" w:styleId="13">
    <w:name w:val="Основной текст1"/>
    <w:basedOn w:val="a"/>
    <w:link w:val="af0"/>
    <w:rsid w:val="00C04778"/>
    <w:pPr>
      <w:suppressAutoHyphens/>
      <w:spacing w:after="0" w:line="240" w:lineRule="auto"/>
      <w:jc w:val="both"/>
    </w:pPr>
    <w:rPr>
      <w:rFonts w:ascii="Times New Roman" w:hAnsi="Times New Roman"/>
      <w:sz w:val="28"/>
      <w:szCs w:val="20"/>
      <w:lang w:eastAsia="ar-SA"/>
    </w:rPr>
  </w:style>
  <w:style w:type="paragraph" w:styleId="21">
    <w:name w:val="Body Text 2"/>
    <w:basedOn w:val="a"/>
    <w:link w:val="22"/>
    <w:uiPriority w:val="99"/>
    <w:rsid w:val="00E44F4F"/>
    <w:pPr>
      <w:spacing w:after="120" w:line="480" w:lineRule="auto"/>
    </w:pPr>
  </w:style>
  <w:style w:type="character" w:customStyle="1" w:styleId="22">
    <w:name w:val="Основной текст 2 Знак"/>
    <w:basedOn w:val="a0"/>
    <w:link w:val="21"/>
    <w:uiPriority w:val="99"/>
    <w:locked/>
    <w:rsid w:val="00E44F4F"/>
    <w:rPr>
      <w:rFonts w:cs="Times New Roman"/>
    </w:rPr>
  </w:style>
  <w:style w:type="paragraph" w:styleId="31">
    <w:name w:val="Body Text Indent 3"/>
    <w:basedOn w:val="a"/>
    <w:link w:val="32"/>
    <w:uiPriority w:val="99"/>
    <w:rsid w:val="00E44F4F"/>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uiPriority w:val="99"/>
    <w:locked/>
    <w:rsid w:val="00E44F4F"/>
    <w:rPr>
      <w:rFonts w:ascii="Times New Roman" w:hAnsi="Times New Roman" w:cs="Times New Roman"/>
      <w:sz w:val="16"/>
      <w:szCs w:val="16"/>
      <w:lang w:eastAsia="ru-RU"/>
    </w:rPr>
  </w:style>
  <w:style w:type="paragraph" w:styleId="23">
    <w:name w:val="Body Text Indent 2"/>
    <w:basedOn w:val="a"/>
    <w:link w:val="24"/>
    <w:uiPriority w:val="99"/>
    <w:rsid w:val="00E44F4F"/>
    <w:pPr>
      <w:spacing w:after="120" w:line="480" w:lineRule="auto"/>
      <w:ind w:left="283"/>
    </w:pPr>
    <w:rPr>
      <w:rFonts w:ascii="Times New Roman" w:hAnsi="Times New Roman"/>
      <w:sz w:val="20"/>
      <w:szCs w:val="20"/>
    </w:rPr>
  </w:style>
  <w:style w:type="character" w:customStyle="1" w:styleId="24">
    <w:name w:val="Основной текст с отступом 2 Знак"/>
    <w:basedOn w:val="a0"/>
    <w:link w:val="23"/>
    <w:uiPriority w:val="99"/>
    <w:locked/>
    <w:rsid w:val="00E44F4F"/>
    <w:rPr>
      <w:rFonts w:ascii="Times New Roman" w:hAnsi="Times New Roman" w:cs="Times New Roman"/>
      <w:sz w:val="20"/>
      <w:szCs w:val="20"/>
      <w:lang w:eastAsia="ru-RU"/>
    </w:rPr>
  </w:style>
  <w:style w:type="paragraph" w:customStyle="1" w:styleId="Default">
    <w:name w:val="Default"/>
    <w:uiPriority w:val="99"/>
    <w:rsid w:val="00C931B5"/>
    <w:pPr>
      <w:autoSpaceDE w:val="0"/>
      <w:autoSpaceDN w:val="0"/>
      <w:adjustRightInd w:val="0"/>
    </w:pPr>
    <w:rPr>
      <w:rFonts w:cs="Calibri"/>
      <w:color w:val="000000"/>
      <w:sz w:val="24"/>
      <w:szCs w:val="24"/>
    </w:rPr>
  </w:style>
  <w:style w:type="character" w:customStyle="1" w:styleId="apple-style-span">
    <w:name w:val="apple-style-span"/>
    <w:basedOn w:val="a0"/>
    <w:uiPriority w:val="99"/>
    <w:rsid w:val="004A5E6B"/>
    <w:rPr>
      <w:rFonts w:cs="Times New Roman"/>
    </w:rPr>
  </w:style>
  <w:style w:type="paragraph" w:customStyle="1" w:styleId="14">
    <w:name w:val="Знак Знак1 Знак Знак Знак Знак Знак Знак Знак Знак"/>
    <w:basedOn w:val="a"/>
    <w:uiPriority w:val="99"/>
    <w:rsid w:val="00A15F5F"/>
    <w:pPr>
      <w:widowControl w:val="0"/>
      <w:adjustRightInd w:val="0"/>
      <w:spacing w:after="160" w:line="240" w:lineRule="exact"/>
      <w:jc w:val="right"/>
    </w:pPr>
    <w:rPr>
      <w:rFonts w:ascii="Times New Roman" w:hAnsi="Times New Roman"/>
      <w:sz w:val="20"/>
      <w:szCs w:val="20"/>
      <w:lang w:val="en-GB" w:eastAsia="en-US"/>
    </w:rPr>
  </w:style>
  <w:style w:type="character" w:customStyle="1" w:styleId="25">
    <w:name w:val="Основной текст (2)_"/>
    <w:basedOn w:val="a0"/>
    <w:link w:val="26"/>
    <w:locked/>
    <w:rsid w:val="00A15F5F"/>
    <w:rPr>
      <w:rFonts w:cs="Times New Roman"/>
      <w:sz w:val="28"/>
      <w:szCs w:val="28"/>
      <w:shd w:val="clear" w:color="auto" w:fill="FFFFFF"/>
    </w:rPr>
  </w:style>
  <w:style w:type="character" w:customStyle="1" w:styleId="28pt">
    <w:name w:val="Основной текст (2) + 8 pt"/>
    <w:aliases w:val="Полужирный"/>
    <w:basedOn w:val="25"/>
    <w:uiPriority w:val="99"/>
    <w:rsid w:val="00A15F5F"/>
    <w:rPr>
      <w:rFonts w:cs="Times New Roman"/>
      <w:b/>
      <w:bCs/>
      <w:color w:val="000000"/>
      <w:spacing w:val="0"/>
      <w:w w:val="100"/>
      <w:position w:val="0"/>
      <w:sz w:val="16"/>
      <w:szCs w:val="16"/>
      <w:shd w:val="clear" w:color="auto" w:fill="FFFFFF"/>
      <w:lang w:val="ru-RU" w:eastAsia="ru-RU"/>
    </w:rPr>
  </w:style>
  <w:style w:type="paragraph" w:customStyle="1" w:styleId="26">
    <w:name w:val="Основной текст (2)"/>
    <w:basedOn w:val="a"/>
    <w:link w:val="25"/>
    <w:rsid w:val="00A15F5F"/>
    <w:pPr>
      <w:widowControl w:val="0"/>
      <w:shd w:val="clear" w:color="auto" w:fill="FFFFFF"/>
      <w:spacing w:before="1080" w:after="660" w:line="240" w:lineRule="atLeast"/>
      <w:ind w:hanging="460"/>
    </w:pPr>
    <w:rPr>
      <w:sz w:val="28"/>
      <w:szCs w:val="28"/>
    </w:rPr>
  </w:style>
  <w:style w:type="paragraph" w:customStyle="1" w:styleId="nospacing">
    <w:name w:val="nospacing"/>
    <w:basedOn w:val="a"/>
    <w:uiPriority w:val="99"/>
    <w:rsid w:val="00DA19EF"/>
    <w:pPr>
      <w:spacing w:before="100" w:beforeAutospacing="1" w:after="100" w:afterAutospacing="1" w:line="240" w:lineRule="auto"/>
    </w:pPr>
    <w:rPr>
      <w:rFonts w:ascii="Times New Roman" w:hAnsi="Times New Roman"/>
      <w:sz w:val="24"/>
      <w:szCs w:val="24"/>
    </w:rPr>
  </w:style>
  <w:style w:type="paragraph" w:customStyle="1" w:styleId="p3">
    <w:name w:val="p3"/>
    <w:basedOn w:val="a"/>
    <w:uiPriority w:val="99"/>
    <w:rsid w:val="00B71550"/>
    <w:pPr>
      <w:spacing w:before="100" w:beforeAutospacing="1" w:after="100" w:afterAutospacing="1" w:line="240" w:lineRule="auto"/>
    </w:pPr>
    <w:rPr>
      <w:rFonts w:ascii="Times New Roman" w:hAnsi="Times New Roman"/>
      <w:sz w:val="24"/>
      <w:szCs w:val="24"/>
    </w:rPr>
  </w:style>
  <w:style w:type="character" w:customStyle="1" w:styleId="s1">
    <w:name w:val="s1"/>
    <w:basedOn w:val="a0"/>
    <w:uiPriority w:val="99"/>
    <w:rsid w:val="00B71550"/>
    <w:rPr>
      <w:rFonts w:cs="Times New Roman"/>
    </w:rPr>
  </w:style>
  <w:style w:type="paragraph" w:customStyle="1" w:styleId="consplusnormal">
    <w:name w:val="consplusnormal"/>
    <w:basedOn w:val="a"/>
    <w:uiPriority w:val="99"/>
    <w:rsid w:val="00F751AD"/>
    <w:pPr>
      <w:spacing w:before="100" w:beforeAutospacing="1" w:after="100" w:afterAutospacing="1" w:line="240" w:lineRule="auto"/>
    </w:pPr>
    <w:rPr>
      <w:rFonts w:ascii="Times New Roman" w:hAnsi="Times New Roman"/>
      <w:sz w:val="24"/>
      <w:szCs w:val="24"/>
    </w:rPr>
  </w:style>
  <w:style w:type="character" w:customStyle="1" w:styleId="af0">
    <w:name w:val="Основной текст_"/>
    <w:basedOn w:val="a0"/>
    <w:link w:val="13"/>
    <w:locked/>
    <w:rsid w:val="00725D8A"/>
    <w:rPr>
      <w:rFonts w:cs="Times New Roman"/>
      <w:sz w:val="28"/>
      <w:lang w:val="ru-RU" w:eastAsia="ar-SA" w:bidi="ar-SA"/>
    </w:rPr>
  </w:style>
  <w:style w:type="character" w:customStyle="1" w:styleId="blk">
    <w:name w:val="blk"/>
    <w:basedOn w:val="a0"/>
    <w:uiPriority w:val="99"/>
    <w:rsid w:val="00F9706A"/>
    <w:rPr>
      <w:rFonts w:cs="Times New Roman"/>
    </w:rPr>
  </w:style>
  <w:style w:type="character" w:customStyle="1" w:styleId="hl-objcase">
    <w:name w:val="hl-obj case"/>
    <w:basedOn w:val="a0"/>
    <w:uiPriority w:val="99"/>
    <w:rsid w:val="00446135"/>
    <w:rPr>
      <w:rFonts w:cs="Times New Roman"/>
    </w:rPr>
  </w:style>
  <w:style w:type="paragraph" w:styleId="af1">
    <w:name w:val="No Spacing"/>
    <w:uiPriority w:val="99"/>
    <w:qFormat/>
    <w:rsid w:val="003D6809"/>
    <w:rPr>
      <w:lang w:eastAsia="en-US"/>
    </w:rPr>
  </w:style>
  <w:style w:type="character" w:customStyle="1" w:styleId="28pt0">
    <w:name w:val="Основной текст (2) + 8 pt;Полужирный"/>
    <w:rsid w:val="00FA5487"/>
    <w:rPr>
      <w:b/>
      <w:bCs/>
      <w:color w:val="000000"/>
      <w:spacing w:val="0"/>
      <w:w w:val="100"/>
      <w:position w:val="0"/>
      <w:sz w:val="16"/>
      <w:szCs w:val="16"/>
      <w:shd w:val="clear" w:color="auto" w:fill="FFFFFF"/>
      <w:lang w:val="ru-RU" w:eastAsia="ru-RU" w:bidi="ru-RU"/>
    </w:rPr>
  </w:style>
  <w:style w:type="paragraph" w:customStyle="1" w:styleId="ConsPlusNormal0">
    <w:name w:val="ConsPlusNormal"/>
    <w:qFormat/>
    <w:rsid w:val="00987C20"/>
    <w:pPr>
      <w:widowControl w:val="0"/>
      <w:autoSpaceDE w:val="0"/>
      <w:autoSpaceDN w:val="0"/>
    </w:pPr>
    <w:rPr>
      <w:rFonts w:cs="Calibri"/>
      <w:szCs w:val="20"/>
    </w:rPr>
  </w:style>
  <w:style w:type="character" w:customStyle="1" w:styleId="27">
    <w:name w:val="Основной текст2"/>
    <w:basedOn w:val="af0"/>
    <w:rsid w:val="00CD3329"/>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eastAsia="ar-SA" w:bidi="ar-SA"/>
    </w:rPr>
  </w:style>
  <w:style w:type="paragraph" w:customStyle="1" w:styleId="41">
    <w:name w:val="Основной текст4"/>
    <w:basedOn w:val="a"/>
    <w:rsid w:val="00CD3329"/>
    <w:pPr>
      <w:widowControl w:val="0"/>
      <w:shd w:val="clear" w:color="auto" w:fill="FFFFFF"/>
      <w:spacing w:after="0" w:line="322" w:lineRule="exact"/>
    </w:pPr>
    <w:rPr>
      <w:rFonts w:ascii="Times New Roman" w:hAnsi="Times New Roman"/>
      <w:color w:val="000000"/>
      <w:sz w:val="27"/>
      <w:szCs w:val="27"/>
    </w:rPr>
  </w:style>
  <w:style w:type="paragraph" w:customStyle="1" w:styleId="Textbody">
    <w:name w:val="Text body"/>
    <w:basedOn w:val="a"/>
    <w:rsid w:val="00A94BA9"/>
    <w:pPr>
      <w:widowControl w:val="0"/>
      <w:suppressAutoHyphens/>
      <w:autoSpaceDN w:val="0"/>
      <w:spacing w:after="0" w:line="240" w:lineRule="auto"/>
      <w:jc w:val="both"/>
      <w:textAlignment w:val="baseline"/>
    </w:pPr>
    <w:rPr>
      <w:rFonts w:ascii="PT Astra Serif" w:eastAsia="Source Han Sans CN Regular" w:hAnsi="PT Astra Serif" w:cs="Lohit Devanagari"/>
      <w:kern w:val="3"/>
      <w:sz w:val="28"/>
      <w:szCs w:val="24"/>
    </w:rPr>
  </w:style>
  <w:style w:type="paragraph" w:customStyle="1" w:styleId="110">
    <w:name w:val="Заголовок 11"/>
    <w:basedOn w:val="a"/>
    <w:next w:val="Firstlineindent"/>
    <w:rsid w:val="00A94BA9"/>
    <w:pPr>
      <w:widowControl w:val="0"/>
      <w:suppressAutoHyphens/>
      <w:autoSpaceDN w:val="0"/>
      <w:spacing w:after="0" w:line="240" w:lineRule="auto"/>
      <w:jc w:val="center"/>
      <w:textAlignment w:val="baseline"/>
    </w:pPr>
    <w:rPr>
      <w:rFonts w:ascii="PT Astra Serif" w:eastAsia="Source Han Sans CN Regular" w:hAnsi="PT Astra Serif" w:cs="Lohit Devanagari"/>
      <w:b/>
      <w:kern w:val="3"/>
      <w:sz w:val="21"/>
      <w:szCs w:val="24"/>
    </w:rPr>
  </w:style>
  <w:style w:type="paragraph" w:customStyle="1" w:styleId="Firstlineindent">
    <w:name w:val="First line indent"/>
    <w:basedOn w:val="a"/>
    <w:rsid w:val="00A94BA9"/>
    <w:pPr>
      <w:widowControl w:val="0"/>
      <w:suppressAutoHyphens/>
      <w:autoSpaceDN w:val="0"/>
      <w:spacing w:after="0" w:line="240" w:lineRule="auto"/>
      <w:ind w:firstLine="709"/>
      <w:jc w:val="both"/>
      <w:textAlignment w:val="baseline"/>
    </w:pPr>
    <w:rPr>
      <w:rFonts w:ascii="PT Astra Serif" w:eastAsia="Source Han Sans CN Regular" w:hAnsi="PT Astra Serif" w:cs="Lohit Devanagari"/>
      <w:kern w:val="3"/>
      <w:sz w:val="21"/>
      <w:szCs w:val="24"/>
    </w:rPr>
  </w:style>
  <w:style w:type="character" w:customStyle="1" w:styleId="StrongEmphasis">
    <w:name w:val="Strong Emphasis"/>
    <w:rsid w:val="00A94BA9"/>
    <w:rPr>
      <w:b/>
      <w:bCs/>
    </w:rPr>
  </w:style>
  <w:style w:type="paragraph" w:customStyle="1" w:styleId="List1Start">
    <w:name w:val="List 1 Start"/>
    <w:basedOn w:val="af2"/>
    <w:next w:val="a"/>
    <w:rsid w:val="00A94BA9"/>
    <w:pPr>
      <w:widowControl w:val="0"/>
      <w:suppressAutoHyphens/>
      <w:autoSpaceDN w:val="0"/>
      <w:spacing w:after="0" w:line="240" w:lineRule="auto"/>
      <w:ind w:left="0" w:firstLine="0"/>
      <w:contextualSpacing w:val="0"/>
      <w:jc w:val="both"/>
      <w:textAlignment w:val="baseline"/>
    </w:pPr>
    <w:rPr>
      <w:rFonts w:ascii="PT Astra Serif" w:eastAsia="Source Han Sans CN Regular" w:hAnsi="PT Astra Serif" w:cs="Lohit Devanagari"/>
      <w:kern w:val="3"/>
      <w:sz w:val="21"/>
      <w:szCs w:val="24"/>
    </w:rPr>
  </w:style>
  <w:style w:type="paragraph" w:styleId="af2">
    <w:name w:val="List"/>
    <w:basedOn w:val="a"/>
    <w:uiPriority w:val="99"/>
    <w:semiHidden/>
    <w:unhideWhenUsed/>
    <w:rsid w:val="00A94BA9"/>
    <w:pPr>
      <w:ind w:left="283" w:hanging="283"/>
      <w:contextualSpacing/>
    </w:pPr>
  </w:style>
  <w:style w:type="character" w:customStyle="1" w:styleId="af3">
    <w:name w:val="Основной текст + Полужирный"/>
    <w:basedOn w:val="af0"/>
    <w:rsid w:val="00CE046A"/>
    <w:rPr>
      <w:rFonts w:ascii="Times New Roman" w:eastAsia="Times New Roman" w:hAnsi="Times New Roman" w:cs="Times New Roman"/>
      <w:b/>
      <w:bCs/>
      <w:i w:val="0"/>
      <w:iCs w:val="0"/>
      <w:smallCaps w:val="0"/>
      <w:strike w:val="0"/>
      <w:color w:val="000000"/>
      <w:spacing w:val="0"/>
      <w:w w:val="100"/>
      <w:position w:val="0"/>
      <w:sz w:val="27"/>
      <w:szCs w:val="27"/>
      <w:u w:val="none"/>
      <w:lang w:val="ru-RU" w:eastAsia="ar-SA" w:bidi="ar-SA"/>
    </w:rPr>
  </w:style>
  <w:style w:type="paragraph" w:customStyle="1" w:styleId="HorizontalLine">
    <w:name w:val="Horizontal Line"/>
    <w:basedOn w:val="a"/>
    <w:next w:val="Textbody"/>
    <w:rsid w:val="001E7AAE"/>
    <w:pPr>
      <w:widowControl w:val="0"/>
      <w:pBdr>
        <w:bottom w:val="single" w:sz="8" w:space="0" w:color="000000"/>
      </w:pBdr>
      <w:suppressAutoHyphens/>
      <w:autoSpaceDN w:val="0"/>
      <w:spacing w:after="0" w:line="240" w:lineRule="auto"/>
      <w:jc w:val="center"/>
      <w:textAlignment w:val="baseline"/>
    </w:pPr>
    <w:rPr>
      <w:rFonts w:ascii="PT Astra Serif" w:eastAsia="Source Han Sans CN Regular" w:hAnsi="PT Astra Serif" w:cs="Lohit Devanagari"/>
      <w:kern w:val="3"/>
      <w:sz w:val="21"/>
      <w:szCs w:val="24"/>
    </w:rPr>
  </w:style>
  <w:style w:type="paragraph" w:customStyle="1" w:styleId="Quotations">
    <w:name w:val="Quotations"/>
    <w:basedOn w:val="a"/>
    <w:rsid w:val="00FE758E"/>
    <w:pPr>
      <w:widowControl w:val="0"/>
      <w:suppressAutoHyphens/>
      <w:autoSpaceDN w:val="0"/>
      <w:spacing w:after="0" w:line="240" w:lineRule="auto"/>
      <w:jc w:val="center"/>
      <w:textAlignment w:val="baseline"/>
    </w:pPr>
    <w:rPr>
      <w:rFonts w:ascii="PT Astra Serif" w:eastAsia="Source Han Sans CN Regular" w:hAnsi="PT Astra Serif" w:cs="Lohit Devanagari"/>
      <w:kern w:val="3"/>
      <w:sz w:val="28"/>
      <w:szCs w:val="24"/>
    </w:rPr>
  </w:style>
  <w:style w:type="paragraph" w:customStyle="1" w:styleId="210">
    <w:name w:val="Заголовок 21"/>
    <w:basedOn w:val="a"/>
    <w:next w:val="Textbody"/>
    <w:rsid w:val="00FE758E"/>
    <w:pPr>
      <w:widowControl w:val="0"/>
      <w:suppressAutoHyphens/>
      <w:autoSpaceDN w:val="0"/>
      <w:spacing w:after="0" w:line="240" w:lineRule="auto"/>
      <w:jc w:val="center"/>
      <w:textAlignment w:val="baseline"/>
    </w:pPr>
    <w:rPr>
      <w:rFonts w:ascii="PT Astra Serif" w:eastAsia="Source Han Sans CN Regular" w:hAnsi="PT Astra Serif" w:cs="Lohit Devanagari"/>
      <w:b/>
      <w:kern w:val="3"/>
      <w:sz w:val="21"/>
      <w:szCs w:val="24"/>
    </w:rPr>
  </w:style>
  <w:style w:type="paragraph" w:customStyle="1" w:styleId="310">
    <w:name w:val="Заголовок 31"/>
    <w:basedOn w:val="a"/>
    <w:next w:val="Textbody"/>
    <w:rsid w:val="00FE758E"/>
    <w:pPr>
      <w:widowControl w:val="0"/>
      <w:suppressAutoHyphens/>
      <w:autoSpaceDN w:val="0"/>
      <w:spacing w:after="0" w:line="240" w:lineRule="auto"/>
      <w:jc w:val="center"/>
      <w:textAlignment w:val="baseline"/>
    </w:pPr>
    <w:rPr>
      <w:rFonts w:ascii="PT Astra Serif" w:eastAsia="Source Han Sans CN Regular" w:hAnsi="PT Astra Serif" w:cs="Lohit Devanagari"/>
      <w:b/>
      <w:kern w:val="3"/>
      <w:sz w:val="21"/>
      <w:szCs w:val="24"/>
    </w:rPr>
  </w:style>
  <w:style w:type="paragraph" w:customStyle="1" w:styleId="15">
    <w:name w:val="Верхний колонтитул1"/>
    <w:basedOn w:val="a"/>
    <w:rsid w:val="00FE758E"/>
    <w:pPr>
      <w:widowControl w:val="0"/>
      <w:tabs>
        <w:tab w:val="center" w:pos="4819"/>
        <w:tab w:val="right" w:pos="9638"/>
      </w:tabs>
      <w:suppressAutoHyphens/>
      <w:autoSpaceDN w:val="0"/>
      <w:spacing w:after="0" w:line="240" w:lineRule="auto"/>
      <w:jc w:val="center"/>
      <w:textAlignment w:val="baseline"/>
    </w:pPr>
    <w:rPr>
      <w:rFonts w:ascii="PT Astra Serif" w:eastAsia="Source Han Sans CN Regular" w:hAnsi="PT Astra Serif" w:cs="Lohit Devanagari"/>
      <w:kern w:val="3"/>
      <w:sz w:val="21"/>
      <w:szCs w:val="24"/>
    </w:rPr>
  </w:style>
  <w:style w:type="paragraph" w:customStyle="1" w:styleId="16">
    <w:name w:val="Нижний колонтитул1"/>
    <w:basedOn w:val="a"/>
    <w:rsid w:val="00FE758E"/>
    <w:pPr>
      <w:widowControl w:val="0"/>
      <w:tabs>
        <w:tab w:val="center" w:pos="4819"/>
        <w:tab w:val="right" w:pos="9638"/>
      </w:tabs>
      <w:suppressAutoHyphens/>
      <w:autoSpaceDN w:val="0"/>
      <w:spacing w:after="0" w:line="240" w:lineRule="auto"/>
      <w:jc w:val="center"/>
      <w:textAlignment w:val="baseline"/>
    </w:pPr>
    <w:rPr>
      <w:rFonts w:ascii="PT Astra Serif" w:eastAsia="Source Han Sans CN Regular" w:hAnsi="PT Astra Serif" w:cs="Lohit Devanagari"/>
      <w:kern w:val="3"/>
      <w:sz w:val="28"/>
      <w:szCs w:val="24"/>
    </w:rPr>
  </w:style>
  <w:style w:type="character" w:customStyle="1" w:styleId="17">
    <w:name w:val="Заголовок №1_"/>
    <w:basedOn w:val="a0"/>
    <w:link w:val="18"/>
    <w:rsid w:val="0053594B"/>
    <w:rPr>
      <w:rFonts w:ascii="Times New Roman" w:hAnsi="Times New Roman"/>
      <w:b/>
      <w:bCs/>
      <w:sz w:val="43"/>
      <w:szCs w:val="43"/>
      <w:shd w:val="clear" w:color="auto" w:fill="FFFFFF"/>
    </w:rPr>
  </w:style>
  <w:style w:type="character" w:customStyle="1" w:styleId="115pt-1pt60">
    <w:name w:val="Основной текст + 11;5 pt;Интервал -1 pt;Масштаб 60%"/>
    <w:basedOn w:val="af0"/>
    <w:rsid w:val="0053594B"/>
    <w:rPr>
      <w:rFonts w:ascii="Times New Roman" w:eastAsia="Times New Roman" w:hAnsi="Times New Roman" w:cs="Times New Roman"/>
      <w:b w:val="0"/>
      <w:bCs w:val="0"/>
      <w:i w:val="0"/>
      <w:iCs w:val="0"/>
      <w:smallCaps w:val="0"/>
      <w:strike w:val="0"/>
      <w:color w:val="000000"/>
      <w:spacing w:val="-20"/>
      <w:w w:val="60"/>
      <w:position w:val="0"/>
      <w:sz w:val="23"/>
      <w:szCs w:val="23"/>
      <w:u w:val="none"/>
      <w:lang w:val="en-US" w:eastAsia="ar-SA" w:bidi="ar-SA"/>
    </w:rPr>
  </w:style>
  <w:style w:type="paragraph" w:customStyle="1" w:styleId="18">
    <w:name w:val="Заголовок №1"/>
    <w:basedOn w:val="a"/>
    <w:link w:val="17"/>
    <w:rsid w:val="0053594B"/>
    <w:pPr>
      <w:widowControl w:val="0"/>
      <w:shd w:val="clear" w:color="auto" w:fill="FFFFFF"/>
      <w:spacing w:before="420" w:after="720" w:line="0" w:lineRule="atLeast"/>
      <w:jc w:val="center"/>
      <w:outlineLvl w:val="0"/>
    </w:pPr>
    <w:rPr>
      <w:rFonts w:ascii="Times New Roman" w:hAnsi="Times New Roman"/>
      <w:b/>
      <w:bCs/>
      <w:sz w:val="43"/>
      <w:szCs w:val="43"/>
    </w:rPr>
  </w:style>
  <w:style w:type="paragraph" w:customStyle="1" w:styleId="410">
    <w:name w:val="Заголовок 41"/>
    <w:basedOn w:val="a"/>
    <w:next w:val="Textbody"/>
    <w:rsid w:val="00AF1A6E"/>
    <w:pPr>
      <w:widowControl w:val="0"/>
      <w:suppressAutoHyphens/>
      <w:autoSpaceDN w:val="0"/>
      <w:spacing w:after="0" w:line="240" w:lineRule="auto"/>
      <w:jc w:val="center"/>
      <w:textAlignment w:val="baseline"/>
    </w:pPr>
    <w:rPr>
      <w:rFonts w:ascii="PT Astra Serif" w:eastAsia="Source Han Sans CN Regular" w:hAnsi="PT Astra Serif" w:cs="Lohit Devanagari"/>
      <w:b/>
      <w:kern w:val="3"/>
      <w:sz w:val="21"/>
      <w:szCs w:val="24"/>
    </w:rPr>
  </w:style>
  <w:style w:type="paragraph" w:customStyle="1" w:styleId="TableContents">
    <w:name w:val="Table Contents"/>
    <w:basedOn w:val="a"/>
    <w:rsid w:val="00AF1A6E"/>
    <w:pPr>
      <w:widowControl w:val="0"/>
      <w:suppressAutoHyphens/>
      <w:autoSpaceDN w:val="0"/>
      <w:spacing w:after="0" w:line="240" w:lineRule="auto"/>
      <w:jc w:val="center"/>
      <w:textAlignment w:val="baseline"/>
    </w:pPr>
    <w:rPr>
      <w:rFonts w:ascii="PT Astra Serif" w:eastAsia="Source Han Sans CN Regular" w:hAnsi="PT Astra Serif" w:cs="Lohit Devanagari"/>
      <w:kern w:val="3"/>
      <w:sz w:val="28"/>
      <w:szCs w:val="24"/>
    </w:rPr>
  </w:style>
  <w:style w:type="character" w:customStyle="1" w:styleId="fontstyle01">
    <w:name w:val="fontstyle01"/>
    <w:basedOn w:val="a0"/>
    <w:rsid w:val="003E0E1D"/>
    <w:rPr>
      <w:rFonts w:ascii="Times New Roman" w:hAnsi="Times New Roman" w:cs="Times New Roman" w:hint="default"/>
      <w:b/>
      <w:bCs/>
      <w:i w:val="0"/>
      <w:iCs w:val="0"/>
      <w:color w:val="D84C00"/>
      <w:sz w:val="52"/>
      <w:szCs w:val="52"/>
    </w:rPr>
  </w:style>
  <w:style w:type="character" w:customStyle="1" w:styleId="fontstyle21">
    <w:name w:val="fontstyle21"/>
    <w:basedOn w:val="a0"/>
    <w:rsid w:val="003E0E1D"/>
    <w:rPr>
      <w:rFonts w:ascii="Times New Roman" w:hAnsi="Times New Roman" w:cs="Times New Roman" w:hint="default"/>
      <w:b/>
      <w:bCs/>
      <w:i/>
      <w:iCs/>
      <w:color w:val="4D4D4D"/>
      <w:sz w:val="28"/>
      <w:szCs w:val="28"/>
    </w:rPr>
  </w:style>
  <w:style w:type="character" w:customStyle="1" w:styleId="fontstyle31">
    <w:name w:val="fontstyle31"/>
    <w:basedOn w:val="a0"/>
    <w:rsid w:val="003E0E1D"/>
    <w:rPr>
      <w:rFonts w:ascii="Times New Roman" w:hAnsi="Times New Roman" w:cs="Times New Roman" w:hint="default"/>
      <w:b w:val="0"/>
      <w:bCs w:val="0"/>
      <w:i w:val="0"/>
      <w:iCs w:val="0"/>
      <w:color w:val="333333"/>
      <w:sz w:val="28"/>
      <w:szCs w:val="28"/>
    </w:rPr>
  </w:style>
  <w:style w:type="character" w:customStyle="1" w:styleId="fontstyle41">
    <w:name w:val="fontstyle41"/>
    <w:basedOn w:val="a0"/>
    <w:rsid w:val="003E0E1D"/>
    <w:rPr>
      <w:rFonts w:ascii="Symbol" w:hAnsi="Symbol" w:hint="default"/>
      <w:b w:val="0"/>
      <w:bCs w:val="0"/>
      <w:i w:val="0"/>
      <w:iCs w:val="0"/>
      <w:color w:val="333333"/>
      <w:sz w:val="20"/>
      <w:szCs w:val="20"/>
    </w:rPr>
  </w:style>
  <w:style w:type="character" w:customStyle="1" w:styleId="fontstyle51">
    <w:name w:val="fontstyle51"/>
    <w:basedOn w:val="a0"/>
    <w:rsid w:val="003E0E1D"/>
    <w:rPr>
      <w:rFonts w:ascii="Times New Roman" w:hAnsi="Times New Roman" w:cs="Times New Roman" w:hint="default"/>
      <w:b w:val="0"/>
      <w:bCs w:val="0"/>
      <w:i/>
      <w:iCs/>
      <w:color w:val="33333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47059">
      <w:marLeft w:val="0"/>
      <w:marRight w:val="0"/>
      <w:marTop w:val="0"/>
      <w:marBottom w:val="0"/>
      <w:divBdr>
        <w:top w:val="none" w:sz="0" w:space="0" w:color="auto"/>
        <w:left w:val="none" w:sz="0" w:space="0" w:color="auto"/>
        <w:bottom w:val="none" w:sz="0" w:space="0" w:color="auto"/>
        <w:right w:val="none" w:sz="0" w:space="0" w:color="auto"/>
      </w:divBdr>
    </w:div>
    <w:div w:id="191647060">
      <w:marLeft w:val="0"/>
      <w:marRight w:val="0"/>
      <w:marTop w:val="0"/>
      <w:marBottom w:val="0"/>
      <w:divBdr>
        <w:top w:val="none" w:sz="0" w:space="0" w:color="auto"/>
        <w:left w:val="none" w:sz="0" w:space="0" w:color="auto"/>
        <w:bottom w:val="none" w:sz="0" w:space="0" w:color="auto"/>
        <w:right w:val="none" w:sz="0" w:space="0" w:color="auto"/>
      </w:divBdr>
    </w:div>
    <w:div w:id="191647061">
      <w:marLeft w:val="0"/>
      <w:marRight w:val="0"/>
      <w:marTop w:val="0"/>
      <w:marBottom w:val="0"/>
      <w:divBdr>
        <w:top w:val="none" w:sz="0" w:space="0" w:color="auto"/>
        <w:left w:val="none" w:sz="0" w:space="0" w:color="auto"/>
        <w:bottom w:val="none" w:sz="0" w:space="0" w:color="auto"/>
        <w:right w:val="none" w:sz="0" w:space="0" w:color="auto"/>
      </w:divBdr>
    </w:div>
    <w:div w:id="191647062">
      <w:marLeft w:val="0"/>
      <w:marRight w:val="0"/>
      <w:marTop w:val="0"/>
      <w:marBottom w:val="0"/>
      <w:divBdr>
        <w:top w:val="none" w:sz="0" w:space="0" w:color="auto"/>
        <w:left w:val="none" w:sz="0" w:space="0" w:color="auto"/>
        <w:bottom w:val="none" w:sz="0" w:space="0" w:color="auto"/>
        <w:right w:val="none" w:sz="0" w:space="0" w:color="auto"/>
      </w:divBdr>
    </w:div>
    <w:div w:id="191647063">
      <w:marLeft w:val="0"/>
      <w:marRight w:val="0"/>
      <w:marTop w:val="0"/>
      <w:marBottom w:val="0"/>
      <w:divBdr>
        <w:top w:val="none" w:sz="0" w:space="0" w:color="auto"/>
        <w:left w:val="none" w:sz="0" w:space="0" w:color="auto"/>
        <w:bottom w:val="none" w:sz="0" w:space="0" w:color="auto"/>
        <w:right w:val="none" w:sz="0" w:space="0" w:color="auto"/>
      </w:divBdr>
    </w:div>
    <w:div w:id="191647064">
      <w:marLeft w:val="0"/>
      <w:marRight w:val="0"/>
      <w:marTop w:val="0"/>
      <w:marBottom w:val="0"/>
      <w:divBdr>
        <w:top w:val="none" w:sz="0" w:space="0" w:color="auto"/>
        <w:left w:val="none" w:sz="0" w:space="0" w:color="auto"/>
        <w:bottom w:val="none" w:sz="0" w:space="0" w:color="auto"/>
        <w:right w:val="none" w:sz="0" w:space="0" w:color="auto"/>
      </w:divBdr>
    </w:div>
    <w:div w:id="191647065">
      <w:marLeft w:val="0"/>
      <w:marRight w:val="0"/>
      <w:marTop w:val="0"/>
      <w:marBottom w:val="0"/>
      <w:divBdr>
        <w:top w:val="none" w:sz="0" w:space="0" w:color="auto"/>
        <w:left w:val="none" w:sz="0" w:space="0" w:color="auto"/>
        <w:bottom w:val="none" w:sz="0" w:space="0" w:color="auto"/>
        <w:right w:val="none" w:sz="0" w:space="0" w:color="auto"/>
      </w:divBdr>
    </w:div>
    <w:div w:id="191647066">
      <w:marLeft w:val="0"/>
      <w:marRight w:val="0"/>
      <w:marTop w:val="0"/>
      <w:marBottom w:val="0"/>
      <w:divBdr>
        <w:top w:val="none" w:sz="0" w:space="0" w:color="auto"/>
        <w:left w:val="none" w:sz="0" w:space="0" w:color="auto"/>
        <w:bottom w:val="none" w:sz="0" w:space="0" w:color="auto"/>
        <w:right w:val="none" w:sz="0" w:space="0" w:color="auto"/>
      </w:divBdr>
    </w:div>
    <w:div w:id="191647067">
      <w:marLeft w:val="0"/>
      <w:marRight w:val="0"/>
      <w:marTop w:val="0"/>
      <w:marBottom w:val="0"/>
      <w:divBdr>
        <w:top w:val="none" w:sz="0" w:space="0" w:color="auto"/>
        <w:left w:val="none" w:sz="0" w:space="0" w:color="auto"/>
        <w:bottom w:val="none" w:sz="0" w:space="0" w:color="auto"/>
        <w:right w:val="none" w:sz="0" w:space="0" w:color="auto"/>
      </w:divBdr>
    </w:div>
    <w:div w:id="191647068">
      <w:marLeft w:val="0"/>
      <w:marRight w:val="0"/>
      <w:marTop w:val="0"/>
      <w:marBottom w:val="0"/>
      <w:divBdr>
        <w:top w:val="none" w:sz="0" w:space="0" w:color="auto"/>
        <w:left w:val="none" w:sz="0" w:space="0" w:color="auto"/>
        <w:bottom w:val="none" w:sz="0" w:space="0" w:color="auto"/>
        <w:right w:val="none" w:sz="0" w:space="0" w:color="auto"/>
      </w:divBdr>
      <w:divsChild>
        <w:div w:id="191647081">
          <w:marLeft w:val="0"/>
          <w:marRight w:val="0"/>
          <w:marTop w:val="0"/>
          <w:marBottom w:val="0"/>
          <w:divBdr>
            <w:top w:val="none" w:sz="0" w:space="0" w:color="auto"/>
            <w:left w:val="none" w:sz="0" w:space="0" w:color="auto"/>
            <w:bottom w:val="none" w:sz="0" w:space="0" w:color="auto"/>
            <w:right w:val="none" w:sz="0" w:space="0" w:color="auto"/>
          </w:divBdr>
          <w:divsChild>
            <w:div w:id="191647097">
              <w:marLeft w:val="0"/>
              <w:marRight w:val="0"/>
              <w:marTop w:val="0"/>
              <w:marBottom w:val="0"/>
              <w:divBdr>
                <w:top w:val="none" w:sz="0" w:space="0" w:color="auto"/>
                <w:left w:val="none" w:sz="0" w:space="0" w:color="auto"/>
                <w:bottom w:val="none" w:sz="0" w:space="0" w:color="auto"/>
                <w:right w:val="none" w:sz="0" w:space="0" w:color="auto"/>
              </w:divBdr>
              <w:divsChild>
                <w:div w:id="19164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7070">
      <w:marLeft w:val="0"/>
      <w:marRight w:val="0"/>
      <w:marTop w:val="0"/>
      <w:marBottom w:val="0"/>
      <w:divBdr>
        <w:top w:val="none" w:sz="0" w:space="0" w:color="auto"/>
        <w:left w:val="none" w:sz="0" w:space="0" w:color="auto"/>
        <w:bottom w:val="none" w:sz="0" w:space="0" w:color="auto"/>
        <w:right w:val="none" w:sz="0" w:space="0" w:color="auto"/>
      </w:divBdr>
    </w:div>
    <w:div w:id="191647071">
      <w:marLeft w:val="0"/>
      <w:marRight w:val="0"/>
      <w:marTop w:val="0"/>
      <w:marBottom w:val="0"/>
      <w:divBdr>
        <w:top w:val="none" w:sz="0" w:space="0" w:color="auto"/>
        <w:left w:val="none" w:sz="0" w:space="0" w:color="auto"/>
        <w:bottom w:val="none" w:sz="0" w:space="0" w:color="auto"/>
        <w:right w:val="none" w:sz="0" w:space="0" w:color="auto"/>
      </w:divBdr>
    </w:div>
    <w:div w:id="191647073">
      <w:marLeft w:val="0"/>
      <w:marRight w:val="0"/>
      <w:marTop w:val="0"/>
      <w:marBottom w:val="0"/>
      <w:divBdr>
        <w:top w:val="none" w:sz="0" w:space="0" w:color="auto"/>
        <w:left w:val="none" w:sz="0" w:space="0" w:color="auto"/>
        <w:bottom w:val="none" w:sz="0" w:space="0" w:color="auto"/>
        <w:right w:val="none" w:sz="0" w:space="0" w:color="auto"/>
      </w:divBdr>
    </w:div>
    <w:div w:id="191647074">
      <w:marLeft w:val="0"/>
      <w:marRight w:val="0"/>
      <w:marTop w:val="0"/>
      <w:marBottom w:val="0"/>
      <w:divBdr>
        <w:top w:val="none" w:sz="0" w:space="0" w:color="auto"/>
        <w:left w:val="none" w:sz="0" w:space="0" w:color="auto"/>
        <w:bottom w:val="none" w:sz="0" w:space="0" w:color="auto"/>
        <w:right w:val="none" w:sz="0" w:space="0" w:color="auto"/>
      </w:divBdr>
    </w:div>
    <w:div w:id="191647076">
      <w:marLeft w:val="0"/>
      <w:marRight w:val="0"/>
      <w:marTop w:val="0"/>
      <w:marBottom w:val="0"/>
      <w:divBdr>
        <w:top w:val="none" w:sz="0" w:space="0" w:color="auto"/>
        <w:left w:val="none" w:sz="0" w:space="0" w:color="auto"/>
        <w:bottom w:val="none" w:sz="0" w:space="0" w:color="auto"/>
        <w:right w:val="none" w:sz="0" w:space="0" w:color="auto"/>
      </w:divBdr>
    </w:div>
    <w:div w:id="191647077">
      <w:marLeft w:val="0"/>
      <w:marRight w:val="0"/>
      <w:marTop w:val="0"/>
      <w:marBottom w:val="0"/>
      <w:divBdr>
        <w:top w:val="none" w:sz="0" w:space="0" w:color="auto"/>
        <w:left w:val="none" w:sz="0" w:space="0" w:color="auto"/>
        <w:bottom w:val="none" w:sz="0" w:space="0" w:color="auto"/>
        <w:right w:val="none" w:sz="0" w:space="0" w:color="auto"/>
      </w:divBdr>
    </w:div>
    <w:div w:id="191647078">
      <w:marLeft w:val="0"/>
      <w:marRight w:val="0"/>
      <w:marTop w:val="0"/>
      <w:marBottom w:val="0"/>
      <w:divBdr>
        <w:top w:val="none" w:sz="0" w:space="0" w:color="auto"/>
        <w:left w:val="none" w:sz="0" w:space="0" w:color="auto"/>
        <w:bottom w:val="none" w:sz="0" w:space="0" w:color="auto"/>
        <w:right w:val="none" w:sz="0" w:space="0" w:color="auto"/>
      </w:divBdr>
    </w:div>
    <w:div w:id="191647079">
      <w:marLeft w:val="0"/>
      <w:marRight w:val="0"/>
      <w:marTop w:val="0"/>
      <w:marBottom w:val="0"/>
      <w:divBdr>
        <w:top w:val="none" w:sz="0" w:space="0" w:color="auto"/>
        <w:left w:val="none" w:sz="0" w:space="0" w:color="auto"/>
        <w:bottom w:val="none" w:sz="0" w:space="0" w:color="auto"/>
        <w:right w:val="none" w:sz="0" w:space="0" w:color="auto"/>
      </w:divBdr>
    </w:div>
    <w:div w:id="191647085">
      <w:marLeft w:val="0"/>
      <w:marRight w:val="0"/>
      <w:marTop w:val="0"/>
      <w:marBottom w:val="0"/>
      <w:divBdr>
        <w:top w:val="none" w:sz="0" w:space="0" w:color="auto"/>
        <w:left w:val="none" w:sz="0" w:space="0" w:color="auto"/>
        <w:bottom w:val="none" w:sz="0" w:space="0" w:color="auto"/>
        <w:right w:val="none" w:sz="0" w:space="0" w:color="auto"/>
      </w:divBdr>
    </w:div>
    <w:div w:id="191647087">
      <w:marLeft w:val="0"/>
      <w:marRight w:val="0"/>
      <w:marTop w:val="0"/>
      <w:marBottom w:val="0"/>
      <w:divBdr>
        <w:top w:val="none" w:sz="0" w:space="0" w:color="auto"/>
        <w:left w:val="none" w:sz="0" w:space="0" w:color="auto"/>
        <w:bottom w:val="none" w:sz="0" w:space="0" w:color="auto"/>
        <w:right w:val="none" w:sz="0" w:space="0" w:color="auto"/>
      </w:divBdr>
    </w:div>
    <w:div w:id="191647088">
      <w:marLeft w:val="0"/>
      <w:marRight w:val="0"/>
      <w:marTop w:val="0"/>
      <w:marBottom w:val="0"/>
      <w:divBdr>
        <w:top w:val="none" w:sz="0" w:space="0" w:color="auto"/>
        <w:left w:val="none" w:sz="0" w:space="0" w:color="auto"/>
        <w:bottom w:val="none" w:sz="0" w:space="0" w:color="auto"/>
        <w:right w:val="none" w:sz="0" w:space="0" w:color="auto"/>
      </w:divBdr>
    </w:div>
    <w:div w:id="191647089">
      <w:marLeft w:val="0"/>
      <w:marRight w:val="0"/>
      <w:marTop w:val="0"/>
      <w:marBottom w:val="0"/>
      <w:divBdr>
        <w:top w:val="none" w:sz="0" w:space="0" w:color="auto"/>
        <w:left w:val="none" w:sz="0" w:space="0" w:color="auto"/>
        <w:bottom w:val="none" w:sz="0" w:space="0" w:color="auto"/>
        <w:right w:val="none" w:sz="0" w:space="0" w:color="auto"/>
      </w:divBdr>
    </w:div>
    <w:div w:id="191647091">
      <w:marLeft w:val="0"/>
      <w:marRight w:val="0"/>
      <w:marTop w:val="0"/>
      <w:marBottom w:val="0"/>
      <w:divBdr>
        <w:top w:val="none" w:sz="0" w:space="0" w:color="auto"/>
        <w:left w:val="none" w:sz="0" w:space="0" w:color="auto"/>
        <w:bottom w:val="none" w:sz="0" w:space="0" w:color="auto"/>
        <w:right w:val="none" w:sz="0" w:space="0" w:color="auto"/>
      </w:divBdr>
    </w:div>
    <w:div w:id="191647093">
      <w:marLeft w:val="0"/>
      <w:marRight w:val="0"/>
      <w:marTop w:val="0"/>
      <w:marBottom w:val="0"/>
      <w:divBdr>
        <w:top w:val="none" w:sz="0" w:space="0" w:color="auto"/>
        <w:left w:val="none" w:sz="0" w:space="0" w:color="auto"/>
        <w:bottom w:val="none" w:sz="0" w:space="0" w:color="auto"/>
        <w:right w:val="none" w:sz="0" w:space="0" w:color="auto"/>
      </w:divBdr>
      <w:divsChild>
        <w:div w:id="191647080">
          <w:marLeft w:val="0"/>
          <w:marRight w:val="0"/>
          <w:marTop w:val="0"/>
          <w:marBottom w:val="0"/>
          <w:divBdr>
            <w:top w:val="none" w:sz="0" w:space="0" w:color="auto"/>
            <w:left w:val="none" w:sz="0" w:space="0" w:color="auto"/>
            <w:bottom w:val="none" w:sz="0" w:space="0" w:color="auto"/>
            <w:right w:val="none" w:sz="0" w:space="0" w:color="auto"/>
          </w:divBdr>
          <w:divsChild>
            <w:div w:id="191647083">
              <w:marLeft w:val="0"/>
              <w:marRight w:val="0"/>
              <w:marTop w:val="0"/>
              <w:marBottom w:val="0"/>
              <w:divBdr>
                <w:top w:val="none" w:sz="0" w:space="0" w:color="auto"/>
                <w:left w:val="none" w:sz="0" w:space="0" w:color="auto"/>
                <w:bottom w:val="none" w:sz="0" w:space="0" w:color="auto"/>
                <w:right w:val="none" w:sz="0" w:space="0" w:color="auto"/>
              </w:divBdr>
              <w:divsChild>
                <w:div w:id="191647096">
                  <w:marLeft w:val="0"/>
                  <w:marRight w:val="0"/>
                  <w:marTop w:val="0"/>
                  <w:marBottom w:val="152"/>
                  <w:divBdr>
                    <w:top w:val="none" w:sz="0" w:space="0" w:color="auto"/>
                    <w:left w:val="none" w:sz="0" w:space="0" w:color="auto"/>
                    <w:bottom w:val="none" w:sz="0" w:space="0" w:color="auto"/>
                    <w:right w:val="none" w:sz="0" w:space="0" w:color="auto"/>
                  </w:divBdr>
                  <w:divsChild>
                    <w:div w:id="191647101">
                      <w:marLeft w:val="0"/>
                      <w:marRight w:val="0"/>
                      <w:marTop w:val="0"/>
                      <w:marBottom w:val="0"/>
                      <w:divBdr>
                        <w:top w:val="none" w:sz="0" w:space="0" w:color="auto"/>
                        <w:left w:val="none" w:sz="0" w:space="0" w:color="auto"/>
                        <w:bottom w:val="none" w:sz="0" w:space="0" w:color="auto"/>
                        <w:right w:val="none" w:sz="0" w:space="0" w:color="auto"/>
                      </w:divBdr>
                      <w:divsChild>
                        <w:div w:id="191647082">
                          <w:marLeft w:val="0"/>
                          <w:marRight w:val="0"/>
                          <w:marTop w:val="0"/>
                          <w:marBottom w:val="0"/>
                          <w:divBdr>
                            <w:top w:val="none" w:sz="0" w:space="0" w:color="auto"/>
                            <w:left w:val="none" w:sz="0" w:space="0" w:color="auto"/>
                            <w:bottom w:val="none" w:sz="0" w:space="0" w:color="auto"/>
                            <w:right w:val="none" w:sz="0" w:space="0" w:color="auto"/>
                          </w:divBdr>
                          <w:divsChild>
                            <w:div w:id="191647086">
                              <w:marLeft w:val="0"/>
                              <w:marRight w:val="0"/>
                              <w:marTop w:val="0"/>
                              <w:marBottom w:val="0"/>
                              <w:divBdr>
                                <w:top w:val="none" w:sz="0" w:space="0" w:color="auto"/>
                                <w:left w:val="none" w:sz="0" w:space="0" w:color="auto"/>
                                <w:bottom w:val="none" w:sz="0" w:space="0" w:color="auto"/>
                                <w:right w:val="none" w:sz="0" w:space="0" w:color="auto"/>
                              </w:divBdr>
                              <w:divsChild>
                                <w:div w:id="191647084">
                                  <w:marLeft w:val="0"/>
                                  <w:marRight w:val="0"/>
                                  <w:marTop w:val="0"/>
                                  <w:marBottom w:val="0"/>
                                  <w:divBdr>
                                    <w:top w:val="none" w:sz="0" w:space="0" w:color="auto"/>
                                    <w:left w:val="none" w:sz="0" w:space="0" w:color="auto"/>
                                    <w:bottom w:val="none" w:sz="0" w:space="0" w:color="auto"/>
                                    <w:right w:val="none" w:sz="0" w:space="0" w:color="auto"/>
                                  </w:divBdr>
                                  <w:divsChild>
                                    <w:div w:id="19164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7094">
      <w:marLeft w:val="0"/>
      <w:marRight w:val="0"/>
      <w:marTop w:val="0"/>
      <w:marBottom w:val="0"/>
      <w:divBdr>
        <w:top w:val="none" w:sz="0" w:space="0" w:color="auto"/>
        <w:left w:val="none" w:sz="0" w:space="0" w:color="auto"/>
        <w:bottom w:val="none" w:sz="0" w:space="0" w:color="auto"/>
        <w:right w:val="none" w:sz="0" w:space="0" w:color="auto"/>
      </w:divBdr>
    </w:div>
    <w:div w:id="191647095">
      <w:marLeft w:val="0"/>
      <w:marRight w:val="0"/>
      <w:marTop w:val="0"/>
      <w:marBottom w:val="0"/>
      <w:divBdr>
        <w:top w:val="none" w:sz="0" w:space="0" w:color="auto"/>
        <w:left w:val="none" w:sz="0" w:space="0" w:color="auto"/>
        <w:bottom w:val="none" w:sz="0" w:space="0" w:color="auto"/>
        <w:right w:val="none" w:sz="0" w:space="0" w:color="auto"/>
      </w:divBdr>
      <w:divsChild>
        <w:div w:id="191647090">
          <w:marLeft w:val="0"/>
          <w:marRight w:val="0"/>
          <w:marTop w:val="0"/>
          <w:marBottom w:val="0"/>
          <w:divBdr>
            <w:top w:val="none" w:sz="0" w:space="0" w:color="auto"/>
            <w:left w:val="none" w:sz="0" w:space="0" w:color="auto"/>
            <w:bottom w:val="none" w:sz="0" w:space="0" w:color="auto"/>
            <w:right w:val="none" w:sz="0" w:space="0" w:color="auto"/>
          </w:divBdr>
          <w:divsChild>
            <w:div w:id="191647075">
              <w:marLeft w:val="0"/>
              <w:marRight w:val="0"/>
              <w:marTop w:val="0"/>
              <w:marBottom w:val="0"/>
              <w:divBdr>
                <w:top w:val="none" w:sz="0" w:space="0" w:color="auto"/>
                <w:left w:val="none" w:sz="0" w:space="0" w:color="auto"/>
                <w:bottom w:val="none" w:sz="0" w:space="0" w:color="auto"/>
                <w:right w:val="none" w:sz="0" w:space="0" w:color="auto"/>
              </w:divBdr>
              <w:divsChild>
                <w:div w:id="19164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7098">
      <w:marLeft w:val="0"/>
      <w:marRight w:val="0"/>
      <w:marTop w:val="0"/>
      <w:marBottom w:val="0"/>
      <w:divBdr>
        <w:top w:val="none" w:sz="0" w:space="0" w:color="auto"/>
        <w:left w:val="none" w:sz="0" w:space="0" w:color="auto"/>
        <w:bottom w:val="none" w:sz="0" w:space="0" w:color="auto"/>
        <w:right w:val="none" w:sz="0" w:space="0" w:color="auto"/>
      </w:divBdr>
    </w:div>
    <w:div w:id="191647099">
      <w:marLeft w:val="0"/>
      <w:marRight w:val="0"/>
      <w:marTop w:val="0"/>
      <w:marBottom w:val="0"/>
      <w:divBdr>
        <w:top w:val="none" w:sz="0" w:space="0" w:color="auto"/>
        <w:left w:val="none" w:sz="0" w:space="0" w:color="auto"/>
        <w:bottom w:val="none" w:sz="0" w:space="0" w:color="auto"/>
        <w:right w:val="none" w:sz="0" w:space="0" w:color="auto"/>
      </w:divBdr>
    </w:div>
    <w:div w:id="191647100">
      <w:marLeft w:val="0"/>
      <w:marRight w:val="0"/>
      <w:marTop w:val="0"/>
      <w:marBottom w:val="0"/>
      <w:divBdr>
        <w:top w:val="none" w:sz="0" w:space="0" w:color="auto"/>
        <w:left w:val="none" w:sz="0" w:space="0" w:color="auto"/>
        <w:bottom w:val="none" w:sz="0" w:space="0" w:color="auto"/>
        <w:right w:val="none" w:sz="0" w:space="0" w:color="auto"/>
      </w:divBdr>
    </w:div>
    <w:div w:id="191647102">
      <w:marLeft w:val="0"/>
      <w:marRight w:val="0"/>
      <w:marTop w:val="0"/>
      <w:marBottom w:val="0"/>
      <w:divBdr>
        <w:top w:val="none" w:sz="0" w:space="0" w:color="auto"/>
        <w:left w:val="none" w:sz="0" w:space="0" w:color="auto"/>
        <w:bottom w:val="none" w:sz="0" w:space="0" w:color="auto"/>
        <w:right w:val="none" w:sz="0" w:space="0" w:color="auto"/>
      </w:divBdr>
    </w:div>
    <w:div w:id="191647103">
      <w:marLeft w:val="0"/>
      <w:marRight w:val="0"/>
      <w:marTop w:val="0"/>
      <w:marBottom w:val="0"/>
      <w:divBdr>
        <w:top w:val="none" w:sz="0" w:space="0" w:color="auto"/>
        <w:left w:val="none" w:sz="0" w:space="0" w:color="auto"/>
        <w:bottom w:val="none" w:sz="0" w:space="0" w:color="auto"/>
        <w:right w:val="none" w:sz="0" w:space="0" w:color="auto"/>
      </w:divBdr>
    </w:div>
    <w:div w:id="1916471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vo.garant.ru/document/redirect/12144695/10074" TargetMode="External"/><Relationship Id="rId18" Type="http://schemas.openxmlformats.org/officeDocument/2006/relationships/hyperlink" Target="http://ivo.garant.ru/document/redirect/70161266/11212" TargetMode="External"/><Relationship Id="rId26" Type="http://schemas.openxmlformats.org/officeDocument/2006/relationships/hyperlink" Target="http://ivo.garant.ru/document/redirect/70161266/10361" TargetMode="External"/><Relationship Id="rId39" Type="http://schemas.openxmlformats.org/officeDocument/2006/relationships/hyperlink" Target="mailto:ondturuhansk@mchskrsk.ru" TargetMode="External"/><Relationship Id="rId3" Type="http://schemas.openxmlformats.org/officeDocument/2006/relationships/styles" Target="styles.xml"/><Relationship Id="rId21" Type="http://schemas.openxmlformats.org/officeDocument/2006/relationships/hyperlink" Target="http://ivo.garant.ru/document/redirect/70161266/3301" TargetMode="External"/><Relationship Id="rId34" Type="http://schemas.openxmlformats.org/officeDocument/2006/relationships/hyperlink" Target="http://ivo.garant.ru/document/redirect/70161266/1058"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ivo.garant.ru/document/redirect/405362687/0" TargetMode="External"/><Relationship Id="rId17" Type="http://schemas.openxmlformats.org/officeDocument/2006/relationships/hyperlink" Target="http://ivo.garant.ru/document/redirect/70161266/53" TargetMode="External"/><Relationship Id="rId25" Type="http://schemas.openxmlformats.org/officeDocument/2006/relationships/hyperlink" Target="http://ivo.garant.ru/document/redirect/70161266/10361" TargetMode="External"/><Relationship Id="rId33" Type="http://schemas.openxmlformats.org/officeDocument/2006/relationships/hyperlink" Target="http://ivo.garant.ru/document/redirect/70161266/1056" TargetMode="External"/><Relationship Id="rId38" Type="http://schemas.openxmlformats.org/officeDocument/2006/relationships/hyperlink" Target="http://ivo.garant.ru/document/redirect/403169625/0" TargetMode="External"/><Relationship Id="rId2" Type="http://schemas.openxmlformats.org/officeDocument/2006/relationships/numbering" Target="numbering.xml"/><Relationship Id="rId16" Type="http://schemas.openxmlformats.org/officeDocument/2006/relationships/hyperlink" Target="http://ivo.garant.ru/document/redirect/70161266/0" TargetMode="External"/><Relationship Id="rId20" Type="http://schemas.openxmlformats.org/officeDocument/2006/relationships/hyperlink" Target="http://ivo.garant.ru/document/redirect/70161266/3001" TargetMode="External"/><Relationship Id="rId29" Type="http://schemas.openxmlformats.org/officeDocument/2006/relationships/hyperlink" Target="http://ivo.garant.ru/document/redirect/70161266/1040"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ivo.garant.ru/document/redirect/70161266/3401" TargetMode="External"/><Relationship Id="rId32" Type="http://schemas.openxmlformats.org/officeDocument/2006/relationships/hyperlink" Target="http://ivo.garant.ru/document/redirect/70161266/10424" TargetMode="External"/><Relationship Id="rId37" Type="http://schemas.openxmlformats.org/officeDocument/2006/relationships/hyperlink" Target="http://ivo.garant.ru/document/redirect/403169625/1006"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ivo.garant.ru/document/redirect/70161266/77" TargetMode="External"/><Relationship Id="rId23" Type="http://schemas.openxmlformats.org/officeDocument/2006/relationships/hyperlink" Target="http://ivo.garant.ru/document/redirect/70161266/3401" TargetMode="External"/><Relationship Id="rId28" Type="http://schemas.openxmlformats.org/officeDocument/2006/relationships/hyperlink" Target="http://ivo.garant.ru/document/redirect/70161266/1038" TargetMode="External"/><Relationship Id="rId36" Type="http://schemas.openxmlformats.org/officeDocument/2006/relationships/hyperlink" Target="http://ivo.garant.ru/document/redirect/71473944/0" TargetMode="External"/><Relationship Id="rId10" Type="http://schemas.openxmlformats.org/officeDocument/2006/relationships/image" Target="media/image2.png"/><Relationship Id="rId19" Type="http://schemas.openxmlformats.org/officeDocument/2006/relationships/hyperlink" Target="http://ivo.garant.ru/document/redirect/70161266/3001" TargetMode="External"/><Relationship Id="rId31" Type="http://schemas.openxmlformats.org/officeDocument/2006/relationships/hyperlink" Target="http://ivo.garant.ru/document/redirect/70161266/1040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ivo.garant.ru/document/redirect/12144695/0" TargetMode="External"/><Relationship Id="rId22" Type="http://schemas.openxmlformats.org/officeDocument/2006/relationships/hyperlink" Target="http://ivo.garant.ru/document/redirect/70161266/3301" TargetMode="External"/><Relationship Id="rId27" Type="http://schemas.openxmlformats.org/officeDocument/2006/relationships/hyperlink" Target="http://ivo.garant.ru/document/redirect/70161266/1037" TargetMode="External"/><Relationship Id="rId30" Type="http://schemas.openxmlformats.org/officeDocument/2006/relationships/hyperlink" Target="http://ivo.garant.ru/document/redirect/70161266/10403" TargetMode="External"/><Relationship Id="rId35" Type="http://schemas.openxmlformats.org/officeDocument/2006/relationships/hyperlink" Target="http://ivo.garant.ru/document/redirect/71473944/2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4250E-5C19-4226-AA1F-5633CCABE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4155</Words>
  <Characters>23686</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 M</dc:creator>
  <cp:lastModifiedBy>Жила Анастасия Сергеевна</cp:lastModifiedBy>
  <cp:revision>4</cp:revision>
  <cp:lastPrinted>2017-10-17T04:11:00Z</cp:lastPrinted>
  <dcterms:created xsi:type="dcterms:W3CDTF">2022-11-16T10:18:00Z</dcterms:created>
  <dcterms:modified xsi:type="dcterms:W3CDTF">2022-11-17T09:28:00Z</dcterms:modified>
</cp:coreProperties>
</file>