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DF" w:rsidRDefault="00763CDF" w:rsidP="00763CDF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09C0094A" wp14:editId="27312371">
            <wp:simplePos x="0" y="0"/>
            <wp:positionH relativeFrom="column">
              <wp:posOffset>2538730</wp:posOffset>
            </wp:positionH>
            <wp:positionV relativeFrom="paragraph">
              <wp:posOffset>-311150</wp:posOffset>
            </wp:positionV>
            <wp:extent cx="568960" cy="6858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CDF" w:rsidRDefault="00763CDF" w:rsidP="00763CDF">
      <w:pPr>
        <w:jc w:val="center"/>
      </w:pPr>
    </w:p>
    <w:p w:rsidR="00763CDF" w:rsidRPr="00851CCD" w:rsidRDefault="00763CDF" w:rsidP="00763C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C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СВЕТЛОГОРСКИЙ СЕЛЬСКИЙ СОВЕТ ДЕПУТАТОВ </w:t>
      </w:r>
    </w:p>
    <w:p w:rsidR="00763CDF" w:rsidRPr="00851CCD" w:rsidRDefault="00763CDF" w:rsidP="00763C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CCD">
        <w:rPr>
          <w:rFonts w:ascii="Times New Roman" w:eastAsia="Times New Roman" w:hAnsi="Times New Roman"/>
          <w:b/>
          <w:sz w:val="28"/>
          <w:szCs w:val="28"/>
          <w:lang w:eastAsia="ru-RU"/>
        </w:rPr>
        <w:t>ТУРУХАНСКОГО РАЙОНА КРАСНОЯРСКОГО КРАЯ</w:t>
      </w:r>
    </w:p>
    <w:p w:rsidR="00763CDF" w:rsidRPr="00851CCD" w:rsidRDefault="00763CDF" w:rsidP="00763C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CDF" w:rsidRPr="00851CCD" w:rsidRDefault="00763CDF" w:rsidP="00763C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CCD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763CDF" w:rsidRPr="00851CCD" w:rsidRDefault="00763CDF" w:rsidP="00763C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3CDF" w:rsidRPr="00851CCD" w:rsidRDefault="00763CDF" w:rsidP="00763C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1CCD">
        <w:rPr>
          <w:rFonts w:ascii="Times New Roman" w:eastAsia="Times New Roman" w:hAnsi="Times New Roman"/>
          <w:sz w:val="24"/>
          <w:szCs w:val="24"/>
          <w:lang w:eastAsia="ru-RU"/>
        </w:rPr>
        <w:t>п. Светлогорск</w:t>
      </w:r>
    </w:p>
    <w:tbl>
      <w:tblPr>
        <w:tblW w:w="10173" w:type="dxa"/>
        <w:tblInd w:w="-284" w:type="dxa"/>
        <w:tblLook w:val="01E0" w:firstRow="1" w:lastRow="1" w:firstColumn="1" w:lastColumn="1" w:noHBand="0" w:noVBand="0"/>
      </w:tblPr>
      <w:tblGrid>
        <w:gridCol w:w="3632"/>
        <w:gridCol w:w="2592"/>
        <w:gridCol w:w="3949"/>
      </w:tblGrid>
      <w:tr w:rsidR="00763CDF" w:rsidRPr="00851CCD" w:rsidTr="0094059B">
        <w:tc>
          <w:tcPr>
            <w:tcW w:w="3632" w:type="dxa"/>
          </w:tcPr>
          <w:p w:rsidR="00763CDF" w:rsidRPr="00851CCD" w:rsidRDefault="00797743" w:rsidP="00CF6E13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16 июня </w:t>
            </w:r>
            <w:r w:rsidR="00B761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</w:t>
            </w:r>
            <w:r w:rsidR="00763CDF" w:rsidRPr="00851C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92" w:type="dxa"/>
          </w:tcPr>
          <w:p w:rsidR="00763CDF" w:rsidRPr="00851CCD" w:rsidRDefault="00763CDF" w:rsidP="00CF6E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9" w:type="dxa"/>
          </w:tcPr>
          <w:p w:rsidR="00763CDF" w:rsidRPr="00851CCD" w:rsidRDefault="00763CDF" w:rsidP="00797743">
            <w:pPr>
              <w:tabs>
                <w:tab w:val="left" w:pos="3132"/>
              </w:tabs>
              <w:spacing w:after="0" w:line="240" w:lineRule="auto"/>
              <w:ind w:left="-33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1C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7977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Pr="00851C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7977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53 – 192 </w:t>
            </w:r>
            <w:r w:rsidRPr="00851C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63CDF" w:rsidRDefault="00763CDF" w:rsidP="00797743"/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191A11" w:rsidTr="0094059B">
        <w:tc>
          <w:tcPr>
            <w:tcW w:w="5098" w:type="dxa"/>
          </w:tcPr>
          <w:p w:rsidR="00191A11" w:rsidRPr="00191A11" w:rsidRDefault="00191A11" w:rsidP="0094059B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A11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Светлогорского сельского Совета депутатов от 16.10.2014 № 42-159 «Об установлении земельного налога на 2015 год»</w:t>
            </w:r>
          </w:p>
          <w:p w:rsidR="00191A11" w:rsidRDefault="00191A11" w:rsidP="0094059B">
            <w:pPr>
              <w:ind w:left="-142"/>
              <w:jc w:val="center"/>
            </w:pPr>
          </w:p>
        </w:tc>
      </w:tr>
    </w:tbl>
    <w:p w:rsidR="009D2B11" w:rsidRDefault="00191A11" w:rsidP="0094059B">
      <w:pPr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191A11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91A1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191A1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04.10.2014</w:t>
      </w:r>
      <w:r w:rsidRPr="00191A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91A11">
        <w:rPr>
          <w:rFonts w:ascii="Times New Roman" w:eastAsia="Times New Roman" w:hAnsi="Times New Roman"/>
          <w:sz w:val="28"/>
          <w:szCs w:val="28"/>
          <w:lang w:eastAsia="ru-RU"/>
        </w:rPr>
        <w:t xml:space="preserve"> 284-ФЗ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977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 w:rsidRPr="00191A11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статьи 12 и 85 части первой и часть вторую Налогового кодекса Российской Федерации и признании утратившим си</w:t>
      </w:r>
      <w:r w:rsidR="00797743">
        <w:rPr>
          <w:rFonts w:ascii="Times New Roman" w:eastAsia="Times New Roman" w:hAnsi="Times New Roman"/>
          <w:sz w:val="28"/>
          <w:szCs w:val="28"/>
          <w:lang w:eastAsia="ru-RU"/>
        </w:rPr>
        <w:t>лу Закона Российской Федерации «</w:t>
      </w:r>
      <w:r w:rsidRPr="00191A11">
        <w:rPr>
          <w:rFonts w:ascii="Times New Roman" w:eastAsia="Times New Roman" w:hAnsi="Times New Roman"/>
          <w:sz w:val="28"/>
          <w:szCs w:val="28"/>
          <w:lang w:eastAsia="ru-RU"/>
        </w:rPr>
        <w:t>О нало</w:t>
      </w:r>
      <w:r w:rsidR="00797743">
        <w:rPr>
          <w:rFonts w:ascii="Times New Roman" w:eastAsia="Times New Roman" w:hAnsi="Times New Roman"/>
          <w:sz w:val="28"/>
          <w:szCs w:val="28"/>
          <w:lang w:eastAsia="ru-RU"/>
        </w:rPr>
        <w:t>гах на имущество физических лиц»</w:t>
      </w:r>
      <w:r w:rsidR="009D2B11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</w:t>
      </w:r>
      <w:r w:rsidR="009D2B11"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статьями </w:t>
      </w:r>
      <w:r w:rsidR="009D2B11">
        <w:rPr>
          <w:rFonts w:ascii="Times New Roman" w:eastAsia="Times New Roman" w:hAnsi="Times New Roman"/>
          <w:sz w:val="28"/>
          <w:szCs w:val="28"/>
          <w:lang w:eastAsia="ru-RU"/>
        </w:rPr>
        <w:t>28, 32</w:t>
      </w:r>
      <w:r w:rsidR="009D2B11"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2B11" w:rsidRPr="00851CCD">
        <w:rPr>
          <w:rFonts w:ascii="Times New Roman" w:hAnsi="Times New Roman"/>
          <w:sz w:val="28"/>
          <w:szCs w:val="28"/>
        </w:rPr>
        <w:t>Устав</w:t>
      </w:r>
      <w:r w:rsidR="00797743">
        <w:rPr>
          <w:rFonts w:ascii="Times New Roman" w:hAnsi="Times New Roman"/>
          <w:sz w:val="28"/>
          <w:szCs w:val="28"/>
        </w:rPr>
        <w:t>а</w:t>
      </w:r>
      <w:r w:rsidR="009D2B11" w:rsidRPr="00851CCD">
        <w:rPr>
          <w:rFonts w:ascii="Times New Roman" w:hAnsi="Times New Roman"/>
          <w:sz w:val="28"/>
          <w:szCs w:val="28"/>
        </w:rPr>
        <w:t xml:space="preserve"> Светлогорского сельсовета Туруханского района Красноярского края, Светлогорский сельский Совет депутатов Туруханского района Красноярского края</w:t>
      </w:r>
      <w:r w:rsidR="009D2B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D2B11" w:rsidRPr="000A39C8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9D2B11" w:rsidRDefault="009D2B11" w:rsidP="0094059B">
      <w:pPr>
        <w:pStyle w:val="a5"/>
        <w:numPr>
          <w:ilvl w:val="0"/>
          <w:numId w:val="2"/>
        </w:numPr>
        <w:tabs>
          <w:tab w:val="left" w:pos="851"/>
        </w:tabs>
        <w:ind w:lef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2B1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Pr="009D2B11">
        <w:rPr>
          <w:rFonts w:ascii="Times New Roman" w:hAnsi="Times New Roman" w:cs="Times New Roman"/>
          <w:sz w:val="28"/>
          <w:szCs w:val="28"/>
        </w:rPr>
        <w:t xml:space="preserve">в решение Светлогорского сельского Совета депутатов </w:t>
      </w:r>
      <w:bookmarkStart w:id="0" w:name="_GoBack"/>
      <w:bookmarkEnd w:id="0"/>
      <w:r w:rsidRPr="009D2B11">
        <w:rPr>
          <w:rFonts w:ascii="Times New Roman" w:hAnsi="Times New Roman" w:cs="Times New Roman"/>
          <w:sz w:val="28"/>
          <w:szCs w:val="28"/>
        </w:rPr>
        <w:t>от 16.10.2014 № 42-159 «Об установлении земельного налога на 2015 год» следующие изменения:</w:t>
      </w:r>
    </w:p>
    <w:p w:rsidR="009D2B11" w:rsidRDefault="009D2B11" w:rsidP="0094059B">
      <w:pPr>
        <w:pStyle w:val="a5"/>
        <w:tabs>
          <w:tab w:val="left" w:pos="1134"/>
        </w:tabs>
        <w:ind w:left="-28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274FF">
        <w:rPr>
          <w:rFonts w:ascii="Times New Roman" w:hAnsi="Times New Roman" w:cs="Times New Roman"/>
          <w:sz w:val="28"/>
          <w:szCs w:val="28"/>
        </w:rPr>
        <w:t xml:space="preserve"> </w:t>
      </w:r>
      <w:r w:rsidR="00C35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подпункте 3.1. пункта 3 решения слова «, физических лиц, являющихся индивидуальными предпринимателями» исключить;</w:t>
      </w:r>
    </w:p>
    <w:p w:rsidR="009D2B11" w:rsidRDefault="009D2B11" w:rsidP="0094059B">
      <w:pPr>
        <w:pStyle w:val="a5"/>
        <w:tabs>
          <w:tab w:val="left" w:pos="1134"/>
        </w:tabs>
        <w:ind w:left="-28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3.2. пункта 3 решения исключить.</w:t>
      </w:r>
    </w:p>
    <w:p w:rsidR="009D2B11" w:rsidRDefault="009D2B11" w:rsidP="0094059B">
      <w:pPr>
        <w:pStyle w:val="a5"/>
        <w:tabs>
          <w:tab w:val="left" w:pos="1134"/>
        </w:tabs>
        <w:ind w:left="-28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</w:t>
      </w:r>
      <w:r w:rsidR="0094059B">
        <w:rPr>
          <w:rFonts w:ascii="Times New Roman" w:hAnsi="Times New Roman" w:cs="Times New Roman"/>
          <w:sz w:val="28"/>
          <w:szCs w:val="28"/>
        </w:rPr>
        <w:t>стоящее решение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не ранее чем по истечению одного месяца со дня официального опубликования в газете «</w:t>
      </w:r>
      <w:r w:rsidR="008872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ветлогорский вестник»</w:t>
      </w:r>
      <w:r w:rsidR="0094059B">
        <w:rPr>
          <w:rFonts w:ascii="Times New Roman" w:hAnsi="Times New Roman" w:cs="Times New Roman"/>
          <w:sz w:val="28"/>
          <w:szCs w:val="28"/>
        </w:rPr>
        <w:t xml:space="preserve"> и применяется в отношении налоговых периодов начиная с 2015 года.</w:t>
      </w:r>
    </w:p>
    <w:p w:rsidR="0094059B" w:rsidRDefault="0094059B" w:rsidP="0094059B">
      <w:pPr>
        <w:pStyle w:val="a5"/>
        <w:tabs>
          <w:tab w:val="left" w:pos="1134"/>
        </w:tabs>
        <w:ind w:lef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059B" w:rsidRDefault="0094059B" w:rsidP="0094059B">
      <w:pPr>
        <w:pStyle w:val="a5"/>
        <w:tabs>
          <w:tab w:val="left" w:pos="1134"/>
        </w:tabs>
        <w:ind w:lef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7743" w:rsidRDefault="00797743" w:rsidP="0094059B">
      <w:pPr>
        <w:pStyle w:val="a5"/>
        <w:tabs>
          <w:tab w:val="left" w:pos="1134"/>
        </w:tabs>
        <w:ind w:lef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059B" w:rsidRPr="0094059B" w:rsidRDefault="0094059B" w:rsidP="0094059B">
      <w:pPr>
        <w:pStyle w:val="a5"/>
        <w:tabs>
          <w:tab w:val="left" w:pos="1134"/>
        </w:tabs>
        <w:ind w:lef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-284" w:type="dxa"/>
        <w:tblLook w:val="04A0" w:firstRow="1" w:lastRow="0" w:firstColumn="1" w:lastColumn="0" w:noHBand="0" w:noVBand="1"/>
      </w:tblPr>
      <w:tblGrid>
        <w:gridCol w:w="5400"/>
        <w:gridCol w:w="4320"/>
      </w:tblGrid>
      <w:tr w:rsidR="0094059B" w:rsidRPr="00B270B7" w:rsidTr="0094059B">
        <w:tc>
          <w:tcPr>
            <w:tcW w:w="5400" w:type="dxa"/>
            <w:shd w:val="clear" w:color="auto" w:fill="auto"/>
          </w:tcPr>
          <w:p w:rsidR="0094059B" w:rsidRPr="0094059B" w:rsidRDefault="0094059B" w:rsidP="009405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</w:rPr>
              <w:t xml:space="preserve">Глава Светлогорского сельсовета </w:t>
            </w:r>
          </w:p>
          <w:p w:rsidR="0094059B" w:rsidRPr="0094059B" w:rsidRDefault="0094059B" w:rsidP="009405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59B" w:rsidRPr="0094059B" w:rsidRDefault="0094059B" w:rsidP="009405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</w:rPr>
              <w:t>______________А.К. Кришталюк</w:t>
            </w:r>
          </w:p>
        </w:tc>
        <w:tc>
          <w:tcPr>
            <w:tcW w:w="4320" w:type="dxa"/>
            <w:shd w:val="clear" w:color="auto" w:fill="auto"/>
          </w:tcPr>
          <w:p w:rsidR="0094059B" w:rsidRPr="0094059B" w:rsidRDefault="0094059B" w:rsidP="009405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</w:rPr>
              <w:t xml:space="preserve">       Председатель Светлогорского</w:t>
            </w:r>
          </w:p>
          <w:p w:rsidR="0094059B" w:rsidRPr="0094059B" w:rsidRDefault="00797743" w:rsidP="009405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4059B" w:rsidRPr="0094059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  <w:p w:rsidR="0094059B" w:rsidRDefault="0094059B" w:rsidP="009405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</w:rPr>
              <w:t xml:space="preserve">        _____________Р.Х. </w:t>
            </w:r>
            <w:proofErr w:type="spellStart"/>
            <w:r w:rsidRPr="0094059B"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</w:p>
          <w:p w:rsidR="0094059B" w:rsidRPr="0094059B" w:rsidRDefault="0094059B" w:rsidP="009405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59B" w:rsidRPr="0094059B" w:rsidRDefault="0094059B" w:rsidP="009405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A11" w:rsidRPr="0094059B" w:rsidRDefault="00191A11" w:rsidP="0094059B"/>
    <w:p w:rsidR="00191A11" w:rsidRPr="00191A11" w:rsidRDefault="00191A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1A11" w:rsidRPr="00191A11" w:rsidSect="00797743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6F47"/>
    <w:multiLevelType w:val="hybridMultilevel"/>
    <w:tmpl w:val="FE86232A"/>
    <w:lvl w:ilvl="0" w:tplc="36E09894">
      <w:start w:val="1"/>
      <w:numFmt w:val="decimal"/>
      <w:lvlText w:val="%1."/>
      <w:lvlJc w:val="left"/>
      <w:pPr>
        <w:ind w:left="1068" w:hanging="360"/>
      </w:pPr>
      <w:rPr>
        <w:rFonts w:eastAsia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1E28E0"/>
    <w:multiLevelType w:val="hybridMultilevel"/>
    <w:tmpl w:val="48289030"/>
    <w:lvl w:ilvl="0" w:tplc="14B0FA9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C6"/>
    <w:rsid w:val="000B6DB0"/>
    <w:rsid w:val="00191A11"/>
    <w:rsid w:val="00594F12"/>
    <w:rsid w:val="005D5788"/>
    <w:rsid w:val="006757F2"/>
    <w:rsid w:val="00763CDF"/>
    <w:rsid w:val="00797743"/>
    <w:rsid w:val="008872A2"/>
    <w:rsid w:val="0094059B"/>
    <w:rsid w:val="009D2B11"/>
    <w:rsid w:val="00B7616B"/>
    <w:rsid w:val="00BA7BC6"/>
    <w:rsid w:val="00BB3AD5"/>
    <w:rsid w:val="00C274FF"/>
    <w:rsid w:val="00C35462"/>
    <w:rsid w:val="00D666A2"/>
    <w:rsid w:val="00F5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096AD-3AFA-4443-93C9-4C610D77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91A11"/>
  </w:style>
  <w:style w:type="character" w:styleId="a4">
    <w:name w:val="Hyperlink"/>
    <w:basedOn w:val="a0"/>
    <w:uiPriority w:val="99"/>
    <w:semiHidden/>
    <w:unhideWhenUsed/>
    <w:rsid w:val="00191A1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D2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Юлия Ильинична</dc:creator>
  <cp:keywords/>
  <dc:description/>
  <cp:lastModifiedBy>Харитонова Юлия Ильинична</cp:lastModifiedBy>
  <cp:revision>15</cp:revision>
  <dcterms:created xsi:type="dcterms:W3CDTF">2015-06-08T05:46:00Z</dcterms:created>
  <dcterms:modified xsi:type="dcterms:W3CDTF">2015-06-16T08:51:00Z</dcterms:modified>
</cp:coreProperties>
</file>