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548F" w:rsidRPr="005675C9" w:rsidRDefault="004C548F" w:rsidP="00953A8D">
      <w:pPr>
        <w:spacing w:after="0" w:line="240" w:lineRule="auto"/>
        <w:rPr>
          <w:rFonts w:ascii="Times New Roman" w:hAnsi="Times New Roman"/>
          <w:b/>
          <w:color w:val="FF0000"/>
          <w:sz w:val="24"/>
          <w:szCs w:val="24"/>
          <w:lang w:eastAsia="ru-RU"/>
        </w:rPr>
      </w:pPr>
      <w:r>
        <w:rPr>
          <w:rFonts w:ascii="Times New Roman" w:hAnsi="Times New Roman"/>
          <w:sz w:val="24"/>
          <w:szCs w:val="24"/>
          <w:lang w:eastAsia="ru-RU"/>
        </w:rPr>
        <w:t xml:space="preserve">от </w:t>
      </w:r>
      <w:r w:rsidR="00057C26">
        <w:rPr>
          <w:rFonts w:ascii="Times New Roman" w:hAnsi="Times New Roman"/>
          <w:sz w:val="24"/>
          <w:szCs w:val="24"/>
          <w:lang w:eastAsia="ru-RU"/>
        </w:rPr>
        <w:t>28 октября</w:t>
      </w:r>
      <w:r w:rsidR="00783FC9">
        <w:rPr>
          <w:rFonts w:ascii="Times New Roman" w:hAnsi="Times New Roman"/>
          <w:sz w:val="24"/>
          <w:szCs w:val="24"/>
          <w:lang w:eastAsia="ru-RU"/>
        </w:rPr>
        <w:t xml:space="preserve"> 20</w:t>
      </w:r>
      <w:r w:rsidR="005675C9">
        <w:rPr>
          <w:rFonts w:ascii="Times New Roman" w:hAnsi="Times New Roman"/>
          <w:sz w:val="24"/>
          <w:szCs w:val="24"/>
          <w:lang w:eastAsia="ru-RU"/>
        </w:rPr>
        <w:t>21</w:t>
      </w:r>
      <w:r>
        <w:rPr>
          <w:rFonts w:ascii="Times New Roman" w:hAnsi="Times New Roman"/>
          <w:sz w:val="24"/>
          <w:szCs w:val="24"/>
          <w:lang w:eastAsia="ru-RU"/>
        </w:rPr>
        <w:t xml:space="preserve"> №</w:t>
      </w:r>
      <w:r w:rsidR="00057C26">
        <w:rPr>
          <w:rFonts w:ascii="Times New Roman" w:hAnsi="Times New Roman"/>
          <w:sz w:val="24"/>
          <w:szCs w:val="24"/>
          <w:lang w:eastAsia="ru-RU"/>
        </w:rPr>
        <w:t xml:space="preserve"> 11-38</w:t>
      </w:r>
      <w:r w:rsidR="005675C9">
        <w:rPr>
          <w:rFonts w:ascii="Times New Roman" w:hAnsi="Times New Roman"/>
          <w:sz w:val="24"/>
          <w:szCs w:val="24"/>
          <w:lang w:eastAsia="ru-RU"/>
        </w:rPr>
        <w:t xml:space="preserve">                    </w:t>
      </w:r>
    </w:p>
    <w:p w:rsidR="00B73B05" w:rsidRPr="00B51DC7" w:rsidRDefault="00B73B05" w:rsidP="00953A8D">
      <w:pPr>
        <w:spacing w:after="0" w:line="240" w:lineRule="auto"/>
        <w:ind w:right="3826"/>
        <w:jc w:val="both"/>
        <w:rPr>
          <w:rFonts w:ascii="Times New Roman" w:hAnsi="Times New Roman"/>
          <w:bCs/>
          <w:sz w:val="24"/>
          <w:szCs w:val="24"/>
        </w:rPr>
      </w:pPr>
    </w:p>
    <w:p w:rsidR="00541C7D" w:rsidRPr="00B73B05" w:rsidRDefault="00B73B05" w:rsidP="00953A8D">
      <w:pPr>
        <w:spacing w:after="0" w:line="240" w:lineRule="auto"/>
        <w:ind w:right="3826"/>
        <w:jc w:val="both"/>
        <w:rPr>
          <w:rFonts w:ascii="Times New Roman" w:hAnsi="Times New Roman"/>
          <w:sz w:val="24"/>
          <w:szCs w:val="24"/>
        </w:rPr>
      </w:pPr>
      <w:r w:rsidRPr="00B73B05">
        <w:rPr>
          <w:rFonts w:ascii="Times New Roman" w:hAnsi="Times New Roman"/>
          <w:bCs/>
          <w:sz w:val="24"/>
          <w:szCs w:val="24"/>
        </w:rPr>
        <w:t xml:space="preserve">Об утверждении Положения о </w:t>
      </w:r>
      <w:r w:rsidRPr="00B73B05">
        <w:rPr>
          <w:rFonts w:ascii="Times New Roman" w:hAnsi="Times New Roman"/>
          <w:sz w:val="24"/>
          <w:szCs w:val="24"/>
        </w:rPr>
        <w:t>муниципальном жилищном контроле</w:t>
      </w:r>
      <w:r w:rsidR="00953A8D">
        <w:rPr>
          <w:rFonts w:ascii="Times New Roman" w:hAnsi="Times New Roman"/>
          <w:sz w:val="24"/>
          <w:szCs w:val="24"/>
        </w:rPr>
        <w:t xml:space="preserve"> </w:t>
      </w:r>
      <w:r w:rsidR="00953A8D" w:rsidRPr="00953A8D">
        <w:rPr>
          <w:rFonts w:ascii="Times New Roman" w:hAnsi="Times New Roman"/>
          <w:sz w:val="24"/>
          <w:szCs w:val="24"/>
        </w:rPr>
        <w:t>на территории муниципального образования Светлогорский сельсовет Туруханского района Красноярского края</w:t>
      </w:r>
    </w:p>
    <w:p w:rsidR="00B73B05" w:rsidRPr="00057C26" w:rsidRDefault="001C6C56" w:rsidP="00057C26">
      <w:pPr>
        <w:tabs>
          <w:tab w:val="left" w:pos="3003"/>
        </w:tabs>
        <w:spacing w:after="0" w:line="240" w:lineRule="auto"/>
        <w:jc w:val="both"/>
        <w:rPr>
          <w:rFonts w:ascii="Times New Roman" w:hAnsi="Times New Roman"/>
          <w:b/>
          <w:i/>
          <w:lang w:eastAsia="ru-RU"/>
        </w:rPr>
      </w:pPr>
      <w:r w:rsidRPr="001C6C56">
        <w:rPr>
          <w:rFonts w:ascii="Times New Roman" w:hAnsi="Times New Roman"/>
          <w:b/>
          <w:i/>
          <w:sz w:val="24"/>
          <w:szCs w:val="24"/>
          <w:lang w:eastAsia="ru-RU"/>
        </w:rPr>
        <w:tab/>
      </w:r>
    </w:p>
    <w:p w:rsidR="00C93605" w:rsidRPr="00D50EEC" w:rsidRDefault="00D50EEC" w:rsidP="00953A8D">
      <w:pPr>
        <w:spacing w:after="0" w:line="240" w:lineRule="auto"/>
        <w:ind w:firstLine="709"/>
        <w:jc w:val="both"/>
        <w:rPr>
          <w:rFonts w:ascii="Times New Roman" w:hAnsi="Times New Roman"/>
          <w:sz w:val="24"/>
          <w:szCs w:val="24"/>
        </w:rPr>
      </w:pPr>
      <w:proofErr w:type="gramStart"/>
      <w:r w:rsidRPr="00D50EEC">
        <w:rPr>
          <w:rFonts w:ascii="Times New Roman" w:hAnsi="Times New Roman"/>
          <w:sz w:val="24"/>
          <w:szCs w:val="24"/>
        </w:rPr>
        <w:t>В соответствии с Федеральным законом от 06.10.2003 № 131-ФЗ «Об общих принципах организации местного самоуправления в Российской Федерации», пунктом 4 части 2 статьи 3, статьей 6 Федерального закона от 31.07.2020 № 248-ФЗ «О гос</w:t>
      </w:r>
      <w:r>
        <w:rPr>
          <w:rFonts w:ascii="Times New Roman" w:hAnsi="Times New Roman"/>
          <w:sz w:val="24"/>
          <w:szCs w:val="24"/>
        </w:rPr>
        <w:t>ударственном контроле (надзоре)</w:t>
      </w:r>
      <w:r w:rsidRPr="00D50EEC">
        <w:rPr>
          <w:rFonts w:ascii="Times New Roman" w:hAnsi="Times New Roman"/>
          <w:sz w:val="24"/>
          <w:szCs w:val="24"/>
        </w:rPr>
        <w:t xml:space="preserve"> и муниципальном контроле в Российской Федерации», Жилищным кодексом Российской Федерации</w:t>
      </w:r>
      <w:r w:rsidR="0008585E" w:rsidRPr="00D50EEC">
        <w:rPr>
          <w:rFonts w:ascii="Times New Roman" w:hAnsi="Times New Roman"/>
          <w:sz w:val="24"/>
          <w:szCs w:val="24"/>
        </w:rPr>
        <w:t xml:space="preserve">, руководствуясь </w:t>
      </w:r>
      <w:r w:rsidR="00491D0F" w:rsidRPr="00D50EEC">
        <w:rPr>
          <w:rFonts w:ascii="Times New Roman" w:hAnsi="Times New Roman"/>
          <w:sz w:val="24"/>
          <w:szCs w:val="24"/>
        </w:rPr>
        <w:t xml:space="preserve">статьями </w:t>
      </w:r>
      <w:r w:rsidR="0008585E" w:rsidRPr="00D50EEC">
        <w:rPr>
          <w:rFonts w:ascii="Times New Roman" w:hAnsi="Times New Roman"/>
          <w:sz w:val="24"/>
          <w:szCs w:val="24"/>
        </w:rPr>
        <w:t xml:space="preserve">7, </w:t>
      </w:r>
      <w:r w:rsidR="00491D0F" w:rsidRPr="00D50EEC">
        <w:rPr>
          <w:rFonts w:ascii="Times New Roman" w:hAnsi="Times New Roman"/>
          <w:sz w:val="24"/>
          <w:szCs w:val="24"/>
        </w:rPr>
        <w:t>28,32</w:t>
      </w:r>
      <w:r w:rsidR="005675C9" w:rsidRPr="00D50EEC">
        <w:rPr>
          <w:rFonts w:ascii="Times New Roman" w:hAnsi="Times New Roman"/>
          <w:sz w:val="24"/>
          <w:szCs w:val="24"/>
        </w:rPr>
        <w:t xml:space="preserve"> </w:t>
      </w:r>
      <w:r w:rsidR="00C93605" w:rsidRPr="00D50EEC">
        <w:rPr>
          <w:rFonts w:ascii="Times New Roman" w:hAnsi="Times New Roman"/>
          <w:sz w:val="24"/>
          <w:szCs w:val="24"/>
        </w:rPr>
        <w:t>Устава Светлогорского сельсовета Туруханского района Красноярского края, Светлогорский сельский Совет депутатов РЕШИЛ:</w:t>
      </w:r>
      <w:proofErr w:type="gramEnd"/>
    </w:p>
    <w:p w:rsidR="0008585E" w:rsidRPr="00D50EEC" w:rsidRDefault="0008585E" w:rsidP="00953A8D">
      <w:pPr>
        <w:spacing w:after="0" w:line="240" w:lineRule="auto"/>
        <w:ind w:firstLine="709"/>
        <w:jc w:val="both"/>
        <w:rPr>
          <w:rFonts w:ascii="Times New Roman" w:hAnsi="Times New Roman"/>
          <w:sz w:val="24"/>
          <w:szCs w:val="24"/>
        </w:rPr>
      </w:pPr>
      <w:r w:rsidRPr="0008585E">
        <w:rPr>
          <w:rFonts w:ascii="Times New Roman" w:hAnsi="Times New Roman"/>
          <w:sz w:val="24"/>
          <w:szCs w:val="24"/>
        </w:rPr>
        <w:t xml:space="preserve">1. </w:t>
      </w:r>
      <w:r w:rsidR="00D50EEC">
        <w:rPr>
          <w:rFonts w:ascii="Times New Roman" w:hAnsi="Times New Roman"/>
          <w:sz w:val="24"/>
          <w:szCs w:val="24"/>
        </w:rPr>
        <w:t xml:space="preserve">Утвердить </w:t>
      </w:r>
      <w:r w:rsidR="00D50EEC">
        <w:rPr>
          <w:rFonts w:ascii="Times New Roman" w:hAnsi="Times New Roman"/>
          <w:bCs/>
          <w:sz w:val="24"/>
          <w:szCs w:val="24"/>
        </w:rPr>
        <w:t>Положение</w:t>
      </w:r>
      <w:r w:rsidR="00D50EEC" w:rsidRPr="00B73B05">
        <w:rPr>
          <w:rFonts w:ascii="Times New Roman" w:hAnsi="Times New Roman"/>
          <w:bCs/>
          <w:sz w:val="24"/>
          <w:szCs w:val="24"/>
        </w:rPr>
        <w:t xml:space="preserve"> о </w:t>
      </w:r>
      <w:r w:rsidR="00D50EEC" w:rsidRPr="00B73B05">
        <w:rPr>
          <w:rFonts w:ascii="Times New Roman" w:hAnsi="Times New Roman"/>
          <w:sz w:val="24"/>
          <w:szCs w:val="24"/>
        </w:rPr>
        <w:t>муниципальном жилищном контроле</w:t>
      </w:r>
      <w:r w:rsidR="00953A8D">
        <w:rPr>
          <w:rFonts w:ascii="Times New Roman" w:hAnsi="Times New Roman"/>
          <w:sz w:val="24"/>
          <w:szCs w:val="24"/>
        </w:rPr>
        <w:t xml:space="preserve"> </w:t>
      </w:r>
      <w:r w:rsidR="00953A8D" w:rsidRPr="00953A8D">
        <w:rPr>
          <w:rFonts w:ascii="Times New Roman" w:hAnsi="Times New Roman"/>
          <w:sz w:val="24"/>
          <w:szCs w:val="24"/>
        </w:rPr>
        <w:t>на территории муниципального образования Светлогорский сельсовет Туруханского района Красноярского края</w:t>
      </w:r>
      <w:r w:rsidR="00D50EEC">
        <w:rPr>
          <w:rFonts w:ascii="Times New Roman" w:hAnsi="Times New Roman"/>
          <w:sz w:val="24"/>
          <w:szCs w:val="24"/>
        </w:rPr>
        <w:t xml:space="preserve">, согласно приложению к настоящему решению. </w:t>
      </w:r>
    </w:p>
    <w:p w:rsidR="0008585E" w:rsidRPr="0008585E" w:rsidRDefault="00D50EEC" w:rsidP="00953A8D">
      <w:pPr>
        <w:spacing w:after="0" w:line="240" w:lineRule="auto"/>
        <w:ind w:firstLine="709"/>
        <w:jc w:val="both"/>
        <w:rPr>
          <w:rFonts w:ascii="Times New Roman" w:hAnsi="Times New Roman"/>
          <w:sz w:val="24"/>
          <w:szCs w:val="24"/>
        </w:rPr>
      </w:pPr>
      <w:r>
        <w:rPr>
          <w:rFonts w:ascii="Times New Roman" w:hAnsi="Times New Roman"/>
          <w:sz w:val="24"/>
          <w:szCs w:val="24"/>
        </w:rPr>
        <w:t>2</w:t>
      </w:r>
      <w:r w:rsidR="0008585E" w:rsidRPr="0008585E">
        <w:rPr>
          <w:rFonts w:ascii="Times New Roman" w:hAnsi="Times New Roman"/>
          <w:sz w:val="24"/>
          <w:szCs w:val="24"/>
        </w:rPr>
        <w:t xml:space="preserve">. </w:t>
      </w:r>
      <w:proofErr w:type="gramStart"/>
      <w:r w:rsidR="0008585E" w:rsidRPr="0008585E">
        <w:rPr>
          <w:rFonts w:ascii="Times New Roman" w:hAnsi="Times New Roman"/>
          <w:sz w:val="24"/>
          <w:szCs w:val="24"/>
        </w:rPr>
        <w:t>Контроль за</w:t>
      </w:r>
      <w:proofErr w:type="gramEnd"/>
      <w:r w:rsidR="0008585E" w:rsidRPr="0008585E">
        <w:rPr>
          <w:rFonts w:ascii="Times New Roman" w:hAnsi="Times New Roman"/>
          <w:sz w:val="24"/>
          <w:szCs w:val="24"/>
        </w:rPr>
        <w:t xml:space="preserve"> исполнением решения </w:t>
      </w:r>
      <w:r w:rsidRPr="0048043F">
        <w:rPr>
          <w:rFonts w:ascii="Times New Roman" w:hAnsi="Times New Roman"/>
          <w:sz w:val="24"/>
          <w:szCs w:val="24"/>
        </w:rPr>
        <w:t>возлагается на Председателя Светлогорского сельского Совета депутатов.</w:t>
      </w:r>
    </w:p>
    <w:p w:rsidR="0008585E" w:rsidRDefault="00D50EEC" w:rsidP="00953A8D">
      <w:pPr>
        <w:tabs>
          <w:tab w:val="left" w:pos="1530"/>
        </w:tabs>
        <w:spacing w:after="0" w:line="240" w:lineRule="auto"/>
        <w:ind w:firstLine="709"/>
        <w:jc w:val="both"/>
        <w:rPr>
          <w:rFonts w:ascii="Times New Roman" w:hAnsi="Times New Roman"/>
          <w:sz w:val="24"/>
          <w:szCs w:val="24"/>
        </w:rPr>
      </w:pPr>
      <w:r>
        <w:rPr>
          <w:rFonts w:ascii="Times New Roman" w:hAnsi="Times New Roman"/>
          <w:sz w:val="24"/>
          <w:szCs w:val="24"/>
        </w:rPr>
        <w:t>3</w:t>
      </w:r>
      <w:r w:rsidR="0008585E" w:rsidRPr="0008585E">
        <w:rPr>
          <w:rFonts w:ascii="Times New Roman" w:hAnsi="Times New Roman"/>
          <w:sz w:val="24"/>
          <w:szCs w:val="24"/>
        </w:rPr>
        <w:t xml:space="preserve">. </w:t>
      </w:r>
      <w:r w:rsidR="0008585E" w:rsidRPr="00191A5A">
        <w:rPr>
          <w:rFonts w:ascii="Times New Roman" w:hAnsi="Times New Roman"/>
          <w:sz w:val="24"/>
          <w:szCs w:val="24"/>
        </w:rPr>
        <w:t xml:space="preserve">Решение вступает в силу со дня его официального опубликования в </w:t>
      </w:r>
      <w:r w:rsidR="000E1084" w:rsidRPr="00191A5A">
        <w:rPr>
          <w:rFonts w:ascii="Times New Roman" w:hAnsi="Times New Roman"/>
          <w:sz w:val="24"/>
          <w:szCs w:val="24"/>
        </w:rPr>
        <w:t>газете «Светлогорский вестник»</w:t>
      </w:r>
      <w:r w:rsidR="003A41B7">
        <w:rPr>
          <w:rFonts w:ascii="Times New Roman" w:hAnsi="Times New Roman"/>
          <w:sz w:val="24"/>
          <w:szCs w:val="24"/>
        </w:rPr>
        <w:t xml:space="preserve">, но не ранее «01» января 2022 года. </w:t>
      </w:r>
    </w:p>
    <w:p w:rsidR="0008585E" w:rsidRDefault="0008585E" w:rsidP="00953A8D">
      <w:pPr>
        <w:tabs>
          <w:tab w:val="left" w:pos="1530"/>
        </w:tabs>
        <w:spacing w:after="0" w:line="240" w:lineRule="auto"/>
        <w:ind w:firstLine="709"/>
        <w:jc w:val="both"/>
        <w:rPr>
          <w:rFonts w:ascii="Times New Roman" w:hAnsi="Times New Roman"/>
          <w:sz w:val="24"/>
          <w:szCs w:val="24"/>
        </w:rPr>
      </w:pPr>
    </w:p>
    <w:p w:rsidR="0008585E" w:rsidRDefault="0008585E" w:rsidP="00953A8D">
      <w:pPr>
        <w:tabs>
          <w:tab w:val="left" w:pos="1530"/>
        </w:tabs>
        <w:spacing w:after="0" w:line="240" w:lineRule="auto"/>
        <w:ind w:firstLine="709"/>
        <w:jc w:val="both"/>
        <w:rPr>
          <w:rFonts w:ascii="Times New Roman" w:hAnsi="Times New Roman"/>
          <w:sz w:val="24"/>
          <w:szCs w:val="24"/>
        </w:rPr>
      </w:pPr>
    </w:p>
    <w:p w:rsidR="00B74BB2" w:rsidRDefault="00B74BB2" w:rsidP="00953A8D">
      <w:pPr>
        <w:tabs>
          <w:tab w:val="left" w:pos="1530"/>
        </w:tabs>
        <w:spacing w:after="0" w:line="240" w:lineRule="auto"/>
        <w:ind w:firstLine="709"/>
        <w:jc w:val="both"/>
        <w:rPr>
          <w:rFonts w:ascii="Times New Roman" w:hAnsi="Times New Roman"/>
          <w:sz w:val="24"/>
          <w:szCs w:val="24"/>
        </w:rPr>
      </w:pPr>
    </w:p>
    <w:p w:rsidR="00B74BB2" w:rsidRDefault="00B74BB2" w:rsidP="00953A8D">
      <w:pPr>
        <w:tabs>
          <w:tab w:val="left" w:pos="1530"/>
        </w:tabs>
        <w:spacing w:after="0" w:line="240" w:lineRule="auto"/>
        <w:ind w:firstLine="709"/>
        <w:jc w:val="both"/>
        <w:rPr>
          <w:rFonts w:ascii="Times New Roman" w:hAnsi="Times New Roman"/>
          <w:sz w:val="24"/>
          <w:szCs w:val="24"/>
        </w:rPr>
      </w:pPr>
    </w:p>
    <w:p w:rsidR="00907E8D" w:rsidRPr="00907E8D" w:rsidRDefault="00907E8D" w:rsidP="00907E8D">
      <w:pPr>
        <w:spacing w:after="0" w:line="240" w:lineRule="auto"/>
        <w:rPr>
          <w:rFonts w:ascii="Times New Roman" w:hAnsi="Times New Roman"/>
          <w:sz w:val="24"/>
          <w:szCs w:val="24"/>
        </w:rPr>
      </w:pPr>
      <w:r w:rsidRPr="00907E8D">
        <w:rPr>
          <w:rFonts w:ascii="Times New Roman" w:hAnsi="Times New Roman"/>
          <w:sz w:val="24"/>
          <w:szCs w:val="24"/>
        </w:rPr>
        <w:t xml:space="preserve">Заместитель Председателя </w:t>
      </w:r>
    </w:p>
    <w:p w:rsidR="00191A5A" w:rsidRDefault="00907E8D" w:rsidP="00907E8D">
      <w:pPr>
        <w:spacing w:after="0" w:line="240" w:lineRule="auto"/>
        <w:rPr>
          <w:rFonts w:ascii="Times New Roman" w:hAnsi="Times New Roman"/>
          <w:sz w:val="24"/>
          <w:szCs w:val="24"/>
        </w:rPr>
      </w:pPr>
      <w:r w:rsidRPr="00907E8D">
        <w:rPr>
          <w:rFonts w:ascii="Times New Roman" w:hAnsi="Times New Roman"/>
          <w:sz w:val="24"/>
          <w:szCs w:val="24"/>
        </w:rPr>
        <w:t>Светлогорского сельского Совета депутатов                                                               А.С. Ворошилов</w:t>
      </w:r>
    </w:p>
    <w:p w:rsidR="00907E8D" w:rsidRDefault="00907E8D" w:rsidP="00907E8D">
      <w:pPr>
        <w:spacing w:after="0" w:line="240" w:lineRule="auto"/>
        <w:rPr>
          <w:rFonts w:ascii="Times New Roman" w:hAnsi="Times New Roman"/>
          <w:sz w:val="24"/>
          <w:szCs w:val="24"/>
        </w:rPr>
      </w:pPr>
    </w:p>
    <w:p w:rsidR="00907E8D" w:rsidRDefault="00907E8D" w:rsidP="00907E8D">
      <w:pPr>
        <w:spacing w:after="0" w:line="240" w:lineRule="auto"/>
        <w:rPr>
          <w:rFonts w:ascii="Times New Roman" w:hAnsi="Times New Roman"/>
          <w:sz w:val="24"/>
          <w:szCs w:val="24"/>
        </w:rPr>
      </w:pPr>
    </w:p>
    <w:p w:rsidR="00B74BB2" w:rsidRDefault="00B74BB2" w:rsidP="00953A8D">
      <w:pPr>
        <w:spacing w:after="0" w:line="240" w:lineRule="auto"/>
        <w:rPr>
          <w:rFonts w:ascii="Times New Roman" w:hAnsi="Times New Roman"/>
          <w:sz w:val="24"/>
          <w:szCs w:val="24"/>
        </w:rPr>
      </w:pPr>
      <w:proofErr w:type="gramStart"/>
      <w:r>
        <w:rPr>
          <w:rFonts w:ascii="Times New Roman" w:hAnsi="Times New Roman"/>
          <w:sz w:val="24"/>
          <w:szCs w:val="24"/>
        </w:rPr>
        <w:t>Исполняющая</w:t>
      </w:r>
      <w:proofErr w:type="gramEnd"/>
      <w:r>
        <w:rPr>
          <w:rFonts w:ascii="Times New Roman" w:hAnsi="Times New Roman"/>
          <w:sz w:val="24"/>
          <w:szCs w:val="24"/>
        </w:rPr>
        <w:t xml:space="preserve"> обязанности</w:t>
      </w:r>
    </w:p>
    <w:p w:rsidR="00BA6449" w:rsidRDefault="00A96E34" w:rsidP="00953A8D">
      <w:pPr>
        <w:spacing w:after="0" w:line="240" w:lineRule="auto"/>
        <w:rPr>
          <w:rFonts w:ascii="Times New Roman" w:hAnsi="Times New Roman"/>
          <w:sz w:val="24"/>
          <w:szCs w:val="24"/>
        </w:rPr>
      </w:pPr>
      <w:r w:rsidRPr="000D6681">
        <w:rPr>
          <w:rFonts w:ascii="Times New Roman" w:hAnsi="Times New Roman"/>
          <w:sz w:val="24"/>
          <w:szCs w:val="24"/>
        </w:rPr>
        <w:t>Глав</w:t>
      </w:r>
      <w:r w:rsidR="00B74BB2">
        <w:rPr>
          <w:rFonts w:ascii="Times New Roman" w:hAnsi="Times New Roman"/>
          <w:sz w:val="24"/>
          <w:szCs w:val="24"/>
        </w:rPr>
        <w:t>ы</w:t>
      </w:r>
      <w:r w:rsidRPr="000D6681">
        <w:rPr>
          <w:rFonts w:ascii="Times New Roman" w:hAnsi="Times New Roman"/>
          <w:sz w:val="24"/>
          <w:szCs w:val="24"/>
        </w:rPr>
        <w:t xml:space="preserve"> Светлогорского сельсовета </w:t>
      </w:r>
      <w:r w:rsidRPr="000D6681">
        <w:rPr>
          <w:rFonts w:ascii="Times New Roman" w:hAnsi="Times New Roman"/>
          <w:sz w:val="24"/>
          <w:szCs w:val="24"/>
        </w:rPr>
        <w:tab/>
      </w:r>
      <w:r w:rsidRPr="000D6681">
        <w:rPr>
          <w:rFonts w:ascii="Times New Roman" w:hAnsi="Times New Roman"/>
          <w:sz w:val="24"/>
          <w:szCs w:val="24"/>
        </w:rPr>
        <w:tab/>
      </w:r>
      <w:r w:rsidRPr="000D6681">
        <w:rPr>
          <w:rFonts w:ascii="Times New Roman" w:hAnsi="Times New Roman"/>
          <w:sz w:val="24"/>
          <w:szCs w:val="24"/>
        </w:rPr>
        <w:tab/>
      </w:r>
      <w:r w:rsidR="005675C9">
        <w:rPr>
          <w:rFonts w:ascii="Times New Roman" w:hAnsi="Times New Roman"/>
          <w:sz w:val="24"/>
          <w:szCs w:val="24"/>
        </w:rPr>
        <w:t xml:space="preserve">                              </w:t>
      </w:r>
      <w:r w:rsidR="00953A8D">
        <w:rPr>
          <w:rFonts w:ascii="Times New Roman" w:hAnsi="Times New Roman"/>
          <w:sz w:val="24"/>
          <w:szCs w:val="24"/>
        </w:rPr>
        <w:t xml:space="preserve">                         </w:t>
      </w:r>
      <w:r w:rsidR="005675C9">
        <w:rPr>
          <w:rFonts w:ascii="Times New Roman" w:hAnsi="Times New Roman"/>
          <w:sz w:val="24"/>
          <w:szCs w:val="24"/>
        </w:rPr>
        <w:t xml:space="preserve"> </w:t>
      </w:r>
      <w:r w:rsidR="00B74BB2">
        <w:rPr>
          <w:rFonts w:ascii="Times New Roman" w:hAnsi="Times New Roman"/>
          <w:sz w:val="24"/>
          <w:szCs w:val="24"/>
        </w:rPr>
        <w:t xml:space="preserve">   К.С. Польшина</w:t>
      </w:r>
    </w:p>
    <w:p w:rsidR="00D50EEC" w:rsidRDefault="00D50EEC" w:rsidP="00953A8D">
      <w:pPr>
        <w:spacing w:after="0" w:line="240" w:lineRule="auto"/>
        <w:rPr>
          <w:rFonts w:ascii="Times New Roman" w:hAnsi="Times New Roman"/>
          <w:sz w:val="24"/>
          <w:szCs w:val="24"/>
        </w:rPr>
      </w:pPr>
    </w:p>
    <w:p w:rsidR="00D50EEC" w:rsidRDefault="00D50EEC" w:rsidP="00953A8D">
      <w:pPr>
        <w:spacing w:after="0" w:line="240" w:lineRule="auto"/>
        <w:rPr>
          <w:rFonts w:ascii="Times New Roman" w:hAnsi="Times New Roman"/>
          <w:sz w:val="24"/>
          <w:szCs w:val="24"/>
        </w:rPr>
      </w:pPr>
    </w:p>
    <w:p w:rsidR="00D50EEC" w:rsidRDefault="00D50EEC" w:rsidP="00953A8D">
      <w:pPr>
        <w:spacing w:after="0" w:line="240" w:lineRule="auto"/>
        <w:rPr>
          <w:rFonts w:ascii="Times New Roman" w:hAnsi="Times New Roman"/>
          <w:sz w:val="24"/>
          <w:szCs w:val="24"/>
        </w:rPr>
      </w:pPr>
    </w:p>
    <w:p w:rsidR="00D50EEC" w:rsidRDefault="00D50EEC" w:rsidP="00953A8D">
      <w:pPr>
        <w:spacing w:after="0" w:line="240" w:lineRule="auto"/>
        <w:rPr>
          <w:rFonts w:ascii="Times New Roman" w:hAnsi="Times New Roman"/>
          <w:sz w:val="24"/>
          <w:szCs w:val="24"/>
        </w:rPr>
      </w:pPr>
    </w:p>
    <w:p w:rsidR="00D50EEC" w:rsidRDefault="00D50EEC" w:rsidP="00953A8D">
      <w:pPr>
        <w:spacing w:after="0" w:line="240" w:lineRule="auto"/>
        <w:rPr>
          <w:rFonts w:ascii="Times New Roman" w:hAnsi="Times New Roman"/>
          <w:sz w:val="24"/>
          <w:szCs w:val="24"/>
        </w:rPr>
      </w:pPr>
    </w:p>
    <w:p w:rsidR="00D50EEC" w:rsidRDefault="00D50EEC" w:rsidP="00953A8D">
      <w:pPr>
        <w:spacing w:after="0" w:line="240" w:lineRule="auto"/>
        <w:rPr>
          <w:rFonts w:ascii="Times New Roman" w:hAnsi="Times New Roman"/>
          <w:sz w:val="24"/>
          <w:szCs w:val="24"/>
        </w:rPr>
      </w:pPr>
    </w:p>
    <w:p w:rsidR="00D50EEC" w:rsidRDefault="00D50EEC" w:rsidP="00953A8D">
      <w:pPr>
        <w:spacing w:after="0" w:line="240" w:lineRule="auto"/>
        <w:rPr>
          <w:rFonts w:ascii="Times New Roman" w:hAnsi="Times New Roman"/>
          <w:sz w:val="24"/>
          <w:szCs w:val="24"/>
        </w:rPr>
      </w:pPr>
    </w:p>
    <w:p w:rsidR="00D50EEC" w:rsidRDefault="00D50EEC" w:rsidP="00953A8D">
      <w:pPr>
        <w:spacing w:after="0" w:line="240" w:lineRule="auto"/>
        <w:rPr>
          <w:rFonts w:ascii="Times New Roman" w:hAnsi="Times New Roman"/>
          <w:sz w:val="24"/>
          <w:szCs w:val="24"/>
        </w:rPr>
      </w:pPr>
    </w:p>
    <w:p w:rsidR="00D50EEC" w:rsidRDefault="00D50EEC" w:rsidP="00953A8D">
      <w:pPr>
        <w:spacing w:after="0" w:line="240" w:lineRule="auto"/>
        <w:rPr>
          <w:rFonts w:ascii="Times New Roman" w:hAnsi="Times New Roman"/>
          <w:sz w:val="24"/>
          <w:szCs w:val="24"/>
        </w:rPr>
      </w:pPr>
    </w:p>
    <w:p w:rsidR="00D50EEC" w:rsidRDefault="00D50EEC" w:rsidP="00953A8D">
      <w:pPr>
        <w:spacing w:after="0" w:line="240" w:lineRule="auto"/>
        <w:rPr>
          <w:rFonts w:ascii="Times New Roman" w:hAnsi="Times New Roman"/>
          <w:sz w:val="24"/>
          <w:szCs w:val="24"/>
        </w:rPr>
      </w:pPr>
    </w:p>
    <w:p w:rsidR="00D50EEC" w:rsidRPr="004D2029" w:rsidRDefault="00816CA5" w:rsidP="00953A8D">
      <w:pPr>
        <w:pageBreakBefore/>
        <w:autoSpaceDE w:val="0"/>
        <w:autoSpaceDN w:val="0"/>
        <w:adjustRightInd w:val="0"/>
        <w:spacing w:after="0" w:line="240" w:lineRule="auto"/>
        <w:ind w:left="6237"/>
        <w:outlineLvl w:val="0"/>
        <w:rPr>
          <w:rFonts w:ascii="Times New Roman" w:hAnsi="Times New Roman"/>
          <w:sz w:val="20"/>
          <w:szCs w:val="20"/>
          <w:lang w:eastAsia="ru-RU"/>
        </w:rPr>
      </w:pPr>
      <w:r>
        <w:rPr>
          <w:rFonts w:ascii="Times New Roman" w:hAnsi="Times New Roman"/>
          <w:sz w:val="20"/>
          <w:szCs w:val="20"/>
          <w:lang w:eastAsia="ru-RU"/>
        </w:rPr>
        <w:lastRenderedPageBreak/>
        <w:t xml:space="preserve">                </w:t>
      </w:r>
      <w:r w:rsidR="00D50EEC" w:rsidRPr="004D2029">
        <w:rPr>
          <w:rFonts w:ascii="Times New Roman" w:hAnsi="Times New Roman"/>
          <w:sz w:val="20"/>
          <w:szCs w:val="20"/>
          <w:lang w:eastAsia="ru-RU"/>
        </w:rPr>
        <w:t>Приложение №1</w:t>
      </w:r>
    </w:p>
    <w:p w:rsidR="00816CA5" w:rsidRDefault="00816CA5" w:rsidP="00C47D09">
      <w:pPr>
        <w:autoSpaceDE w:val="0"/>
        <w:autoSpaceDN w:val="0"/>
        <w:adjustRightInd w:val="0"/>
        <w:spacing w:after="0" w:line="240" w:lineRule="auto"/>
        <w:ind w:left="6237"/>
        <w:rPr>
          <w:rFonts w:ascii="Times New Roman" w:hAnsi="Times New Roman"/>
          <w:sz w:val="20"/>
          <w:szCs w:val="20"/>
        </w:rPr>
      </w:pPr>
      <w:r>
        <w:rPr>
          <w:rFonts w:ascii="Times New Roman" w:hAnsi="Times New Roman"/>
          <w:sz w:val="20"/>
          <w:szCs w:val="20"/>
          <w:lang w:eastAsia="ru-RU"/>
        </w:rPr>
        <w:t xml:space="preserve">                </w:t>
      </w:r>
      <w:r w:rsidR="00D50EEC" w:rsidRPr="004D2029">
        <w:rPr>
          <w:rFonts w:ascii="Times New Roman" w:hAnsi="Times New Roman"/>
          <w:sz w:val="20"/>
          <w:szCs w:val="20"/>
          <w:lang w:eastAsia="ru-RU"/>
        </w:rPr>
        <w:t xml:space="preserve">к Решению </w:t>
      </w:r>
      <w:r w:rsidR="00D50EEC" w:rsidRPr="004D2029">
        <w:rPr>
          <w:rFonts w:ascii="Times New Roman" w:hAnsi="Times New Roman"/>
          <w:sz w:val="20"/>
          <w:szCs w:val="20"/>
        </w:rPr>
        <w:t>Светлогорского</w:t>
      </w:r>
    </w:p>
    <w:p w:rsidR="00816CA5" w:rsidRDefault="00816CA5" w:rsidP="00816CA5">
      <w:pPr>
        <w:autoSpaceDE w:val="0"/>
        <w:autoSpaceDN w:val="0"/>
        <w:adjustRightInd w:val="0"/>
        <w:spacing w:after="0" w:line="240" w:lineRule="auto"/>
        <w:ind w:left="6237"/>
        <w:rPr>
          <w:rFonts w:ascii="Times New Roman" w:hAnsi="Times New Roman"/>
          <w:sz w:val="20"/>
          <w:szCs w:val="20"/>
        </w:rPr>
      </w:pPr>
      <w:r>
        <w:rPr>
          <w:rFonts w:ascii="Times New Roman" w:hAnsi="Times New Roman"/>
          <w:sz w:val="20"/>
          <w:szCs w:val="20"/>
        </w:rPr>
        <w:t xml:space="preserve">                </w:t>
      </w:r>
      <w:r w:rsidR="00D50EEC" w:rsidRPr="004D2029">
        <w:rPr>
          <w:rFonts w:ascii="Times New Roman" w:hAnsi="Times New Roman"/>
          <w:sz w:val="20"/>
          <w:szCs w:val="20"/>
        </w:rPr>
        <w:t>сельского</w:t>
      </w:r>
      <w:r>
        <w:rPr>
          <w:rFonts w:ascii="Times New Roman" w:hAnsi="Times New Roman"/>
          <w:sz w:val="20"/>
          <w:szCs w:val="20"/>
        </w:rPr>
        <w:t xml:space="preserve"> </w:t>
      </w:r>
      <w:r w:rsidR="00D50EEC" w:rsidRPr="004D2029">
        <w:rPr>
          <w:rFonts w:ascii="Times New Roman" w:hAnsi="Times New Roman"/>
          <w:sz w:val="20"/>
          <w:szCs w:val="20"/>
        </w:rPr>
        <w:t>Совета депутатов</w:t>
      </w:r>
    </w:p>
    <w:p w:rsidR="00D50EEC" w:rsidRPr="00C47D09" w:rsidRDefault="00816CA5" w:rsidP="00816CA5">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lang w:eastAsia="ru-RU"/>
        </w:rPr>
        <w:t xml:space="preserve">                                                                                                                                             </w:t>
      </w:r>
      <w:r w:rsidR="00C47D09">
        <w:rPr>
          <w:rFonts w:ascii="Times New Roman" w:hAnsi="Times New Roman"/>
          <w:sz w:val="20"/>
          <w:szCs w:val="20"/>
          <w:lang w:eastAsia="ru-RU"/>
        </w:rPr>
        <w:t xml:space="preserve">от </w:t>
      </w:r>
      <w:r w:rsidR="00057C26">
        <w:rPr>
          <w:rFonts w:ascii="Times New Roman" w:hAnsi="Times New Roman"/>
          <w:sz w:val="20"/>
          <w:szCs w:val="20"/>
          <w:lang w:eastAsia="ru-RU"/>
        </w:rPr>
        <w:t>28.10</w:t>
      </w:r>
      <w:r w:rsidR="00C47D09">
        <w:rPr>
          <w:rFonts w:ascii="Times New Roman" w:hAnsi="Times New Roman"/>
          <w:sz w:val="20"/>
          <w:szCs w:val="20"/>
          <w:lang w:eastAsia="ru-RU"/>
        </w:rPr>
        <w:t>.</w:t>
      </w:r>
      <w:r w:rsidR="00C47D09" w:rsidRPr="00AE752C">
        <w:rPr>
          <w:rFonts w:ascii="Times New Roman" w:hAnsi="Times New Roman"/>
          <w:sz w:val="20"/>
          <w:szCs w:val="20"/>
          <w:lang w:eastAsia="ru-RU"/>
        </w:rPr>
        <w:t>2021</w:t>
      </w:r>
      <w:r w:rsidR="00C47D09">
        <w:rPr>
          <w:rFonts w:ascii="Times New Roman" w:hAnsi="Times New Roman"/>
          <w:sz w:val="20"/>
          <w:szCs w:val="20"/>
          <w:lang w:eastAsia="ru-RU"/>
        </w:rPr>
        <w:t xml:space="preserve"> </w:t>
      </w:r>
      <w:r w:rsidR="00C47D09" w:rsidRPr="00AE752C">
        <w:rPr>
          <w:rFonts w:ascii="Times New Roman" w:hAnsi="Times New Roman"/>
          <w:sz w:val="20"/>
          <w:szCs w:val="20"/>
          <w:lang w:eastAsia="ru-RU"/>
        </w:rPr>
        <w:t>№</w:t>
      </w:r>
      <w:r w:rsidR="00057C26">
        <w:rPr>
          <w:rFonts w:ascii="Times New Roman" w:hAnsi="Times New Roman"/>
          <w:sz w:val="20"/>
          <w:szCs w:val="20"/>
          <w:lang w:eastAsia="ru-RU"/>
        </w:rPr>
        <w:t xml:space="preserve"> 11-38</w:t>
      </w:r>
      <w:r w:rsidR="00D50EEC" w:rsidRPr="004D2029">
        <w:rPr>
          <w:rFonts w:ascii="Times New Roman" w:hAnsi="Times New Roman"/>
          <w:sz w:val="20"/>
          <w:szCs w:val="20"/>
          <w:lang w:eastAsia="ru-RU"/>
        </w:rPr>
        <w:t xml:space="preserve">                                                                       </w:t>
      </w:r>
      <w:r w:rsidR="00C47D09">
        <w:rPr>
          <w:rFonts w:ascii="Times New Roman" w:hAnsi="Times New Roman"/>
          <w:sz w:val="20"/>
          <w:szCs w:val="20"/>
          <w:lang w:eastAsia="ru-RU"/>
        </w:rPr>
        <w:t xml:space="preserve">                         </w:t>
      </w:r>
    </w:p>
    <w:p w:rsidR="00D50EEC" w:rsidRDefault="00D50EEC" w:rsidP="00953A8D">
      <w:pPr>
        <w:spacing w:after="0" w:line="240" w:lineRule="auto"/>
        <w:jc w:val="center"/>
        <w:rPr>
          <w:rFonts w:ascii="Times New Roman" w:hAnsi="Times New Roman"/>
          <w:b/>
          <w:sz w:val="32"/>
          <w:szCs w:val="32"/>
          <w:lang w:eastAsia="ru-RU"/>
        </w:rPr>
      </w:pPr>
    </w:p>
    <w:p w:rsidR="00D50EEC" w:rsidRPr="00322069" w:rsidRDefault="00953A8D" w:rsidP="00953A8D">
      <w:pPr>
        <w:spacing w:after="0" w:line="240" w:lineRule="auto"/>
        <w:jc w:val="center"/>
        <w:rPr>
          <w:rFonts w:ascii="Times New Roman" w:hAnsi="Times New Roman"/>
          <w:b/>
          <w:sz w:val="24"/>
          <w:szCs w:val="24"/>
        </w:rPr>
      </w:pPr>
      <w:r w:rsidRPr="00322069">
        <w:rPr>
          <w:rFonts w:ascii="Times New Roman" w:hAnsi="Times New Roman"/>
          <w:b/>
          <w:bCs/>
          <w:sz w:val="24"/>
          <w:szCs w:val="24"/>
        </w:rPr>
        <w:t xml:space="preserve">Положение о </w:t>
      </w:r>
      <w:r w:rsidRPr="00322069">
        <w:rPr>
          <w:rFonts w:ascii="Times New Roman" w:hAnsi="Times New Roman"/>
          <w:b/>
          <w:sz w:val="24"/>
          <w:szCs w:val="24"/>
        </w:rPr>
        <w:t>муниципальном жилищном контроле на территории муниципального образования Светлогорский сельсовет Туруханского района Красноярского края</w:t>
      </w:r>
    </w:p>
    <w:p w:rsidR="00953A8D" w:rsidRPr="00322069" w:rsidRDefault="00953A8D" w:rsidP="00953A8D">
      <w:pPr>
        <w:spacing w:after="0" w:line="240" w:lineRule="auto"/>
        <w:jc w:val="center"/>
        <w:rPr>
          <w:rFonts w:ascii="Times New Roman" w:hAnsi="Times New Roman"/>
          <w:b/>
          <w:sz w:val="24"/>
          <w:szCs w:val="24"/>
        </w:rPr>
      </w:pPr>
    </w:p>
    <w:p w:rsidR="00953A8D" w:rsidRDefault="00953A8D" w:rsidP="00C47D09">
      <w:pPr>
        <w:spacing w:after="0" w:line="240" w:lineRule="auto"/>
        <w:contextualSpacing/>
        <w:jc w:val="center"/>
        <w:rPr>
          <w:rFonts w:ascii="Times New Roman" w:hAnsi="Times New Roman"/>
          <w:b/>
          <w:sz w:val="24"/>
          <w:szCs w:val="24"/>
        </w:rPr>
      </w:pPr>
      <w:r w:rsidRPr="00322069">
        <w:rPr>
          <w:rFonts w:ascii="Times New Roman" w:hAnsi="Times New Roman"/>
          <w:b/>
          <w:sz w:val="24"/>
          <w:szCs w:val="24"/>
        </w:rPr>
        <w:t>Общие положения</w:t>
      </w:r>
    </w:p>
    <w:p w:rsidR="006C0687" w:rsidRPr="00322069" w:rsidRDefault="006C0687" w:rsidP="00C47D09">
      <w:pPr>
        <w:spacing w:after="0" w:line="240" w:lineRule="auto"/>
        <w:contextualSpacing/>
        <w:jc w:val="center"/>
        <w:rPr>
          <w:rFonts w:ascii="Times New Roman" w:hAnsi="Times New Roman"/>
          <w:b/>
          <w:sz w:val="24"/>
          <w:szCs w:val="24"/>
        </w:rPr>
      </w:pP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1. Настоящее Положение устанавливает порядок осуществления муниципального жилищного контроля (далее – муниципальный контроль) на территории муниципального образования Светлогорский сельсовет Туруханского района Красноярского края.</w:t>
      </w:r>
      <w:r w:rsidRPr="00322069">
        <w:rPr>
          <w:rFonts w:ascii="Times New Roman" w:hAnsi="Times New Roman"/>
          <w:i/>
          <w:sz w:val="24"/>
          <w:szCs w:val="24"/>
        </w:rPr>
        <w:t xml:space="preserve">  </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Муниципальный контроль</w:t>
      </w:r>
      <w:r w:rsidRPr="00322069">
        <w:rPr>
          <w:rFonts w:ascii="Times New Roman" w:hAnsi="Times New Roman"/>
          <w:i/>
          <w:sz w:val="24"/>
          <w:szCs w:val="24"/>
        </w:rPr>
        <w:t xml:space="preserve"> </w:t>
      </w:r>
      <w:r w:rsidRPr="00322069">
        <w:rPr>
          <w:rFonts w:ascii="Times New Roman" w:hAnsi="Times New Roman"/>
          <w:sz w:val="24"/>
          <w:szCs w:val="24"/>
        </w:rPr>
        <w:t>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2. Предметом муниципального контроля является соблюдение юридическими лицами, индивидуальными предпринимателями и гражданами обязательных требований в отношении муниципального жилищного фонда (далее – обязательных требований), а именно:</w:t>
      </w:r>
    </w:p>
    <w:p w:rsidR="00953A8D" w:rsidRPr="00322069" w:rsidRDefault="00953A8D" w:rsidP="00953A8D">
      <w:pPr>
        <w:spacing w:after="0" w:line="240" w:lineRule="auto"/>
        <w:ind w:firstLine="709"/>
        <w:contextualSpacing/>
        <w:jc w:val="both"/>
        <w:rPr>
          <w:rFonts w:ascii="Times New Roman" w:hAnsi="Times New Roman"/>
          <w:sz w:val="24"/>
          <w:szCs w:val="24"/>
        </w:rPr>
      </w:pPr>
      <w:proofErr w:type="gramStart"/>
      <w:r w:rsidRPr="00322069">
        <w:rPr>
          <w:rFonts w:ascii="Times New Roman" w:hAnsi="Times New Roman"/>
          <w:sz w:val="24"/>
          <w:szCs w:val="24"/>
        </w:rPr>
        <w:t>1) требований к использованию и сохранности жилищного фонда, в том числе требований к жилым помещениям, их использованию и содержанию, использованию и содержанию</w:t>
      </w:r>
      <w:r w:rsidR="00E05635" w:rsidRPr="00322069">
        <w:rPr>
          <w:rFonts w:ascii="Times New Roman" w:hAnsi="Times New Roman"/>
          <w:sz w:val="24"/>
          <w:szCs w:val="24"/>
        </w:rPr>
        <w:t xml:space="preserve"> общего имущества собственников </w:t>
      </w:r>
      <w:r w:rsidRPr="00322069">
        <w:rPr>
          <w:rFonts w:ascii="Times New Roman" w:hAnsi="Times New Roman"/>
          <w:sz w:val="24"/>
          <w:szCs w:val="24"/>
        </w:rPr>
        <w:t xml:space="preserve">помещений в многоквартирных домах, порядку осуществления перевода жилого помещения в нежилое помещение и нежилого в жилое в многоквартирном доме, порядку осуществления перепланировки и (или) переустройства помещений в многоквартирном доме; </w:t>
      </w:r>
      <w:proofErr w:type="gramEnd"/>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 xml:space="preserve">2) требований к формированию фондов капитального ремонта; </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4) требований к предоставлению коммунальных услуг собственникам и пользователям помещений в многоквартирных домах и жилых домов;</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6) правил содержания общего имущества в многоквартирном доме  и правил изменения размера платы за содержание жилого помещения;</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 xml:space="preserve">9) требований к порядку размещения </w:t>
      </w:r>
      <w:proofErr w:type="spellStart"/>
      <w:r w:rsidRPr="00322069">
        <w:rPr>
          <w:rFonts w:ascii="Times New Roman" w:hAnsi="Times New Roman"/>
          <w:sz w:val="24"/>
          <w:szCs w:val="24"/>
        </w:rPr>
        <w:t>ресурсоснабжающими</w:t>
      </w:r>
      <w:proofErr w:type="spellEnd"/>
      <w:r w:rsidRPr="00322069">
        <w:rPr>
          <w:rFonts w:ascii="Times New Roman" w:hAnsi="Times New Roman"/>
          <w:sz w:val="24"/>
          <w:szCs w:val="24"/>
        </w:rPr>
        <w:t xml:space="preserve"> организациями, лицами, осуществляющими деятельность по управлению многоквартирными домам, информации в системе;</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10) требований к обеспечению доступности для инвалидов помещений в многоквартирных домах;</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 xml:space="preserve">11) требований к предоставлению жилых помещений в наемных домах социального использования.   </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 xml:space="preserve">3. Муниципальный контроль осуществляется Администрацией Светлогорского сельсовета Туруханского района Красноярского края (далее по тексту – Администрация). </w:t>
      </w:r>
    </w:p>
    <w:p w:rsidR="00953A8D" w:rsidRPr="00322069" w:rsidRDefault="00953A8D" w:rsidP="005B400D">
      <w:pPr>
        <w:spacing w:after="0" w:line="240" w:lineRule="auto"/>
        <w:ind w:firstLine="709"/>
        <w:contextualSpacing/>
        <w:jc w:val="both"/>
        <w:rPr>
          <w:rFonts w:ascii="Times New Roman" w:eastAsia="Calibri" w:hAnsi="Times New Roman"/>
          <w:sz w:val="24"/>
          <w:szCs w:val="24"/>
        </w:rPr>
      </w:pPr>
      <w:r w:rsidRPr="00322069">
        <w:rPr>
          <w:rFonts w:ascii="Times New Roman" w:hAnsi="Times New Roman"/>
          <w:sz w:val="24"/>
          <w:szCs w:val="24"/>
        </w:rPr>
        <w:lastRenderedPageBreak/>
        <w:t>4. Д</w:t>
      </w:r>
      <w:r w:rsidR="00B51DC7">
        <w:rPr>
          <w:rFonts w:ascii="Times New Roman" w:hAnsi="Times New Roman"/>
          <w:sz w:val="24"/>
          <w:szCs w:val="24"/>
        </w:rPr>
        <w:t>олжностными лицами Администрации</w:t>
      </w:r>
      <w:r w:rsidRPr="00322069">
        <w:rPr>
          <w:rFonts w:ascii="Times New Roman" w:hAnsi="Times New Roman"/>
          <w:sz w:val="24"/>
          <w:szCs w:val="24"/>
        </w:rPr>
        <w:t>, уполномоченными осуществлять муниципальный</w:t>
      </w:r>
      <w:r w:rsidR="00B51DC7">
        <w:rPr>
          <w:rFonts w:ascii="Times New Roman" w:hAnsi="Times New Roman"/>
          <w:sz w:val="24"/>
          <w:szCs w:val="24"/>
        </w:rPr>
        <w:t xml:space="preserve"> контроль от имени Администрации</w:t>
      </w:r>
      <w:r w:rsidRPr="00322069">
        <w:rPr>
          <w:rFonts w:ascii="Times New Roman" w:hAnsi="Times New Roman"/>
          <w:sz w:val="24"/>
          <w:szCs w:val="24"/>
        </w:rPr>
        <w:t>, являются</w:t>
      </w:r>
      <w:r w:rsidR="005B400D" w:rsidRPr="00322069">
        <w:rPr>
          <w:rFonts w:ascii="Times New Roman" w:hAnsi="Times New Roman"/>
          <w:sz w:val="24"/>
          <w:szCs w:val="24"/>
        </w:rPr>
        <w:t xml:space="preserve"> </w:t>
      </w:r>
      <w:r w:rsidR="005B400D" w:rsidRPr="00322069">
        <w:rPr>
          <w:rFonts w:ascii="Times New Roman" w:eastAsia="Calibri" w:hAnsi="Times New Roman"/>
          <w:sz w:val="24"/>
          <w:szCs w:val="24"/>
        </w:rPr>
        <w:t>должностные лица Администрации, в должностные обязанности которых в соответствии с настоящим Положением, входит осуществление полномочий по муниципальному жилищному контролю, в том числе проведение профилактических мероприятий и контрольных (надзорных) мероприятий (далее по тексту – Инспекторы).</w:t>
      </w:r>
      <w:r w:rsidR="005B400D" w:rsidRPr="00322069">
        <w:rPr>
          <w:rFonts w:ascii="Times New Roman" w:eastAsia="Calibri" w:hAnsi="Times New Roman"/>
          <w:i/>
          <w:sz w:val="24"/>
          <w:szCs w:val="24"/>
        </w:rPr>
        <w:t xml:space="preserve"> </w:t>
      </w:r>
    </w:p>
    <w:p w:rsidR="00953A8D" w:rsidRPr="00322069" w:rsidRDefault="005B400D" w:rsidP="00953A8D">
      <w:pPr>
        <w:autoSpaceDE w:val="0"/>
        <w:autoSpaceDN w:val="0"/>
        <w:adjustRightInd w:val="0"/>
        <w:spacing w:after="0" w:line="240" w:lineRule="auto"/>
        <w:ind w:firstLine="709"/>
        <w:jc w:val="both"/>
        <w:rPr>
          <w:rFonts w:ascii="Times New Roman" w:hAnsi="Times New Roman"/>
          <w:sz w:val="24"/>
          <w:szCs w:val="24"/>
        </w:rPr>
      </w:pPr>
      <w:r w:rsidRPr="00322069">
        <w:rPr>
          <w:rFonts w:ascii="Times New Roman" w:hAnsi="Times New Roman"/>
          <w:sz w:val="24"/>
          <w:szCs w:val="24"/>
        </w:rPr>
        <w:t>Должностным лицом</w:t>
      </w:r>
      <w:r w:rsidR="00953A8D" w:rsidRPr="00322069">
        <w:rPr>
          <w:rFonts w:ascii="Times New Roman" w:hAnsi="Times New Roman"/>
          <w:sz w:val="24"/>
          <w:szCs w:val="24"/>
        </w:rPr>
        <w:t xml:space="preserve"> </w:t>
      </w:r>
      <w:r w:rsidRPr="00322069">
        <w:rPr>
          <w:rFonts w:ascii="Times New Roman" w:eastAsia="Calibri" w:hAnsi="Times New Roman"/>
          <w:sz w:val="24"/>
          <w:szCs w:val="24"/>
        </w:rPr>
        <w:t>Администрации</w:t>
      </w:r>
      <w:r w:rsidR="00953A8D" w:rsidRPr="00322069">
        <w:rPr>
          <w:rFonts w:ascii="Times New Roman" w:hAnsi="Times New Roman"/>
          <w:sz w:val="24"/>
          <w:szCs w:val="24"/>
        </w:rPr>
        <w:t>, уполн</w:t>
      </w:r>
      <w:r w:rsidRPr="00322069">
        <w:rPr>
          <w:rFonts w:ascii="Times New Roman" w:hAnsi="Times New Roman"/>
          <w:sz w:val="24"/>
          <w:szCs w:val="24"/>
        </w:rPr>
        <w:t>омоченным</w:t>
      </w:r>
      <w:r w:rsidR="00953A8D" w:rsidRPr="00322069">
        <w:rPr>
          <w:rFonts w:ascii="Times New Roman" w:hAnsi="Times New Roman"/>
          <w:sz w:val="24"/>
          <w:szCs w:val="24"/>
        </w:rPr>
        <w:t xml:space="preserve"> на принятие решения о проведени</w:t>
      </w:r>
      <w:r w:rsidRPr="00322069">
        <w:rPr>
          <w:rFonts w:ascii="Times New Roman" w:hAnsi="Times New Roman"/>
          <w:sz w:val="24"/>
          <w:szCs w:val="24"/>
        </w:rPr>
        <w:t>и контрольных мероприятий, являе</w:t>
      </w:r>
      <w:r w:rsidR="00953A8D" w:rsidRPr="00322069">
        <w:rPr>
          <w:rFonts w:ascii="Times New Roman" w:hAnsi="Times New Roman"/>
          <w:sz w:val="24"/>
          <w:szCs w:val="24"/>
        </w:rPr>
        <w:t>тся</w:t>
      </w:r>
      <w:r w:rsidRPr="00322069">
        <w:rPr>
          <w:rFonts w:ascii="Times New Roman" w:hAnsi="Times New Roman"/>
          <w:sz w:val="24"/>
          <w:szCs w:val="24"/>
        </w:rPr>
        <w:t xml:space="preserve"> Глава Светлогорского сельсовета.</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5. Инспекторы, при осуществлении муниципального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w:t>
      </w:r>
      <w:r w:rsidR="00C47D09" w:rsidRPr="00322069">
        <w:rPr>
          <w:rFonts w:ascii="Times New Roman" w:hAnsi="Times New Roman"/>
          <w:sz w:val="24"/>
          <w:szCs w:val="24"/>
        </w:rPr>
        <w:t xml:space="preserve"> (далее – Закон №248-ФЗ)</w:t>
      </w:r>
      <w:r w:rsidRPr="00322069">
        <w:rPr>
          <w:rFonts w:ascii="Times New Roman" w:hAnsi="Times New Roman"/>
          <w:sz w:val="24"/>
          <w:szCs w:val="24"/>
        </w:rPr>
        <w:t xml:space="preserve"> и иными федеральными законами.</w:t>
      </w:r>
    </w:p>
    <w:p w:rsidR="00953A8D" w:rsidRPr="00322069" w:rsidRDefault="00953A8D" w:rsidP="00953A8D">
      <w:pPr>
        <w:spacing w:after="0" w:line="240" w:lineRule="auto"/>
        <w:ind w:firstLine="709"/>
        <w:contextualSpacing/>
        <w:jc w:val="both"/>
        <w:rPr>
          <w:rFonts w:ascii="Times New Roman" w:hAnsi="Times New Roman"/>
          <w:i/>
          <w:sz w:val="24"/>
          <w:szCs w:val="24"/>
        </w:rPr>
      </w:pPr>
      <w:r w:rsidRPr="00322069">
        <w:rPr>
          <w:rFonts w:ascii="Times New Roman" w:hAnsi="Times New Roman"/>
          <w:sz w:val="24"/>
          <w:szCs w:val="24"/>
        </w:rPr>
        <w:t>6. Муниципальный контроль осуществляется в отношении юридических лиц, индивидуальных предпринимателей и граждан (далее - контролируемые лица).</w:t>
      </w:r>
      <w:r w:rsidRPr="00322069">
        <w:rPr>
          <w:rFonts w:ascii="Times New Roman" w:hAnsi="Times New Roman"/>
          <w:i/>
          <w:sz w:val="24"/>
          <w:szCs w:val="24"/>
        </w:rPr>
        <w:t xml:space="preserve"> </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7. Объектами муниципального контроля являются:</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1) 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2) результаты деятельности контролируемых лиц, в том числе работы и услуги, к которым предъявляются обязательные требования;</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3) здания, помещения,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953A8D" w:rsidRPr="00322069" w:rsidRDefault="00953A8D" w:rsidP="00953A8D">
      <w:pPr>
        <w:autoSpaceDE w:val="0"/>
        <w:autoSpaceDN w:val="0"/>
        <w:adjustRightInd w:val="0"/>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 xml:space="preserve">8. </w:t>
      </w:r>
      <w:r w:rsidR="00E05635" w:rsidRPr="00322069">
        <w:rPr>
          <w:rFonts w:ascii="Times New Roman" w:hAnsi="Times New Roman"/>
          <w:sz w:val="24"/>
          <w:szCs w:val="24"/>
        </w:rPr>
        <w:t xml:space="preserve">Администрация </w:t>
      </w:r>
      <w:r w:rsidRPr="00322069">
        <w:rPr>
          <w:rFonts w:ascii="Times New Roman" w:hAnsi="Times New Roman"/>
          <w:sz w:val="24"/>
          <w:szCs w:val="24"/>
        </w:rPr>
        <w:t xml:space="preserve">осуществляет учет объектов муниципального контроля. </w:t>
      </w:r>
      <w:r w:rsidRPr="00322069">
        <w:rPr>
          <w:rFonts w:ascii="Times New Roman" w:hAnsi="Times New Roman"/>
          <w:bCs/>
          <w:sz w:val="24"/>
          <w:szCs w:val="24"/>
        </w:rPr>
        <w:t xml:space="preserve">Учет объектов контроля осуществляется путем ведения журнала учета объектов контроля, оформляемого в соответствии с типовой формой, </w:t>
      </w:r>
      <w:r w:rsidRPr="00322069">
        <w:rPr>
          <w:rFonts w:ascii="Times New Roman" w:hAnsi="Times New Roman"/>
          <w:sz w:val="24"/>
          <w:szCs w:val="24"/>
        </w:rPr>
        <w:t xml:space="preserve">утверждаемой </w:t>
      </w:r>
      <w:r w:rsidR="00E05635" w:rsidRPr="00322069">
        <w:rPr>
          <w:rFonts w:ascii="Times New Roman" w:hAnsi="Times New Roman"/>
          <w:sz w:val="24"/>
          <w:szCs w:val="24"/>
        </w:rPr>
        <w:t>Администрацией</w:t>
      </w:r>
      <w:r w:rsidRPr="00322069">
        <w:rPr>
          <w:rFonts w:ascii="Times New Roman" w:hAnsi="Times New Roman"/>
          <w:sz w:val="24"/>
          <w:szCs w:val="24"/>
        </w:rPr>
        <w:t xml:space="preserve">. </w:t>
      </w:r>
      <w:r w:rsidR="00E05635" w:rsidRPr="00322069">
        <w:rPr>
          <w:rFonts w:ascii="Times New Roman" w:hAnsi="Times New Roman"/>
          <w:sz w:val="24"/>
          <w:szCs w:val="24"/>
        </w:rPr>
        <w:t>Администрация</w:t>
      </w:r>
      <w:r w:rsidRPr="00322069">
        <w:rPr>
          <w:rFonts w:ascii="Times New Roman" w:hAnsi="Times New Roman"/>
          <w:i/>
          <w:sz w:val="24"/>
          <w:szCs w:val="24"/>
        </w:rPr>
        <w:t xml:space="preserve"> </w:t>
      </w:r>
      <w:r w:rsidRPr="00322069">
        <w:rPr>
          <w:rFonts w:ascii="Times New Roman" w:hAnsi="Times New Roman"/>
          <w:sz w:val="24"/>
          <w:szCs w:val="24"/>
        </w:rPr>
        <w:t xml:space="preserve">обеспечивает актуальность сведений об объектах контроля в журнале учета объектов контроля. </w:t>
      </w:r>
    </w:p>
    <w:p w:rsidR="00953A8D" w:rsidRPr="00322069" w:rsidRDefault="00953A8D" w:rsidP="00953A8D">
      <w:pPr>
        <w:pStyle w:val="ConsPlusNormal"/>
        <w:ind w:firstLine="709"/>
        <w:contextualSpacing/>
        <w:jc w:val="both"/>
        <w:rPr>
          <w:sz w:val="24"/>
          <w:szCs w:val="24"/>
        </w:rPr>
      </w:pPr>
      <w:r w:rsidRPr="00322069">
        <w:rPr>
          <w:sz w:val="24"/>
          <w:szCs w:val="24"/>
        </w:rPr>
        <w:t xml:space="preserve">При сборе, обработке, анализе и учете сведений об объектах контроля для целей их учета </w:t>
      </w:r>
      <w:r w:rsidR="00E05635" w:rsidRPr="00322069">
        <w:rPr>
          <w:sz w:val="24"/>
          <w:szCs w:val="24"/>
        </w:rPr>
        <w:t xml:space="preserve">Администрация </w:t>
      </w:r>
      <w:r w:rsidRPr="00322069">
        <w:rPr>
          <w:sz w:val="24"/>
          <w:szCs w:val="24"/>
        </w:rPr>
        <w:t xml:space="preserve">использует информацию, представляемую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 </w:t>
      </w:r>
    </w:p>
    <w:p w:rsidR="00953A8D" w:rsidRPr="00322069" w:rsidRDefault="00953A8D" w:rsidP="00953A8D">
      <w:pPr>
        <w:pStyle w:val="ConsPlusNormal"/>
        <w:ind w:firstLine="709"/>
        <w:contextualSpacing/>
        <w:jc w:val="both"/>
        <w:rPr>
          <w:sz w:val="24"/>
          <w:szCs w:val="24"/>
        </w:rPr>
      </w:pPr>
      <w:r w:rsidRPr="00322069">
        <w:rPr>
          <w:sz w:val="24"/>
          <w:szCs w:val="24"/>
        </w:rPr>
        <w:t>При осуществлении учета объектов к</w:t>
      </w:r>
      <w:r w:rsidR="00E05635" w:rsidRPr="00322069">
        <w:rPr>
          <w:sz w:val="24"/>
          <w:szCs w:val="24"/>
        </w:rPr>
        <w:t>онтроля на контролируемых лиц</w:t>
      </w:r>
      <w:r w:rsidRPr="00322069">
        <w:rPr>
          <w:sz w:val="24"/>
          <w:szCs w:val="24"/>
        </w:rPr>
        <w:t xml:space="preserve"> не может возлагаться обязанность по представлению сведений, документов, если иное не предусмотрено федеральными законами, а </w:t>
      </w:r>
      <w:proofErr w:type="gramStart"/>
      <w:r w:rsidRPr="00322069">
        <w:rPr>
          <w:sz w:val="24"/>
          <w:szCs w:val="24"/>
        </w:rPr>
        <w:t>также</w:t>
      </w:r>
      <w:proofErr w:type="gramEnd"/>
      <w:r w:rsidRPr="00322069">
        <w:rPr>
          <w:sz w:val="24"/>
          <w:szCs w:val="24"/>
        </w:rPr>
        <w:t xml:space="preserve"> если соответствующие сведения, документы содержатся в государственных или муниципальных информационных ресурсах.</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 xml:space="preserve">9. К отношениям, связанным с осуществлением муниципального контроля, организацией и проведением профилактических мероприятий, контрольных мероприятий применяются положения </w:t>
      </w:r>
      <w:r w:rsidR="00C47D09" w:rsidRPr="00322069">
        <w:rPr>
          <w:rFonts w:ascii="Times New Roman" w:hAnsi="Times New Roman"/>
          <w:sz w:val="24"/>
          <w:szCs w:val="24"/>
        </w:rPr>
        <w:t>Закона №248-ФЗ</w:t>
      </w:r>
      <w:r w:rsidRPr="00322069">
        <w:rPr>
          <w:rFonts w:ascii="Times New Roman" w:hAnsi="Times New Roman"/>
          <w:sz w:val="24"/>
          <w:szCs w:val="24"/>
        </w:rPr>
        <w:t>.</w:t>
      </w:r>
    </w:p>
    <w:p w:rsidR="00953A8D" w:rsidRPr="00322069" w:rsidRDefault="00953A8D" w:rsidP="00953A8D">
      <w:pPr>
        <w:spacing w:after="0" w:line="240" w:lineRule="auto"/>
        <w:ind w:firstLine="709"/>
        <w:contextualSpacing/>
        <w:jc w:val="both"/>
        <w:rPr>
          <w:rFonts w:ascii="Times New Roman" w:hAnsi="Times New Roman"/>
          <w:sz w:val="24"/>
          <w:szCs w:val="24"/>
        </w:rPr>
      </w:pPr>
    </w:p>
    <w:p w:rsidR="00E05635" w:rsidRPr="00322069" w:rsidRDefault="00953A8D" w:rsidP="00E05635">
      <w:pPr>
        <w:autoSpaceDE w:val="0"/>
        <w:autoSpaceDN w:val="0"/>
        <w:adjustRightInd w:val="0"/>
        <w:spacing w:after="0" w:line="240" w:lineRule="auto"/>
        <w:jc w:val="center"/>
        <w:outlineLvl w:val="0"/>
        <w:rPr>
          <w:rFonts w:ascii="Times New Roman" w:hAnsi="Times New Roman"/>
          <w:b/>
          <w:bCs/>
          <w:sz w:val="24"/>
          <w:szCs w:val="24"/>
        </w:rPr>
      </w:pPr>
      <w:r w:rsidRPr="00322069">
        <w:rPr>
          <w:rFonts w:ascii="Times New Roman" w:hAnsi="Times New Roman"/>
          <w:b/>
          <w:bCs/>
          <w:sz w:val="24"/>
          <w:szCs w:val="24"/>
        </w:rPr>
        <w:t xml:space="preserve">Управление рисками причинения вреда (ущерба) охраняемым законом ценностям </w:t>
      </w:r>
    </w:p>
    <w:p w:rsidR="00953A8D" w:rsidRDefault="00953A8D" w:rsidP="00C47D09">
      <w:pPr>
        <w:autoSpaceDE w:val="0"/>
        <w:autoSpaceDN w:val="0"/>
        <w:adjustRightInd w:val="0"/>
        <w:spacing w:after="0" w:line="240" w:lineRule="auto"/>
        <w:jc w:val="center"/>
        <w:outlineLvl w:val="0"/>
        <w:rPr>
          <w:rFonts w:ascii="Times New Roman" w:hAnsi="Times New Roman"/>
          <w:b/>
          <w:bCs/>
          <w:sz w:val="24"/>
          <w:szCs w:val="24"/>
        </w:rPr>
      </w:pPr>
      <w:r w:rsidRPr="00322069">
        <w:rPr>
          <w:rFonts w:ascii="Times New Roman" w:hAnsi="Times New Roman"/>
          <w:b/>
          <w:bCs/>
          <w:sz w:val="24"/>
          <w:szCs w:val="24"/>
        </w:rPr>
        <w:t>при осуществлении муниципального контроля</w:t>
      </w:r>
    </w:p>
    <w:p w:rsidR="006C0687" w:rsidRPr="00322069" w:rsidRDefault="006C0687" w:rsidP="00C47D09">
      <w:pPr>
        <w:autoSpaceDE w:val="0"/>
        <w:autoSpaceDN w:val="0"/>
        <w:adjustRightInd w:val="0"/>
        <w:spacing w:after="0" w:line="240" w:lineRule="auto"/>
        <w:jc w:val="center"/>
        <w:outlineLvl w:val="0"/>
        <w:rPr>
          <w:rFonts w:ascii="Times New Roman" w:hAnsi="Times New Roman"/>
          <w:b/>
          <w:bCs/>
          <w:sz w:val="24"/>
          <w:szCs w:val="24"/>
        </w:rPr>
      </w:pPr>
    </w:p>
    <w:p w:rsidR="00953A8D" w:rsidRPr="00322069" w:rsidRDefault="00C47D09"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 xml:space="preserve">10. </w:t>
      </w:r>
      <w:r w:rsidR="00953A8D" w:rsidRPr="00322069">
        <w:rPr>
          <w:rFonts w:ascii="Times New Roman" w:hAnsi="Times New Roman"/>
          <w:sz w:val="24"/>
          <w:szCs w:val="24"/>
        </w:rPr>
        <w:t>Муниципальный контроль</w:t>
      </w:r>
      <w:r w:rsidR="00953A8D" w:rsidRPr="00322069">
        <w:rPr>
          <w:rFonts w:ascii="Times New Roman" w:hAnsi="Times New Roman"/>
          <w:i/>
          <w:sz w:val="24"/>
          <w:szCs w:val="24"/>
        </w:rPr>
        <w:t xml:space="preserve"> </w:t>
      </w:r>
      <w:r w:rsidR="00953A8D" w:rsidRPr="00322069">
        <w:rPr>
          <w:rFonts w:ascii="Times New Roman" w:hAnsi="Times New Roman"/>
          <w:sz w:val="24"/>
          <w:szCs w:val="24"/>
        </w:rPr>
        <w:t>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w:t>
      </w:r>
      <w:r w:rsidR="00E05635" w:rsidRPr="00322069">
        <w:rPr>
          <w:rFonts w:ascii="Times New Roman" w:hAnsi="Times New Roman"/>
          <w:sz w:val="24"/>
          <w:szCs w:val="24"/>
        </w:rPr>
        <w:t xml:space="preserve">яемых обязательных требований), </w:t>
      </w:r>
      <w:r w:rsidR="00953A8D" w:rsidRPr="00322069">
        <w:rPr>
          <w:rFonts w:ascii="Times New Roman" w:hAnsi="Times New Roman"/>
          <w:sz w:val="24"/>
          <w:szCs w:val="24"/>
        </w:rPr>
        <w:t>интенсивность и результаты.</w:t>
      </w:r>
    </w:p>
    <w:p w:rsidR="00953A8D" w:rsidRPr="00322069" w:rsidRDefault="00953A8D" w:rsidP="000D1018">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11.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0B000D" w:rsidRPr="00322069" w:rsidRDefault="000B000D" w:rsidP="000D1018">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 высокий риск;</w:t>
      </w:r>
    </w:p>
    <w:p w:rsidR="00953A8D" w:rsidRPr="00322069" w:rsidRDefault="000D1018"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 xml:space="preserve">- </w:t>
      </w:r>
      <w:r w:rsidR="00953A8D" w:rsidRPr="00322069">
        <w:rPr>
          <w:rFonts w:ascii="Times New Roman" w:hAnsi="Times New Roman"/>
          <w:sz w:val="24"/>
          <w:szCs w:val="24"/>
        </w:rPr>
        <w:t>средний риск;</w:t>
      </w:r>
    </w:p>
    <w:p w:rsidR="00953A8D" w:rsidRPr="00322069" w:rsidRDefault="000D1018"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 xml:space="preserve">- </w:t>
      </w:r>
      <w:r w:rsidR="00953A8D" w:rsidRPr="00322069">
        <w:rPr>
          <w:rFonts w:ascii="Times New Roman" w:hAnsi="Times New Roman"/>
          <w:sz w:val="24"/>
          <w:szCs w:val="24"/>
        </w:rPr>
        <w:t>умеренный риск;</w:t>
      </w:r>
    </w:p>
    <w:p w:rsidR="00953A8D" w:rsidRPr="00322069" w:rsidRDefault="000D1018"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 xml:space="preserve">- </w:t>
      </w:r>
      <w:r w:rsidR="00953A8D" w:rsidRPr="00322069">
        <w:rPr>
          <w:rFonts w:ascii="Times New Roman" w:hAnsi="Times New Roman"/>
          <w:sz w:val="24"/>
          <w:szCs w:val="24"/>
        </w:rPr>
        <w:t>низкий риск.</w:t>
      </w:r>
    </w:p>
    <w:p w:rsidR="000D1018" w:rsidRPr="00322069" w:rsidRDefault="00953A8D" w:rsidP="00953A8D">
      <w:pPr>
        <w:spacing w:after="0" w:line="240" w:lineRule="auto"/>
        <w:ind w:firstLine="709"/>
        <w:contextualSpacing/>
        <w:jc w:val="both"/>
        <w:rPr>
          <w:rFonts w:ascii="Times New Roman" w:hAnsi="Times New Roman"/>
          <w:i/>
          <w:sz w:val="24"/>
          <w:szCs w:val="24"/>
        </w:rPr>
      </w:pPr>
      <w:r w:rsidRPr="00322069">
        <w:rPr>
          <w:rFonts w:ascii="Times New Roman" w:hAnsi="Times New Roman"/>
          <w:sz w:val="24"/>
          <w:szCs w:val="24"/>
        </w:rPr>
        <w:lastRenderedPageBreak/>
        <w:t xml:space="preserve">12. Критерии отнесения объектов контроля к категориям риска в рамках осуществления муниципального контроля установлены приложением </w:t>
      </w:r>
      <w:r w:rsidR="000D1018" w:rsidRPr="00322069">
        <w:rPr>
          <w:rFonts w:ascii="Times New Roman" w:hAnsi="Times New Roman"/>
          <w:sz w:val="24"/>
          <w:szCs w:val="24"/>
        </w:rPr>
        <w:t>№</w:t>
      </w:r>
      <w:r w:rsidRPr="00322069">
        <w:rPr>
          <w:rFonts w:ascii="Times New Roman" w:hAnsi="Times New Roman"/>
          <w:sz w:val="24"/>
          <w:szCs w:val="24"/>
        </w:rPr>
        <w:t xml:space="preserve">1 к настоящему Положению. </w:t>
      </w:r>
      <w:bookmarkStart w:id="0" w:name="_Hlk77588532"/>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 xml:space="preserve">Отнесение объектов муниципального контроля к категориям риска осуществляется </w:t>
      </w:r>
      <w:r w:rsidR="000D1018" w:rsidRPr="00322069">
        <w:rPr>
          <w:rFonts w:ascii="Times New Roman" w:hAnsi="Times New Roman"/>
          <w:iCs/>
          <w:sz w:val="24"/>
          <w:szCs w:val="24"/>
        </w:rPr>
        <w:t>распоряжением Администрации</w:t>
      </w:r>
      <w:r w:rsidRPr="00322069">
        <w:rPr>
          <w:rFonts w:ascii="Times New Roman" w:hAnsi="Times New Roman"/>
          <w:sz w:val="24"/>
          <w:szCs w:val="24"/>
        </w:rPr>
        <w:t>.</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В случае</w:t>
      </w:r>
      <w:proofErr w:type="gramStart"/>
      <w:r w:rsidRPr="00322069">
        <w:rPr>
          <w:rFonts w:ascii="Times New Roman" w:hAnsi="Times New Roman"/>
          <w:sz w:val="24"/>
          <w:szCs w:val="24"/>
        </w:rPr>
        <w:t>,</w:t>
      </w:r>
      <w:proofErr w:type="gramEnd"/>
      <w:r w:rsidRPr="00322069">
        <w:rPr>
          <w:rFonts w:ascii="Times New Roman" w:hAnsi="Times New Roman"/>
          <w:sz w:val="24"/>
          <w:szCs w:val="24"/>
        </w:rPr>
        <w:t xml:space="preserve"> если объект контроля не отнесен к определенной категории риска, он считается отнесенным к категории низкого риска.</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Р</w:t>
      </w:r>
      <w:r w:rsidRPr="00322069">
        <w:rPr>
          <w:rFonts w:ascii="Times New Roman" w:hAnsi="Times New Roman"/>
          <w:iCs/>
          <w:sz w:val="24"/>
          <w:szCs w:val="24"/>
        </w:rPr>
        <w:t xml:space="preserve">ешение </w:t>
      </w:r>
      <w:r w:rsidRPr="00322069">
        <w:rPr>
          <w:rFonts w:ascii="Times New Roman" w:hAnsi="Times New Roman"/>
          <w:sz w:val="24"/>
          <w:szCs w:val="24"/>
        </w:rPr>
        <w:t xml:space="preserve">об отнесении объекта муниципального контроля к категории риска, </w:t>
      </w:r>
      <w:r w:rsidRPr="00322069">
        <w:rPr>
          <w:rFonts w:ascii="Times New Roman" w:hAnsi="Times New Roman"/>
          <w:iCs/>
          <w:sz w:val="24"/>
          <w:szCs w:val="24"/>
        </w:rPr>
        <w:t>решение</w:t>
      </w:r>
      <w:r w:rsidRPr="00322069">
        <w:rPr>
          <w:rFonts w:ascii="Times New Roman" w:hAnsi="Times New Roman"/>
          <w:sz w:val="24"/>
          <w:szCs w:val="24"/>
        </w:rPr>
        <w:t xml:space="preserve"> об изменении категории принимается должностным лицом, уполномоченным на принятие </w:t>
      </w:r>
      <w:r w:rsidRPr="00322069">
        <w:rPr>
          <w:rFonts w:ascii="Times New Roman" w:hAnsi="Times New Roman"/>
          <w:iCs/>
          <w:sz w:val="24"/>
          <w:szCs w:val="24"/>
        </w:rPr>
        <w:t>решения</w:t>
      </w:r>
      <w:r w:rsidRPr="00322069">
        <w:rPr>
          <w:rFonts w:ascii="Times New Roman" w:hAnsi="Times New Roman"/>
          <w:sz w:val="24"/>
          <w:szCs w:val="24"/>
        </w:rPr>
        <w:t xml:space="preserve"> об отнесении объекта муниципального контроля к соответствующей категории риска.</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Отнесение объекта контроля к одной из категорий риска осуществляется ежегодно на основе сопоставления его характеристик с утвержденными критериями риска.</w:t>
      </w:r>
    </w:p>
    <w:p w:rsidR="00953A8D" w:rsidRPr="00322069" w:rsidRDefault="000D1018" w:rsidP="00953A8D">
      <w:pPr>
        <w:spacing w:after="0" w:line="240" w:lineRule="auto"/>
        <w:ind w:firstLine="709"/>
        <w:contextualSpacing/>
        <w:jc w:val="both"/>
        <w:rPr>
          <w:rFonts w:ascii="Times New Roman" w:hAnsi="Times New Roman"/>
          <w:iCs/>
          <w:sz w:val="24"/>
          <w:szCs w:val="24"/>
        </w:rPr>
      </w:pPr>
      <w:r w:rsidRPr="00322069">
        <w:rPr>
          <w:rFonts w:ascii="Times New Roman" w:hAnsi="Times New Roman"/>
          <w:iCs/>
          <w:sz w:val="24"/>
          <w:szCs w:val="24"/>
        </w:rPr>
        <w:t>Администрация</w:t>
      </w:r>
      <w:r w:rsidR="00953A8D" w:rsidRPr="00322069">
        <w:rPr>
          <w:rFonts w:ascii="Times New Roman" w:hAnsi="Times New Roman"/>
          <w:iCs/>
          <w:sz w:val="24"/>
          <w:szCs w:val="24"/>
        </w:rPr>
        <w:t xml:space="preserve"> в течение 5 рабочих дней со дня поступления сведений о соответствии объекта контроля критериям риска иной категории риска либо об изменении критериев риска должна принять решение об изменении категории риска указанного объекта контроля.</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13</w:t>
      </w:r>
      <w:r w:rsidRPr="00322069">
        <w:rPr>
          <w:rFonts w:ascii="Times New Roman" w:hAnsi="Times New Roman"/>
          <w:i/>
          <w:sz w:val="24"/>
          <w:szCs w:val="24"/>
        </w:rPr>
        <w:t xml:space="preserve">. </w:t>
      </w:r>
      <w:r w:rsidR="000D1018" w:rsidRPr="00322069">
        <w:rPr>
          <w:rFonts w:ascii="Times New Roman" w:hAnsi="Times New Roman"/>
          <w:iCs/>
          <w:sz w:val="24"/>
          <w:szCs w:val="24"/>
        </w:rPr>
        <w:t>Администрация</w:t>
      </w:r>
      <w:r w:rsidR="000D1018" w:rsidRPr="00322069">
        <w:rPr>
          <w:rFonts w:ascii="Times New Roman" w:hAnsi="Times New Roman"/>
          <w:sz w:val="24"/>
          <w:szCs w:val="24"/>
        </w:rPr>
        <w:t xml:space="preserve"> </w:t>
      </w:r>
      <w:r w:rsidRPr="00322069">
        <w:rPr>
          <w:rFonts w:ascii="Times New Roman" w:hAnsi="Times New Roman"/>
          <w:sz w:val="24"/>
          <w:szCs w:val="24"/>
        </w:rPr>
        <w:t xml:space="preserve">ведет перечень объектов муниципального контроля, которым присвоены категории риска (далее - перечень). Включение объектов муниципального контроля в перечень осуществляется на основе </w:t>
      </w:r>
      <w:r w:rsidRPr="00322069">
        <w:rPr>
          <w:rFonts w:ascii="Times New Roman" w:hAnsi="Times New Roman"/>
          <w:iCs/>
          <w:sz w:val="24"/>
          <w:szCs w:val="24"/>
        </w:rPr>
        <w:t xml:space="preserve">решения </w:t>
      </w:r>
      <w:r w:rsidRPr="00322069">
        <w:rPr>
          <w:rFonts w:ascii="Times New Roman" w:hAnsi="Times New Roman"/>
          <w:sz w:val="24"/>
          <w:szCs w:val="24"/>
        </w:rPr>
        <w:t xml:space="preserve">об отнесении объектов муниципального контроля </w:t>
      </w:r>
      <w:r w:rsidRPr="00322069">
        <w:rPr>
          <w:rFonts w:ascii="Times New Roman" w:hAnsi="Times New Roman"/>
          <w:sz w:val="24"/>
          <w:szCs w:val="24"/>
        </w:rPr>
        <w:br/>
        <w:t>к соответствующим категориям риска.</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Перечень содержит следующую информацию:</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1) полное наименование юридического лица, фамилия, имя и отчество (при наличии) индивидуального предпринимателя, деятельности и (или) производственным объектам которых присвоена категория риска;</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2) основной государственный регистрационный номер;</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3) идентификационный номер налогоплательщика;</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4) наименование объекта муниципального контроля (при наличии);</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5) место нахождения объекта муниципального контроля;</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6) дата и номер решения о присвоении объекту муниципального контроля категории риска, указание на категорию риска, а также сведения, на основании которых было принято решение об отнесении объекта муниципального контроля к категории риска.</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Размещение информации, указанной в настоящем пункте, осуществляется с учетом законодательства Российской Федерации о защите государственной тайны.</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На официальном сайте</w:t>
      </w:r>
      <w:r w:rsidR="000D1018" w:rsidRPr="00322069">
        <w:rPr>
          <w:rFonts w:ascii="Times New Roman" w:hAnsi="Times New Roman"/>
          <w:sz w:val="24"/>
          <w:szCs w:val="24"/>
        </w:rPr>
        <w:t xml:space="preserve"> Администрации</w:t>
      </w:r>
      <w:r w:rsidRPr="00322069">
        <w:rPr>
          <w:rFonts w:ascii="Times New Roman" w:hAnsi="Times New Roman"/>
          <w:sz w:val="24"/>
          <w:szCs w:val="24"/>
        </w:rPr>
        <w:t xml:space="preserve"> в сети «Интернет» </w:t>
      </w:r>
      <w:r w:rsidR="000D1018" w:rsidRPr="00322069">
        <w:rPr>
          <w:rFonts w:ascii="Times New Roman" w:hAnsi="Times New Roman"/>
          <w:sz w:val="24"/>
          <w:szCs w:val="24"/>
        </w:rPr>
        <w:t>http://www.adminsvet.ru/</w:t>
      </w:r>
      <w:r w:rsidRPr="00322069">
        <w:rPr>
          <w:rFonts w:ascii="Times New Roman" w:hAnsi="Times New Roman"/>
          <w:sz w:val="24"/>
          <w:szCs w:val="24"/>
        </w:rPr>
        <w:t xml:space="preserve"> размещается и поддерживается в актуальном состоянии перечень объектов контроля, учитываемых в рамках формирования ежегодного плана контрольных (надзорных) мероприятий, с указанием категории риска.</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 xml:space="preserve">14. По запросам контролируемых лиц </w:t>
      </w:r>
      <w:r w:rsidR="000D1018" w:rsidRPr="00322069">
        <w:rPr>
          <w:rFonts w:ascii="Times New Roman" w:hAnsi="Times New Roman"/>
          <w:sz w:val="24"/>
          <w:szCs w:val="24"/>
        </w:rPr>
        <w:t xml:space="preserve">Администрация </w:t>
      </w:r>
      <w:r w:rsidRPr="00322069">
        <w:rPr>
          <w:rFonts w:ascii="Times New Roman" w:hAnsi="Times New Roman"/>
          <w:sz w:val="24"/>
          <w:szCs w:val="24"/>
        </w:rPr>
        <w:t>предоставляет им информацию о присвоенной их объектам муниципального контроля категории риска, а также сведения, на основании которых принято решение об отнесении к категории риска их объектов муниципального контроля.</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 xml:space="preserve">15. Контролируемые лица вправе подать в </w:t>
      </w:r>
      <w:r w:rsidR="000D1018" w:rsidRPr="00322069">
        <w:rPr>
          <w:rFonts w:ascii="Times New Roman" w:hAnsi="Times New Roman"/>
          <w:sz w:val="24"/>
          <w:szCs w:val="24"/>
        </w:rPr>
        <w:t>Администрацию</w:t>
      </w:r>
      <w:r w:rsidR="000D1018" w:rsidRPr="00322069">
        <w:rPr>
          <w:rFonts w:ascii="Times New Roman" w:hAnsi="Times New Roman"/>
          <w:i/>
          <w:sz w:val="24"/>
          <w:szCs w:val="24"/>
        </w:rPr>
        <w:t xml:space="preserve"> </w:t>
      </w:r>
      <w:r w:rsidRPr="00322069">
        <w:rPr>
          <w:rFonts w:ascii="Times New Roman" w:hAnsi="Times New Roman"/>
          <w:sz w:val="24"/>
          <w:szCs w:val="24"/>
        </w:rPr>
        <w:t>в соответствии с их компетенцией заявление об изменении присвоенной ранее категории риска.</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 xml:space="preserve">Отнесение объектов муниципального контроля к определенной категории риска, в том числе изменение ранее присвоенной объекту муниципального контроля категории риска, осуществляется соответствующим </w:t>
      </w:r>
      <w:r w:rsidRPr="00322069">
        <w:rPr>
          <w:rFonts w:ascii="Times New Roman" w:hAnsi="Times New Roman"/>
          <w:iCs/>
          <w:sz w:val="24"/>
          <w:szCs w:val="24"/>
        </w:rPr>
        <w:t>решением</w:t>
      </w:r>
      <w:r w:rsidRPr="00322069">
        <w:rPr>
          <w:rFonts w:ascii="Times New Roman" w:hAnsi="Times New Roman"/>
          <w:sz w:val="24"/>
          <w:szCs w:val="24"/>
        </w:rPr>
        <w:t xml:space="preserve"> в соответствии с критериями отнесения объектов контроля к категориям риска согласно </w:t>
      </w:r>
      <w:hyperlink w:anchor="P409" w:history="1">
        <w:r w:rsidRPr="00322069">
          <w:rPr>
            <w:rFonts w:ascii="Times New Roman" w:hAnsi="Times New Roman"/>
            <w:sz w:val="24"/>
            <w:szCs w:val="24"/>
          </w:rPr>
          <w:t>приложению № 1</w:t>
        </w:r>
      </w:hyperlink>
      <w:r w:rsidRPr="00322069">
        <w:rPr>
          <w:rFonts w:ascii="Times New Roman" w:hAnsi="Times New Roman"/>
          <w:sz w:val="24"/>
          <w:szCs w:val="24"/>
        </w:rPr>
        <w:t xml:space="preserve"> к настоящему Положению.</w:t>
      </w:r>
    </w:p>
    <w:p w:rsidR="00953A8D" w:rsidRPr="00322069" w:rsidRDefault="00953A8D" w:rsidP="000D1018">
      <w:pPr>
        <w:spacing w:after="0" w:line="240" w:lineRule="auto"/>
        <w:ind w:firstLine="709"/>
        <w:contextualSpacing/>
        <w:jc w:val="both"/>
        <w:rPr>
          <w:rFonts w:ascii="Times New Roman" w:hAnsi="Times New Roman"/>
          <w:i/>
          <w:iCs/>
          <w:sz w:val="24"/>
          <w:szCs w:val="24"/>
        </w:rPr>
      </w:pPr>
      <w:r w:rsidRPr="00322069">
        <w:rPr>
          <w:rFonts w:ascii="Times New Roman" w:hAnsi="Times New Roman"/>
          <w:sz w:val="24"/>
          <w:szCs w:val="24"/>
        </w:rPr>
        <w:t>16</w:t>
      </w:r>
      <w:r w:rsidR="000D1018" w:rsidRPr="00322069">
        <w:rPr>
          <w:rFonts w:ascii="Times New Roman" w:hAnsi="Times New Roman"/>
          <w:sz w:val="24"/>
          <w:szCs w:val="24"/>
        </w:rPr>
        <w:t>.</w:t>
      </w:r>
      <w:r w:rsidR="000D1018" w:rsidRPr="00322069">
        <w:rPr>
          <w:rFonts w:ascii="Times New Roman" w:hAnsi="Times New Roman"/>
          <w:i/>
          <w:iCs/>
          <w:sz w:val="24"/>
          <w:szCs w:val="24"/>
        </w:rPr>
        <w:t xml:space="preserve"> </w:t>
      </w:r>
      <w:r w:rsidRPr="00322069">
        <w:rPr>
          <w:rFonts w:ascii="Times New Roman" w:hAnsi="Times New Roman"/>
          <w:iCs/>
          <w:sz w:val="24"/>
          <w:szCs w:val="24"/>
        </w:rPr>
        <w:t xml:space="preserve">В целях оценки риска причинения вреда (ущерба) при принятии решения о проведении и выборе вида внепланового контрольного (надзорного) мероприятия применяются индикаторы риска нарушений обязательных требований муниципального контроля согласно приложению </w:t>
      </w:r>
      <w:r w:rsidRPr="00322069">
        <w:rPr>
          <w:rFonts w:ascii="Times New Roman" w:hAnsi="Times New Roman"/>
          <w:iCs/>
          <w:sz w:val="24"/>
          <w:szCs w:val="24"/>
        </w:rPr>
        <w:br/>
        <w:t xml:space="preserve">№ 2 к настоящему Положению. </w:t>
      </w:r>
    </w:p>
    <w:p w:rsidR="000D1018" w:rsidRPr="00322069" w:rsidRDefault="000D1018" w:rsidP="000D1018">
      <w:pPr>
        <w:spacing w:after="0" w:line="240" w:lineRule="auto"/>
        <w:contextualSpacing/>
        <w:jc w:val="both"/>
        <w:rPr>
          <w:rFonts w:ascii="Times New Roman" w:hAnsi="Times New Roman"/>
          <w:sz w:val="24"/>
          <w:szCs w:val="24"/>
        </w:rPr>
      </w:pPr>
    </w:p>
    <w:p w:rsidR="00A95AE9" w:rsidRDefault="00A95AE9" w:rsidP="000D1018">
      <w:pPr>
        <w:spacing w:after="0" w:line="240" w:lineRule="auto"/>
        <w:contextualSpacing/>
        <w:jc w:val="center"/>
        <w:rPr>
          <w:rFonts w:ascii="Times New Roman" w:hAnsi="Times New Roman"/>
          <w:b/>
          <w:sz w:val="24"/>
          <w:szCs w:val="24"/>
        </w:rPr>
      </w:pPr>
    </w:p>
    <w:p w:rsidR="00A95AE9" w:rsidRDefault="00A95AE9" w:rsidP="000D1018">
      <w:pPr>
        <w:spacing w:after="0" w:line="240" w:lineRule="auto"/>
        <w:contextualSpacing/>
        <w:jc w:val="center"/>
        <w:rPr>
          <w:rFonts w:ascii="Times New Roman" w:hAnsi="Times New Roman"/>
          <w:b/>
          <w:sz w:val="24"/>
          <w:szCs w:val="24"/>
        </w:rPr>
      </w:pPr>
    </w:p>
    <w:p w:rsidR="00A95AE9" w:rsidRDefault="00A95AE9" w:rsidP="000D1018">
      <w:pPr>
        <w:spacing w:after="0" w:line="240" w:lineRule="auto"/>
        <w:contextualSpacing/>
        <w:jc w:val="center"/>
        <w:rPr>
          <w:rFonts w:ascii="Times New Roman" w:hAnsi="Times New Roman"/>
          <w:b/>
          <w:sz w:val="24"/>
          <w:szCs w:val="24"/>
        </w:rPr>
      </w:pPr>
    </w:p>
    <w:p w:rsidR="000D1018" w:rsidRPr="00322069" w:rsidRDefault="00953A8D" w:rsidP="000D1018">
      <w:pPr>
        <w:spacing w:after="0" w:line="240" w:lineRule="auto"/>
        <w:contextualSpacing/>
        <w:jc w:val="center"/>
        <w:rPr>
          <w:rFonts w:ascii="Times New Roman" w:hAnsi="Times New Roman"/>
          <w:b/>
          <w:sz w:val="24"/>
          <w:szCs w:val="24"/>
        </w:rPr>
      </w:pPr>
      <w:r w:rsidRPr="00322069">
        <w:rPr>
          <w:rFonts w:ascii="Times New Roman" w:hAnsi="Times New Roman"/>
          <w:b/>
          <w:sz w:val="24"/>
          <w:szCs w:val="24"/>
        </w:rPr>
        <w:lastRenderedPageBreak/>
        <w:t xml:space="preserve">Профилактика рисков причинения вреда (ущерба) охраняемым законом ценностям </w:t>
      </w:r>
    </w:p>
    <w:p w:rsidR="00953A8D" w:rsidRPr="00322069" w:rsidRDefault="00953A8D" w:rsidP="000D1018">
      <w:pPr>
        <w:spacing w:after="0" w:line="240" w:lineRule="auto"/>
        <w:contextualSpacing/>
        <w:jc w:val="center"/>
        <w:rPr>
          <w:rFonts w:ascii="Times New Roman" w:hAnsi="Times New Roman"/>
          <w:b/>
          <w:sz w:val="24"/>
          <w:szCs w:val="24"/>
        </w:rPr>
      </w:pPr>
      <w:r w:rsidRPr="00322069">
        <w:rPr>
          <w:rFonts w:ascii="Times New Roman" w:hAnsi="Times New Roman"/>
          <w:b/>
          <w:sz w:val="24"/>
          <w:szCs w:val="24"/>
        </w:rPr>
        <w:t>при осуществлении муниципального контроля</w:t>
      </w:r>
    </w:p>
    <w:p w:rsidR="00953A8D" w:rsidRPr="00322069" w:rsidRDefault="00953A8D" w:rsidP="00953A8D">
      <w:pPr>
        <w:spacing w:after="0" w:line="240" w:lineRule="auto"/>
        <w:ind w:firstLine="709"/>
        <w:contextualSpacing/>
        <w:jc w:val="both"/>
        <w:rPr>
          <w:rFonts w:ascii="Times New Roman" w:hAnsi="Times New Roman"/>
          <w:b/>
          <w:sz w:val="24"/>
          <w:szCs w:val="24"/>
        </w:rPr>
      </w:pP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 xml:space="preserve">17. Профилактические мероприятия проводятся </w:t>
      </w:r>
      <w:r w:rsidR="000D1018" w:rsidRPr="00322069">
        <w:rPr>
          <w:rFonts w:ascii="Times New Roman" w:hAnsi="Times New Roman"/>
          <w:sz w:val="24"/>
          <w:szCs w:val="24"/>
        </w:rPr>
        <w:t xml:space="preserve">Администрацией </w:t>
      </w:r>
      <w:r w:rsidRPr="00322069">
        <w:rPr>
          <w:rFonts w:ascii="Times New Roman" w:hAnsi="Times New Roman"/>
          <w:sz w:val="24"/>
          <w:szCs w:val="24"/>
        </w:rPr>
        <w:t>в целях стимулирования добросовестного соблюдения обязательных требований контролируемыми лицами и направлены                          на снижение риска причинения вреда (ущерба), а также являются приоритетными по отношению к проведению контрольных мероприятий.</w:t>
      </w:r>
    </w:p>
    <w:p w:rsidR="00462041"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 xml:space="preserve">18.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утверждаемой </w:t>
      </w:r>
      <w:r w:rsidR="004300B0">
        <w:rPr>
          <w:rFonts w:ascii="Times New Roman" w:hAnsi="Times New Roman"/>
          <w:iCs/>
          <w:sz w:val="24"/>
          <w:szCs w:val="24"/>
        </w:rPr>
        <w:t>распоряжением</w:t>
      </w:r>
      <w:r w:rsidRPr="00322069">
        <w:rPr>
          <w:rFonts w:ascii="Times New Roman" w:hAnsi="Times New Roman"/>
          <w:i/>
          <w:sz w:val="24"/>
          <w:szCs w:val="24"/>
        </w:rPr>
        <w:t xml:space="preserve"> </w:t>
      </w:r>
      <w:r w:rsidR="00462041" w:rsidRPr="00322069">
        <w:rPr>
          <w:rFonts w:ascii="Times New Roman" w:hAnsi="Times New Roman"/>
          <w:sz w:val="24"/>
          <w:szCs w:val="24"/>
        </w:rPr>
        <w:t>Администрацией</w:t>
      </w:r>
      <w:r w:rsidRPr="00322069">
        <w:rPr>
          <w:rFonts w:ascii="Times New Roman" w:hAnsi="Times New Roman"/>
          <w:i/>
          <w:sz w:val="24"/>
          <w:szCs w:val="24"/>
        </w:rPr>
        <w:t xml:space="preserve"> </w:t>
      </w:r>
      <w:r w:rsidRPr="00322069">
        <w:rPr>
          <w:rFonts w:ascii="Times New Roman" w:hAnsi="Times New Roman"/>
          <w:sz w:val="24"/>
          <w:szCs w:val="24"/>
        </w:rPr>
        <w:t>в соответствии с законодательством</w:t>
      </w:r>
      <w:bookmarkStart w:id="1" w:name="P85"/>
      <w:bookmarkEnd w:id="1"/>
      <w:r w:rsidR="00462041" w:rsidRPr="00322069">
        <w:rPr>
          <w:rFonts w:ascii="Times New Roman" w:hAnsi="Times New Roman"/>
          <w:sz w:val="24"/>
          <w:szCs w:val="24"/>
        </w:rPr>
        <w:t>.</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19. При осуществлении муниципального контроля могут проводиться следующие виды профилактических мероприятий:</w:t>
      </w:r>
    </w:p>
    <w:p w:rsidR="00953A8D" w:rsidRPr="00322069" w:rsidRDefault="00953A8D" w:rsidP="00953A8D">
      <w:pPr>
        <w:autoSpaceDE w:val="0"/>
        <w:autoSpaceDN w:val="0"/>
        <w:adjustRightInd w:val="0"/>
        <w:spacing w:after="0" w:line="240" w:lineRule="auto"/>
        <w:ind w:firstLine="709"/>
        <w:contextualSpacing/>
        <w:jc w:val="both"/>
        <w:rPr>
          <w:rFonts w:ascii="Times New Roman" w:hAnsi="Times New Roman"/>
          <w:iCs/>
          <w:sz w:val="24"/>
          <w:szCs w:val="24"/>
        </w:rPr>
      </w:pPr>
      <w:r w:rsidRPr="00322069">
        <w:rPr>
          <w:rFonts w:ascii="Times New Roman" w:hAnsi="Times New Roman"/>
          <w:iCs/>
          <w:sz w:val="24"/>
          <w:szCs w:val="24"/>
        </w:rPr>
        <w:t>1) информирование;</w:t>
      </w:r>
    </w:p>
    <w:p w:rsidR="00953A8D" w:rsidRPr="00322069" w:rsidRDefault="00462041" w:rsidP="00953A8D">
      <w:pPr>
        <w:autoSpaceDE w:val="0"/>
        <w:autoSpaceDN w:val="0"/>
        <w:adjustRightInd w:val="0"/>
        <w:spacing w:after="0" w:line="240" w:lineRule="auto"/>
        <w:ind w:firstLine="709"/>
        <w:contextualSpacing/>
        <w:jc w:val="both"/>
        <w:rPr>
          <w:rFonts w:ascii="Times New Roman" w:hAnsi="Times New Roman"/>
          <w:iCs/>
          <w:sz w:val="24"/>
          <w:szCs w:val="24"/>
        </w:rPr>
      </w:pPr>
      <w:r w:rsidRPr="00322069">
        <w:rPr>
          <w:rFonts w:ascii="Times New Roman" w:hAnsi="Times New Roman"/>
          <w:iCs/>
          <w:sz w:val="24"/>
          <w:szCs w:val="24"/>
        </w:rPr>
        <w:t>2</w:t>
      </w:r>
      <w:r w:rsidR="00953A8D" w:rsidRPr="00322069">
        <w:rPr>
          <w:rFonts w:ascii="Times New Roman" w:hAnsi="Times New Roman"/>
          <w:iCs/>
          <w:sz w:val="24"/>
          <w:szCs w:val="24"/>
        </w:rPr>
        <w:t xml:space="preserve">) </w:t>
      </w:r>
      <w:r w:rsidRPr="00322069">
        <w:rPr>
          <w:rFonts w:ascii="Times New Roman" w:hAnsi="Times New Roman"/>
          <w:iCs/>
          <w:sz w:val="24"/>
          <w:szCs w:val="24"/>
        </w:rPr>
        <w:t>консультирование.</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 xml:space="preserve">20. Информирование осуществляется посредством размещения сведений, предусмотренных </w:t>
      </w:r>
      <w:hyperlink r:id="rId9" w:history="1">
        <w:r w:rsidRPr="00322069">
          <w:rPr>
            <w:rFonts w:ascii="Times New Roman" w:hAnsi="Times New Roman"/>
            <w:sz w:val="24"/>
            <w:szCs w:val="24"/>
          </w:rPr>
          <w:t>частью 3 статьи 46</w:t>
        </w:r>
      </w:hyperlink>
      <w:r w:rsidRPr="00322069">
        <w:rPr>
          <w:rFonts w:ascii="Times New Roman" w:hAnsi="Times New Roman"/>
          <w:sz w:val="24"/>
          <w:szCs w:val="24"/>
        </w:rPr>
        <w:t xml:space="preserve"> </w:t>
      </w:r>
      <w:r w:rsidR="00C47D09" w:rsidRPr="00322069">
        <w:rPr>
          <w:rFonts w:ascii="Times New Roman" w:hAnsi="Times New Roman"/>
          <w:sz w:val="24"/>
          <w:szCs w:val="24"/>
        </w:rPr>
        <w:t>Закона №248-ФЗ</w:t>
      </w:r>
      <w:r w:rsidRPr="00322069">
        <w:rPr>
          <w:rFonts w:ascii="Times New Roman" w:hAnsi="Times New Roman"/>
          <w:sz w:val="24"/>
          <w:szCs w:val="24"/>
        </w:rPr>
        <w:t xml:space="preserve"> на официальном сайте </w:t>
      </w:r>
      <w:r w:rsidR="00462041" w:rsidRPr="00322069">
        <w:rPr>
          <w:rFonts w:ascii="Times New Roman" w:hAnsi="Times New Roman"/>
          <w:sz w:val="24"/>
          <w:szCs w:val="24"/>
        </w:rPr>
        <w:t>Администрации</w:t>
      </w:r>
      <w:r w:rsidRPr="00322069">
        <w:rPr>
          <w:rFonts w:ascii="Times New Roman" w:hAnsi="Times New Roman"/>
          <w:sz w:val="24"/>
          <w:szCs w:val="24"/>
        </w:rPr>
        <w:t xml:space="preserve"> в сети «Интернет» </w:t>
      </w:r>
      <w:r w:rsidR="00462041" w:rsidRPr="00322069">
        <w:rPr>
          <w:rFonts w:ascii="Times New Roman" w:hAnsi="Times New Roman"/>
          <w:sz w:val="24"/>
          <w:szCs w:val="24"/>
        </w:rPr>
        <w:t>http://www.adminsvet.ru/</w:t>
      </w:r>
      <w:r w:rsidRPr="00322069">
        <w:rPr>
          <w:rFonts w:ascii="Times New Roman" w:hAnsi="Times New Roman"/>
          <w:sz w:val="24"/>
          <w:szCs w:val="24"/>
        </w:rPr>
        <w:t>,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w:t>
      </w:r>
    </w:p>
    <w:p w:rsidR="00953A8D" w:rsidRPr="00322069" w:rsidRDefault="00953A8D" w:rsidP="00953A8D">
      <w:pPr>
        <w:spacing w:after="0" w:line="240" w:lineRule="auto"/>
        <w:ind w:firstLine="709"/>
        <w:contextualSpacing/>
        <w:jc w:val="both"/>
        <w:rPr>
          <w:rFonts w:ascii="Times New Roman" w:hAnsi="Times New Roman"/>
          <w:i/>
          <w:sz w:val="24"/>
          <w:szCs w:val="24"/>
        </w:rPr>
      </w:pPr>
      <w:r w:rsidRPr="00322069">
        <w:rPr>
          <w:rFonts w:ascii="Times New Roman" w:hAnsi="Times New Roman"/>
          <w:sz w:val="24"/>
          <w:szCs w:val="24"/>
        </w:rPr>
        <w:t xml:space="preserve">Должностные лица, ответственные за размещение информации, предусмотренной настоящим Положением, определяются распоряжением </w:t>
      </w:r>
      <w:r w:rsidR="00462041" w:rsidRPr="00322069">
        <w:rPr>
          <w:rFonts w:ascii="Times New Roman" w:hAnsi="Times New Roman"/>
          <w:sz w:val="24"/>
          <w:szCs w:val="24"/>
        </w:rPr>
        <w:t>Администрации</w:t>
      </w:r>
      <w:r w:rsidRPr="00322069">
        <w:rPr>
          <w:rFonts w:ascii="Times New Roman" w:hAnsi="Times New Roman"/>
          <w:i/>
          <w:sz w:val="24"/>
          <w:szCs w:val="24"/>
        </w:rPr>
        <w:t>.</w:t>
      </w:r>
    </w:p>
    <w:p w:rsidR="00953A8D" w:rsidRPr="00322069" w:rsidRDefault="00462041" w:rsidP="00953A8D">
      <w:pPr>
        <w:spacing w:after="0" w:line="240" w:lineRule="auto"/>
        <w:ind w:firstLine="709"/>
        <w:contextualSpacing/>
        <w:jc w:val="both"/>
        <w:rPr>
          <w:rFonts w:ascii="Times New Roman" w:hAnsi="Times New Roman"/>
          <w:sz w:val="24"/>
          <w:szCs w:val="24"/>
        </w:rPr>
      </w:pPr>
      <w:bookmarkStart w:id="2" w:name="P146"/>
      <w:bookmarkEnd w:id="2"/>
      <w:r w:rsidRPr="00322069">
        <w:rPr>
          <w:rFonts w:ascii="Times New Roman" w:hAnsi="Times New Roman"/>
          <w:sz w:val="24"/>
          <w:szCs w:val="24"/>
        </w:rPr>
        <w:t>21</w:t>
      </w:r>
      <w:r w:rsidR="00953A8D" w:rsidRPr="00322069">
        <w:rPr>
          <w:rFonts w:ascii="Times New Roman" w:hAnsi="Times New Roman"/>
          <w:sz w:val="24"/>
          <w:szCs w:val="24"/>
        </w:rPr>
        <w:t>. Инспектор по обращениям контролируемых лиц и их представителей осуществляют консультирование в устной или письменной форме.</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Консультирование осуществляется без взимания платы.</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Устное консультирование осуществляется по телефону, посредством видео-конференц-связи, на личном приеме, либо в ходе проведения профилактического визита, контрольного мероприятия, публичного консультирования.</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 xml:space="preserve">Личный прием контролируемых лиц проводится </w:t>
      </w:r>
      <w:r w:rsidR="00462041" w:rsidRPr="00322069">
        <w:rPr>
          <w:rFonts w:ascii="Times New Roman" w:hAnsi="Times New Roman"/>
          <w:iCs/>
          <w:sz w:val="24"/>
          <w:szCs w:val="24"/>
        </w:rPr>
        <w:t>инспектором</w:t>
      </w:r>
      <w:r w:rsidRPr="00322069">
        <w:rPr>
          <w:rFonts w:ascii="Times New Roman" w:hAnsi="Times New Roman"/>
          <w:i/>
          <w:iCs/>
          <w:sz w:val="24"/>
          <w:szCs w:val="24"/>
        </w:rPr>
        <w:t xml:space="preserve">. </w:t>
      </w:r>
      <w:r w:rsidRPr="00322069">
        <w:rPr>
          <w:rFonts w:ascii="Times New Roman" w:hAnsi="Times New Roman"/>
          <w:sz w:val="24"/>
          <w:szCs w:val="24"/>
        </w:rPr>
        <w:t xml:space="preserve">Информация о месте приема,  а также об установленных для приема днях и часах размещается </w:t>
      </w:r>
      <w:r w:rsidR="00462041" w:rsidRPr="00322069">
        <w:rPr>
          <w:rFonts w:ascii="Times New Roman" w:hAnsi="Times New Roman"/>
          <w:sz w:val="24"/>
          <w:szCs w:val="24"/>
        </w:rPr>
        <w:t>на официальном сайте Администрации в сети «Интернет» http://www.adminsvet.ru/</w:t>
      </w:r>
      <w:r w:rsidRPr="00322069">
        <w:rPr>
          <w:rFonts w:ascii="Times New Roman" w:hAnsi="Times New Roman"/>
          <w:sz w:val="24"/>
          <w:szCs w:val="24"/>
        </w:rPr>
        <w:t>.</w:t>
      </w:r>
    </w:p>
    <w:p w:rsidR="00953A8D" w:rsidRPr="00322069" w:rsidRDefault="00953A8D" w:rsidP="00953A8D">
      <w:pPr>
        <w:autoSpaceDE w:val="0"/>
        <w:autoSpaceDN w:val="0"/>
        <w:adjustRightInd w:val="0"/>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 xml:space="preserve">При устном и письменном консультировании Инспекторы </w:t>
      </w:r>
      <w:r w:rsidR="00462041" w:rsidRPr="00322069">
        <w:rPr>
          <w:rFonts w:ascii="Times New Roman" w:hAnsi="Times New Roman"/>
          <w:sz w:val="24"/>
          <w:szCs w:val="24"/>
        </w:rPr>
        <w:t xml:space="preserve">Администрации </w:t>
      </w:r>
      <w:r w:rsidRPr="00322069">
        <w:rPr>
          <w:rFonts w:ascii="Times New Roman" w:hAnsi="Times New Roman"/>
          <w:sz w:val="24"/>
          <w:szCs w:val="24"/>
        </w:rPr>
        <w:t>обязаны предоставлять информацию по следующим вопросам:</w:t>
      </w:r>
    </w:p>
    <w:p w:rsidR="00953A8D" w:rsidRPr="00322069" w:rsidRDefault="00953A8D" w:rsidP="00953A8D">
      <w:pPr>
        <w:autoSpaceDE w:val="0"/>
        <w:autoSpaceDN w:val="0"/>
        <w:adjustRightInd w:val="0"/>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1) о нормативных правовых актах (их отдельных положениях), содержащих обязательные требования, оценка соблюдения которых осуществляется в рамках муниципального контроля;</w:t>
      </w:r>
    </w:p>
    <w:p w:rsidR="00953A8D" w:rsidRPr="00322069" w:rsidRDefault="00953A8D" w:rsidP="00953A8D">
      <w:pPr>
        <w:autoSpaceDE w:val="0"/>
        <w:autoSpaceDN w:val="0"/>
        <w:adjustRightInd w:val="0"/>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2) о нормативных правовых актах, регламентирующих порядок осуществления муниципального контроля;</w:t>
      </w:r>
    </w:p>
    <w:p w:rsidR="00953A8D" w:rsidRPr="00322069" w:rsidRDefault="00953A8D" w:rsidP="00953A8D">
      <w:pPr>
        <w:autoSpaceDE w:val="0"/>
        <w:autoSpaceDN w:val="0"/>
        <w:adjustRightInd w:val="0"/>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 xml:space="preserve">3) о порядке обжалования действий или бездействия должностных лиц </w:t>
      </w:r>
      <w:r w:rsidR="00462041" w:rsidRPr="00322069">
        <w:rPr>
          <w:rFonts w:ascii="Times New Roman" w:hAnsi="Times New Roman"/>
          <w:sz w:val="24"/>
          <w:szCs w:val="24"/>
        </w:rPr>
        <w:t>Администрации</w:t>
      </w:r>
      <w:r w:rsidRPr="00322069">
        <w:rPr>
          <w:rFonts w:ascii="Times New Roman" w:hAnsi="Times New Roman"/>
          <w:sz w:val="24"/>
          <w:szCs w:val="24"/>
        </w:rPr>
        <w:t>;</w:t>
      </w:r>
    </w:p>
    <w:p w:rsidR="00953A8D" w:rsidRPr="00322069" w:rsidRDefault="00953A8D" w:rsidP="00953A8D">
      <w:pPr>
        <w:autoSpaceDE w:val="0"/>
        <w:autoSpaceDN w:val="0"/>
        <w:adjustRightInd w:val="0"/>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 xml:space="preserve">4) о месте нахождения и графике работы </w:t>
      </w:r>
      <w:r w:rsidR="00462041" w:rsidRPr="00322069">
        <w:rPr>
          <w:rFonts w:ascii="Times New Roman" w:hAnsi="Times New Roman"/>
          <w:sz w:val="24"/>
          <w:szCs w:val="24"/>
        </w:rPr>
        <w:t>Администрации</w:t>
      </w:r>
      <w:r w:rsidRPr="00322069">
        <w:rPr>
          <w:rFonts w:ascii="Times New Roman" w:hAnsi="Times New Roman"/>
          <w:sz w:val="24"/>
          <w:szCs w:val="24"/>
        </w:rPr>
        <w:t>;</w:t>
      </w:r>
    </w:p>
    <w:p w:rsidR="00953A8D" w:rsidRPr="00322069" w:rsidRDefault="00953A8D" w:rsidP="00953A8D">
      <w:pPr>
        <w:autoSpaceDE w:val="0"/>
        <w:autoSpaceDN w:val="0"/>
        <w:adjustRightInd w:val="0"/>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 xml:space="preserve">5) о справочных телефонах структурных подразделений </w:t>
      </w:r>
      <w:r w:rsidR="00462041" w:rsidRPr="00322069">
        <w:rPr>
          <w:rFonts w:ascii="Times New Roman" w:hAnsi="Times New Roman"/>
          <w:sz w:val="24"/>
          <w:szCs w:val="24"/>
        </w:rPr>
        <w:t>Администрации</w:t>
      </w:r>
      <w:r w:rsidRPr="00322069">
        <w:rPr>
          <w:rFonts w:ascii="Times New Roman" w:hAnsi="Times New Roman"/>
          <w:sz w:val="24"/>
          <w:szCs w:val="24"/>
        </w:rPr>
        <w:t>;</w:t>
      </w:r>
    </w:p>
    <w:p w:rsidR="00953A8D" w:rsidRPr="00322069" w:rsidRDefault="00953A8D" w:rsidP="00953A8D">
      <w:pPr>
        <w:autoSpaceDE w:val="0"/>
        <w:autoSpaceDN w:val="0"/>
        <w:adjustRightInd w:val="0"/>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 xml:space="preserve">6) об адресе официального сайта, а также электронной почты </w:t>
      </w:r>
      <w:r w:rsidR="00462041" w:rsidRPr="00322069">
        <w:rPr>
          <w:rFonts w:ascii="Times New Roman" w:hAnsi="Times New Roman"/>
          <w:sz w:val="24"/>
          <w:szCs w:val="24"/>
        </w:rPr>
        <w:t>Администрации</w:t>
      </w:r>
      <w:r w:rsidRPr="00322069">
        <w:rPr>
          <w:rFonts w:ascii="Times New Roman" w:hAnsi="Times New Roman"/>
          <w:sz w:val="24"/>
          <w:szCs w:val="24"/>
        </w:rPr>
        <w:t xml:space="preserve">; </w:t>
      </w:r>
    </w:p>
    <w:p w:rsidR="00953A8D" w:rsidRPr="00322069" w:rsidRDefault="00953A8D" w:rsidP="00953A8D">
      <w:pPr>
        <w:autoSpaceDE w:val="0"/>
        <w:autoSpaceDN w:val="0"/>
        <w:adjustRightInd w:val="0"/>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7) об организации и осуществлении муниципального контроля;</w:t>
      </w:r>
    </w:p>
    <w:p w:rsidR="00953A8D" w:rsidRPr="00322069" w:rsidRDefault="00953A8D" w:rsidP="00953A8D">
      <w:pPr>
        <w:autoSpaceDE w:val="0"/>
        <w:autoSpaceDN w:val="0"/>
        <w:adjustRightInd w:val="0"/>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8) о порядке осуществления профилактических, контрольных (надзорных) мероприятий, установленных Положением.</w:t>
      </w:r>
    </w:p>
    <w:p w:rsidR="00953A8D" w:rsidRPr="00322069" w:rsidRDefault="00953A8D" w:rsidP="00953A8D">
      <w:pPr>
        <w:autoSpaceDE w:val="0"/>
        <w:autoSpaceDN w:val="0"/>
        <w:adjustRightInd w:val="0"/>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 xml:space="preserve">Консультирование при личном приеме контролируемых лиц проводится Инспекторами </w:t>
      </w:r>
      <w:r w:rsidR="00462041" w:rsidRPr="00322069">
        <w:rPr>
          <w:rFonts w:ascii="Times New Roman" w:hAnsi="Times New Roman"/>
          <w:sz w:val="24"/>
          <w:szCs w:val="24"/>
        </w:rPr>
        <w:t xml:space="preserve">Администрации </w:t>
      </w:r>
      <w:r w:rsidRPr="00322069">
        <w:rPr>
          <w:rFonts w:ascii="Times New Roman" w:hAnsi="Times New Roman"/>
          <w:sz w:val="24"/>
          <w:szCs w:val="24"/>
        </w:rPr>
        <w:t>в соответствии с графиком приема контролируемых лиц по предварительной записи.</w:t>
      </w:r>
    </w:p>
    <w:p w:rsidR="00953A8D" w:rsidRPr="00322069" w:rsidRDefault="00953A8D" w:rsidP="00953A8D">
      <w:pPr>
        <w:spacing w:after="0" w:line="240" w:lineRule="auto"/>
        <w:ind w:firstLine="709"/>
        <w:contextualSpacing/>
        <w:jc w:val="both"/>
        <w:rPr>
          <w:rFonts w:ascii="Times New Roman" w:hAnsi="Times New Roman"/>
          <w:iCs/>
          <w:sz w:val="24"/>
          <w:szCs w:val="24"/>
        </w:rPr>
      </w:pPr>
      <w:r w:rsidRPr="00322069">
        <w:rPr>
          <w:rFonts w:ascii="Times New Roman" w:hAnsi="Times New Roman"/>
          <w:iCs/>
          <w:sz w:val="24"/>
          <w:szCs w:val="24"/>
        </w:rPr>
        <w:t>Время ожидания в очереди контролируемым лицом и его представителем при индивидуальном консультировании на личном приеме не может превышать 15 минут после наступления назначенного времени.</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iCs/>
          <w:sz w:val="24"/>
          <w:szCs w:val="24"/>
        </w:rPr>
        <w:t xml:space="preserve">Индивидуальное консультирование на личном приеме контролируемого лица и его представителя должностными лицами </w:t>
      </w:r>
      <w:r w:rsidR="00C47D09" w:rsidRPr="00322069">
        <w:rPr>
          <w:rFonts w:ascii="Times New Roman" w:hAnsi="Times New Roman"/>
          <w:iCs/>
          <w:sz w:val="24"/>
          <w:szCs w:val="24"/>
        </w:rPr>
        <w:t>А</w:t>
      </w:r>
      <w:r w:rsidRPr="00322069">
        <w:rPr>
          <w:rFonts w:ascii="Times New Roman" w:hAnsi="Times New Roman"/>
          <w:iCs/>
          <w:sz w:val="24"/>
          <w:szCs w:val="24"/>
        </w:rPr>
        <w:t>дминистрации не может превышать 10 минут.</w:t>
      </w:r>
      <w:r w:rsidRPr="00322069">
        <w:rPr>
          <w:rFonts w:ascii="Times New Roman" w:hAnsi="Times New Roman"/>
          <w:sz w:val="24"/>
          <w:szCs w:val="24"/>
        </w:rPr>
        <w:t xml:space="preserve"> </w:t>
      </w:r>
      <w:r w:rsidRPr="00322069">
        <w:rPr>
          <w:rFonts w:ascii="Times New Roman" w:hAnsi="Times New Roman"/>
          <w:sz w:val="24"/>
          <w:szCs w:val="24"/>
        </w:rPr>
        <w:lastRenderedPageBreak/>
        <w:t xml:space="preserve">Консультации о месте нахождения и графике работы </w:t>
      </w:r>
      <w:r w:rsidR="00462041" w:rsidRPr="00322069">
        <w:rPr>
          <w:rFonts w:ascii="Times New Roman" w:hAnsi="Times New Roman"/>
          <w:sz w:val="24"/>
          <w:szCs w:val="24"/>
        </w:rPr>
        <w:t>Администрации</w:t>
      </w:r>
      <w:r w:rsidRPr="00322069">
        <w:rPr>
          <w:rFonts w:ascii="Times New Roman" w:hAnsi="Times New Roman"/>
          <w:sz w:val="24"/>
          <w:szCs w:val="24"/>
        </w:rPr>
        <w:t xml:space="preserve">, о справочных телефонах </w:t>
      </w:r>
      <w:r w:rsidR="00462041" w:rsidRPr="00322069">
        <w:rPr>
          <w:rFonts w:ascii="Times New Roman" w:hAnsi="Times New Roman"/>
          <w:sz w:val="24"/>
          <w:szCs w:val="24"/>
        </w:rPr>
        <w:t>Администрации</w:t>
      </w:r>
      <w:r w:rsidRPr="00322069">
        <w:rPr>
          <w:rFonts w:ascii="Times New Roman" w:hAnsi="Times New Roman"/>
          <w:sz w:val="24"/>
          <w:szCs w:val="24"/>
        </w:rPr>
        <w:t xml:space="preserve">, об адресе официального сайта, а также электронной почты </w:t>
      </w:r>
      <w:r w:rsidR="00462041" w:rsidRPr="00322069">
        <w:rPr>
          <w:rFonts w:ascii="Times New Roman" w:hAnsi="Times New Roman"/>
          <w:sz w:val="24"/>
          <w:szCs w:val="24"/>
        </w:rPr>
        <w:t>Администрации</w:t>
      </w:r>
      <w:r w:rsidRPr="00322069">
        <w:rPr>
          <w:rFonts w:ascii="Times New Roman" w:hAnsi="Times New Roman"/>
          <w:sz w:val="24"/>
          <w:szCs w:val="24"/>
        </w:rPr>
        <w:t xml:space="preserve"> могут предоставляться с использованием средств </w:t>
      </w:r>
      <w:proofErr w:type="spellStart"/>
      <w:r w:rsidRPr="00322069">
        <w:rPr>
          <w:rFonts w:ascii="Times New Roman" w:hAnsi="Times New Roman"/>
          <w:sz w:val="24"/>
          <w:szCs w:val="24"/>
        </w:rPr>
        <w:t>автоинформирования</w:t>
      </w:r>
      <w:proofErr w:type="spellEnd"/>
      <w:r w:rsidRPr="00322069">
        <w:rPr>
          <w:rFonts w:ascii="Times New Roman" w:hAnsi="Times New Roman"/>
          <w:sz w:val="24"/>
          <w:szCs w:val="24"/>
        </w:rPr>
        <w:t xml:space="preserve">. При </w:t>
      </w:r>
      <w:proofErr w:type="spellStart"/>
      <w:r w:rsidRPr="00322069">
        <w:rPr>
          <w:rFonts w:ascii="Times New Roman" w:hAnsi="Times New Roman"/>
          <w:sz w:val="24"/>
          <w:szCs w:val="24"/>
        </w:rPr>
        <w:t>автоинформировании</w:t>
      </w:r>
      <w:proofErr w:type="spellEnd"/>
      <w:r w:rsidRPr="00322069">
        <w:rPr>
          <w:rFonts w:ascii="Times New Roman" w:hAnsi="Times New Roman"/>
          <w:sz w:val="24"/>
          <w:szCs w:val="24"/>
        </w:rPr>
        <w:t xml:space="preserve"> обеспечивается круглосуточное предоставление справочной информации.</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 xml:space="preserve">Публичное письменное консультирование осуществляется путем размещения информационных материалов на информационных стендах </w:t>
      </w:r>
      <w:r w:rsidR="00462041" w:rsidRPr="00322069">
        <w:rPr>
          <w:rFonts w:ascii="Times New Roman" w:hAnsi="Times New Roman"/>
          <w:sz w:val="24"/>
          <w:szCs w:val="24"/>
        </w:rPr>
        <w:t>Администрации</w:t>
      </w:r>
      <w:r w:rsidRPr="00322069">
        <w:rPr>
          <w:rFonts w:ascii="Times New Roman" w:hAnsi="Times New Roman"/>
          <w:sz w:val="24"/>
          <w:szCs w:val="24"/>
        </w:rPr>
        <w:t xml:space="preserve">, размещения на своем официальном сайте в сети «Интернет» </w:t>
      </w:r>
      <w:r w:rsidR="00462041" w:rsidRPr="00322069">
        <w:rPr>
          <w:rFonts w:ascii="Times New Roman" w:hAnsi="Times New Roman"/>
          <w:sz w:val="24"/>
          <w:szCs w:val="24"/>
        </w:rPr>
        <w:t>http://www.adminsvet.ru/</w:t>
      </w:r>
      <w:r w:rsidRPr="00322069">
        <w:rPr>
          <w:rFonts w:ascii="Times New Roman" w:hAnsi="Times New Roman"/>
          <w:sz w:val="24"/>
          <w:szCs w:val="24"/>
        </w:rPr>
        <w:t xml:space="preserve"> письменного разъяснения в случае поступления в течени</w:t>
      </w:r>
      <w:proofErr w:type="gramStart"/>
      <w:r w:rsidRPr="00322069">
        <w:rPr>
          <w:rFonts w:ascii="Times New Roman" w:hAnsi="Times New Roman"/>
          <w:sz w:val="24"/>
          <w:szCs w:val="24"/>
        </w:rPr>
        <w:t>и</w:t>
      </w:r>
      <w:proofErr w:type="gramEnd"/>
      <w:r w:rsidRPr="00322069">
        <w:rPr>
          <w:rFonts w:ascii="Times New Roman" w:hAnsi="Times New Roman"/>
          <w:sz w:val="24"/>
          <w:szCs w:val="24"/>
        </w:rPr>
        <w:t xml:space="preserve"> 2 месяцев более 5 однотипных обращений контролируемых лиц и их представителей, подписанного уполномоченным должностным лицом </w:t>
      </w:r>
      <w:r w:rsidR="00462041" w:rsidRPr="00322069">
        <w:rPr>
          <w:rFonts w:ascii="Times New Roman" w:hAnsi="Times New Roman"/>
          <w:sz w:val="24"/>
          <w:szCs w:val="24"/>
        </w:rPr>
        <w:t>Администрации</w:t>
      </w:r>
      <w:r w:rsidRPr="00322069">
        <w:rPr>
          <w:rFonts w:ascii="Times New Roman" w:hAnsi="Times New Roman"/>
          <w:sz w:val="24"/>
          <w:szCs w:val="24"/>
        </w:rPr>
        <w:t>.</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При устном обращении контролируемого ли</w:t>
      </w:r>
      <w:r w:rsidR="00462041" w:rsidRPr="00322069">
        <w:rPr>
          <w:rFonts w:ascii="Times New Roman" w:hAnsi="Times New Roman"/>
          <w:sz w:val="24"/>
          <w:szCs w:val="24"/>
        </w:rPr>
        <w:t>ца и его представителя</w:t>
      </w:r>
      <w:r w:rsidRPr="00322069">
        <w:rPr>
          <w:rFonts w:ascii="Times New Roman" w:hAnsi="Times New Roman"/>
          <w:sz w:val="24"/>
          <w:szCs w:val="24"/>
        </w:rPr>
        <w:t xml:space="preserve"> (по телефону или лично) должностные лица </w:t>
      </w:r>
      <w:r w:rsidR="00462041" w:rsidRPr="00322069">
        <w:rPr>
          <w:rFonts w:ascii="Times New Roman" w:hAnsi="Times New Roman"/>
          <w:sz w:val="24"/>
          <w:szCs w:val="24"/>
        </w:rPr>
        <w:t>Администрации</w:t>
      </w:r>
      <w:r w:rsidRPr="00322069">
        <w:rPr>
          <w:rFonts w:ascii="Times New Roman" w:hAnsi="Times New Roman"/>
          <w:sz w:val="24"/>
          <w:szCs w:val="24"/>
        </w:rPr>
        <w:t xml:space="preserve">, осуществляющие консультирование, должны давать ответ самостоятельно. </w:t>
      </w:r>
      <w:proofErr w:type="gramStart"/>
      <w:r w:rsidRPr="00322069">
        <w:rPr>
          <w:rFonts w:ascii="Times New Roman" w:hAnsi="Times New Roman"/>
          <w:sz w:val="24"/>
          <w:szCs w:val="24"/>
        </w:rPr>
        <w:t>Если должностное лицо, к которому обратилось контролируемое лицо и его представитель, не может ответить на вопрос самостоятельно, то оно может предложить контролируемому лицу и его представителю обратиться письменно или назначить другое удобное для него время консультации либо переадресовать (перевести) на другое должностное лицо, структурное подразделение, организацию или сообщить телефонный номер, по которому можно получить необходимую информацию.</w:t>
      </w:r>
      <w:proofErr w:type="gramEnd"/>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Консультирование в письменной форме осуществляется в следующих случаях:</w:t>
      </w:r>
    </w:p>
    <w:p w:rsidR="00953A8D" w:rsidRPr="00322069" w:rsidRDefault="00953A8D" w:rsidP="00462041">
      <w:pPr>
        <w:numPr>
          <w:ilvl w:val="0"/>
          <w:numId w:val="25"/>
        </w:numPr>
        <w:tabs>
          <w:tab w:val="left" w:pos="993"/>
        </w:tabs>
        <w:spacing w:after="0" w:line="240" w:lineRule="auto"/>
        <w:ind w:left="0" w:firstLine="709"/>
        <w:contextualSpacing/>
        <w:jc w:val="both"/>
        <w:rPr>
          <w:rFonts w:ascii="Times New Roman" w:hAnsi="Times New Roman"/>
          <w:iCs/>
          <w:sz w:val="24"/>
          <w:szCs w:val="24"/>
        </w:rPr>
      </w:pPr>
      <w:r w:rsidRPr="00322069">
        <w:rPr>
          <w:rFonts w:ascii="Times New Roman" w:hAnsi="Times New Roman"/>
          <w:iCs/>
          <w:sz w:val="24"/>
          <w:szCs w:val="24"/>
        </w:rPr>
        <w:t>контролируемым лицо</w:t>
      </w:r>
      <w:r w:rsidR="00462041" w:rsidRPr="00322069">
        <w:rPr>
          <w:rFonts w:ascii="Times New Roman" w:hAnsi="Times New Roman"/>
          <w:iCs/>
          <w:sz w:val="24"/>
          <w:szCs w:val="24"/>
        </w:rPr>
        <w:t xml:space="preserve">м представлен письменный запрос о предоставлении письменного </w:t>
      </w:r>
      <w:r w:rsidRPr="00322069">
        <w:rPr>
          <w:rFonts w:ascii="Times New Roman" w:hAnsi="Times New Roman"/>
          <w:iCs/>
          <w:sz w:val="24"/>
          <w:szCs w:val="24"/>
        </w:rPr>
        <w:t>ответа по вопросам консультирования;</w:t>
      </w:r>
    </w:p>
    <w:p w:rsidR="00953A8D" w:rsidRPr="00322069" w:rsidRDefault="00953A8D" w:rsidP="00462041">
      <w:pPr>
        <w:numPr>
          <w:ilvl w:val="0"/>
          <w:numId w:val="25"/>
        </w:numPr>
        <w:tabs>
          <w:tab w:val="left" w:pos="993"/>
        </w:tabs>
        <w:spacing w:after="0" w:line="240" w:lineRule="auto"/>
        <w:ind w:left="0" w:firstLine="709"/>
        <w:contextualSpacing/>
        <w:jc w:val="both"/>
        <w:rPr>
          <w:rFonts w:ascii="Times New Roman" w:hAnsi="Times New Roman"/>
          <w:iCs/>
          <w:sz w:val="24"/>
          <w:szCs w:val="24"/>
        </w:rPr>
      </w:pPr>
      <w:r w:rsidRPr="00322069">
        <w:rPr>
          <w:rFonts w:ascii="Times New Roman" w:hAnsi="Times New Roman"/>
          <w:iCs/>
          <w:sz w:val="24"/>
          <w:szCs w:val="24"/>
        </w:rPr>
        <w:t>если при личном обращении предоставить ответ на поставленные вопросы не представляется возможным;</w:t>
      </w:r>
    </w:p>
    <w:p w:rsidR="00953A8D" w:rsidRPr="00322069" w:rsidRDefault="00953A8D" w:rsidP="00462041">
      <w:pPr>
        <w:numPr>
          <w:ilvl w:val="0"/>
          <w:numId w:val="25"/>
        </w:numPr>
        <w:tabs>
          <w:tab w:val="left" w:pos="993"/>
        </w:tabs>
        <w:spacing w:after="0" w:line="240" w:lineRule="auto"/>
        <w:ind w:left="0" w:firstLine="709"/>
        <w:contextualSpacing/>
        <w:jc w:val="both"/>
        <w:rPr>
          <w:rFonts w:ascii="Times New Roman" w:hAnsi="Times New Roman"/>
          <w:iCs/>
          <w:sz w:val="24"/>
          <w:szCs w:val="24"/>
        </w:rPr>
      </w:pPr>
      <w:r w:rsidRPr="00322069">
        <w:rPr>
          <w:rFonts w:ascii="Times New Roman" w:hAnsi="Times New Roman"/>
          <w:iCs/>
          <w:sz w:val="24"/>
          <w:szCs w:val="24"/>
        </w:rPr>
        <w:t>ответ на поставленные вопросы требует получения дополнительных сведений и информации.</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Ответы на письменные обращения даются в четкой и понятной форме</w:t>
      </w:r>
      <w:r w:rsidR="00462041" w:rsidRPr="00322069">
        <w:rPr>
          <w:rFonts w:ascii="Times New Roman" w:hAnsi="Times New Roman"/>
          <w:sz w:val="24"/>
          <w:szCs w:val="24"/>
        </w:rPr>
        <w:t xml:space="preserve"> </w:t>
      </w:r>
      <w:r w:rsidRPr="00322069">
        <w:rPr>
          <w:rFonts w:ascii="Times New Roman" w:hAnsi="Times New Roman"/>
          <w:sz w:val="24"/>
          <w:szCs w:val="24"/>
        </w:rPr>
        <w:t>в письменном виде и должны содержать:</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1) ответы на поставленные вопросы;</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2) должность, фамилию и инициалы лица, подписавшего ответ;</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3) фамилию и инициалы исполнителя;</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4) номер телефона исполнителя.</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Ответы на письменные обращения предоставляются в сроки, установленные Федеральным законом от 02.05.2006 № 59-ФЗ «О порядке рассмотрения обращений граждан Российской Федерации».</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 xml:space="preserve">Должностные лица </w:t>
      </w:r>
      <w:r w:rsidR="00D65B3C" w:rsidRPr="00322069">
        <w:rPr>
          <w:rFonts w:ascii="Times New Roman" w:hAnsi="Times New Roman"/>
          <w:sz w:val="24"/>
          <w:szCs w:val="24"/>
        </w:rPr>
        <w:t xml:space="preserve">Администрации </w:t>
      </w:r>
      <w:r w:rsidRPr="00322069">
        <w:rPr>
          <w:rFonts w:ascii="Times New Roman" w:hAnsi="Times New Roman"/>
          <w:sz w:val="24"/>
          <w:szCs w:val="24"/>
        </w:rPr>
        <w:t>не вправе осуществлять консультирование контролируемых лиц и их представителей, выходящее за рамки информирования.</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 xml:space="preserve">Информация, ставшая известной должностному лицу </w:t>
      </w:r>
      <w:r w:rsidR="00D65B3C" w:rsidRPr="00322069">
        <w:rPr>
          <w:rFonts w:ascii="Times New Roman" w:hAnsi="Times New Roman"/>
          <w:sz w:val="24"/>
          <w:szCs w:val="24"/>
        </w:rPr>
        <w:t xml:space="preserve">Администрации </w:t>
      </w:r>
      <w:r w:rsidRPr="00322069">
        <w:rPr>
          <w:rFonts w:ascii="Times New Roman" w:hAnsi="Times New Roman"/>
          <w:sz w:val="24"/>
          <w:szCs w:val="24"/>
        </w:rPr>
        <w:t xml:space="preserve">в ходе консультирования, не может быть использована </w:t>
      </w:r>
      <w:r w:rsidR="00D65B3C" w:rsidRPr="00322069">
        <w:rPr>
          <w:rFonts w:ascii="Times New Roman" w:hAnsi="Times New Roman"/>
          <w:sz w:val="24"/>
          <w:szCs w:val="24"/>
        </w:rPr>
        <w:t xml:space="preserve">Администрации </w:t>
      </w:r>
      <w:r w:rsidRPr="00322069">
        <w:rPr>
          <w:rFonts w:ascii="Times New Roman" w:hAnsi="Times New Roman"/>
          <w:sz w:val="24"/>
          <w:szCs w:val="24"/>
        </w:rPr>
        <w:t>в целях оценки контролируемого лица по вопросам соблюдения обязательных требований.</w:t>
      </w:r>
    </w:p>
    <w:p w:rsidR="00953A8D" w:rsidRPr="00322069" w:rsidRDefault="00D65B3C"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 xml:space="preserve">Администрация </w:t>
      </w:r>
      <w:r w:rsidR="00953A8D" w:rsidRPr="00322069">
        <w:rPr>
          <w:rFonts w:ascii="Times New Roman" w:hAnsi="Times New Roman"/>
          <w:sz w:val="24"/>
          <w:szCs w:val="24"/>
        </w:rPr>
        <w:t xml:space="preserve">осуществляет учет консультирований, который проводится посредством внесения соответствующей записи в журнал консультирования, форма которого утверждается </w:t>
      </w:r>
      <w:r w:rsidRPr="00322069">
        <w:rPr>
          <w:rFonts w:ascii="Times New Roman" w:hAnsi="Times New Roman"/>
          <w:sz w:val="24"/>
          <w:szCs w:val="24"/>
        </w:rPr>
        <w:t>Администрацией</w:t>
      </w:r>
      <w:r w:rsidR="00953A8D" w:rsidRPr="00322069">
        <w:rPr>
          <w:rFonts w:ascii="Times New Roman" w:hAnsi="Times New Roman"/>
          <w:sz w:val="24"/>
          <w:szCs w:val="24"/>
        </w:rPr>
        <w:t>.</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При проведении консультирования во время профилактического визита, контрольных мероприятий запись о проведенной консультации отражается в акте профилактического виз</w:t>
      </w:r>
      <w:r w:rsidR="006860E5">
        <w:rPr>
          <w:rFonts w:ascii="Times New Roman" w:hAnsi="Times New Roman"/>
          <w:sz w:val="24"/>
          <w:szCs w:val="24"/>
        </w:rPr>
        <w:t>ита</w:t>
      </w:r>
      <w:r w:rsidRPr="00322069">
        <w:rPr>
          <w:rFonts w:ascii="Times New Roman" w:hAnsi="Times New Roman"/>
          <w:sz w:val="24"/>
          <w:szCs w:val="24"/>
        </w:rPr>
        <w:t>, контрольного мероприятия.</w:t>
      </w:r>
    </w:p>
    <w:p w:rsidR="00D65B3C" w:rsidRPr="00322069" w:rsidRDefault="00D65B3C" w:rsidP="00953A8D">
      <w:pPr>
        <w:spacing w:after="0" w:line="240" w:lineRule="auto"/>
        <w:ind w:firstLine="709"/>
        <w:contextualSpacing/>
        <w:jc w:val="both"/>
        <w:rPr>
          <w:rFonts w:ascii="Times New Roman" w:hAnsi="Times New Roman"/>
          <w:sz w:val="24"/>
          <w:szCs w:val="24"/>
        </w:rPr>
      </w:pPr>
    </w:p>
    <w:p w:rsidR="00D65B3C" w:rsidRPr="00322069" w:rsidRDefault="00953A8D" w:rsidP="00D65B3C">
      <w:pPr>
        <w:spacing w:after="0" w:line="240" w:lineRule="auto"/>
        <w:contextualSpacing/>
        <w:jc w:val="center"/>
        <w:rPr>
          <w:rFonts w:ascii="Times New Roman" w:hAnsi="Times New Roman"/>
          <w:b/>
          <w:sz w:val="24"/>
          <w:szCs w:val="24"/>
        </w:rPr>
      </w:pPr>
      <w:r w:rsidRPr="00322069">
        <w:rPr>
          <w:rFonts w:ascii="Times New Roman" w:hAnsi="Times New Roman"/>
          <w:b/>
          <w:sz w:val="24"/>
          <w:szCs w:val="24"/>
        </w:rPr>
        <w:t xml:space="preserve">Контрольные мероприятия, </w:t>
      </w:r>
    </w:p>
    <w:p w:rsidR="00953A8D" w:rsidRDefault="00953A8D" w:rsidP="00C47D09">
      <w:pPr>
        <w:spacing w:after="0" w:line="240" w:lineRule="auto"/>
        <w:contextualSpacing/>
        <w:jc w:val="center"/>
        <w:rPr>
          <w:rFonts w:ascii="Times New Roman" w:hAnsi="Times New Roman"/>
          <w:b/>
          <w:sz w:val="24"/>
          <w:szCs w:val="24"/>
        </w:rPr>
      </w:pPr>
      <w:proofErr w:type="gramStart"/>
      <w:r w:rsidRPr="00322069">
        <w:rPr>
          <w:rFonts w:ascii="Times New Roman" w:hAnsi="Times New Roman"/>
          <w:b/>
          <w:sz w:val="24"/>
          <w:szCs w:val="24"/>
        </w:rPr>
        <w:t>проводимые</w:t>
      </w:r>
      <w:proofErr w:type="gramEnd"/>
      <w:r w:rsidRPr="00322069">
        <w:rPr>
          <w:rFonts w:ascii="Times New Roman" w:hAnsi="Times New Roman"/>
          <w:b/>
          <w:sz w:val="24"/>
          <w:szCs w:val="24"/>
        </w:rPr>
        <w:t xml:space="preserve"> в рамках</w:t>
      </w:r>
      <w:r w:rsidR="00D65B3C" w:rsidRPr="00322069">
        <w:rPr>
          <w:rFonts w:ascii="Times New Roman" w:hAnsi="Times New Roman"/>
          <w:b/>
          <w:sz w:val="24"/>
          <w:szCs w:val="24"/>
        </w:rPr>
        <w:t xml:space="preserve"> </w:t>
      </w:r>
      <w:r w:rsidRPr="00322069">
        <w:rPr>
          <w:rFonts w:ascii="Times New Roman" w:hAnsi="Times New Roman"/>
          <w:b/>
          <w:sz w:val="24"/>
          <w:szCs w:val="24"/>
        </w:rPr>
        <w:t>муниципального контроля</w:t>
      </w:r>
    </w:p>
    <w:p w:rsidR="006C0687" w:rsidRPr="00322069" w:rsidRDefault="006C0687" w:rsidP="00C47D09">
      <w:pPr>
        <w:spacing w:after="0" w:line="240" w:lineRule="auto"/>
        <w:contextualSpacing/>
        <w:jc w:val="center"/>
        <w:rPr>
          <w:rFonts w:ascii="Times New Roman" w:hAnsi="Times New Roman"/>
          <w:b/>
          <w:sz w:val="24"/>
          <w:szCs w:val="24"/>
        </w:rPr>
      </w:pP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2</w:t>
      </w:r>
      <w:r w:rsidR="00D65B3C" w:rsidRPr="00322069">
        <w:rPr>
          <w:rFonts w:ascii="Times New Roman" w:hAnsi="Times New Roman"/>
          <w:sz w:val="24"/>
          <w:szCs w:val="24"/>
        </w:rPr>
        <w:t>2</w:t>
      </w:r>
      <w:r w:rsidRPr="00322069">
        <w:rPr>
          <w:rFonts w:ascii="Times New Roman" w:hAnsi="Times New Roman"/>
          <w:sz w:val="24"/>
          <w:szCs w:val="24"/>
        </w:rPr>
        <w:t xml:space="preserve">. Муниципальный контроль осуществляется в виде плановых и внеплановых контрольных мероприятий. </w:t>
      </w:r>
    </w:p>
    <w:p w:rsidR="00953A8D" w:rsidRPr="00322069" w:rsidRDefault="00D65B3C"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23</w:t>
      </w:r>
      <w:r w:rsidR="00953A8D" w:rsidRPr="00322069">
        <w:rPr>
          <w:rFonts w:ascii="Times New Roman" w:hAnsi="Times New Roman"/>
          <w:sz w:val="24"/>
          <w:szCs w:val="24"/>
        </w:rPr>
        <w:t>. В рамках осуществления муниципального контроля при взаимодействии с контролируемым лицом проводятся следующие контрольные мероприятия:</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1) инспекционный визит;</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lastRenderedPageBreak/>
        <w:t>2) документарная проверка;</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3) выездная проверка.</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Без взаимодействия с контролируемым лицом проводятся следующие контрольные мероприятия:</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1) наблюдение за соблюдением обязательных требований (мониторинг безопасности);</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2) выездное обследование.</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2</w:t>
      </w:r>
      <w:r w:rsidR="00D65B3C" w:rsidRPr="00322069">
        <w:rPr>
          <w:rFonts w:ascii="Times New Roman" w:hAnsi="Times New Roman"/>
          <w:sz w:val="24"/>
          <w:szCs w:val="24"/>
        </w:rPr>
        <w:t>4</w:t>
      </w:r>
      <w:r w:rsidRPr="00322069">
        <w:rPr>
          <w:rFonts w:ascii="Times New Roman" w:hAnsi="Times New Roman"/>
          <w:sz w:val="24"/>
          <w:szCs w:val="24"/>
        </w:rPr>
        <w:t>. Плановые контрольные мероприятия осуществляются в отношении юридических лиц, индивидуальных предпринимателей.</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При осуществлении муниципального контроля в отношении жилых помещений, используемых гражданами, плановые контрольные (надзорные) мероприятия не проводятся.</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Плановые контрол</w:t>
      </w:r>
      <w:r w:rsidR="00D65B3C" w:rsidRPr="00322069">
        <w:rPr>
          <w:rFonts w:ascii="Times New Roman" w:hAnsi="Times New Roman"/>
          <w:sz w:val="24"/>
          <w:szCs w:val="24"/>
        </w:rPr>
        <w:t>ьные мероприятия осуществляются</w:t>
      </w:r>
      <w:r w:rsidRPr="00322069">
        <w:rPr>
          <w:rFonts w:ascii="Times New Roman" w:hAnsi="Times New Roman"/>
          <w:sz w:val="24"/>
          <w:szCs w:val="24"/>
        </w:rPr>
        <w:t xml:space="preserve"> в соответствии с ежегодными планами проведения плановых контрольных мероприятий.</w:t>
      </w:r>
    </w:p>
    <w:p w:rsidR="00953A8D" w:rsidRPr="00322069" w:rsidRDefault="00953A8D" w:rsidP="00953A8D">
      <w:pPr>
        <w:spacing w:after="0" w:line="240" w:lineRule="auto"/>
        <w:ind w:firstLine="709"/>
        <w:contextualSpacing/>
        <w:jc w:val="both"/>
        <w:rPr>
          <w:rFonts w:ascii="Times New Roman" w:hAnsi="Times New Roman"/>
          <w:sz w:val="24"/>
          <w:szCs w:val="24"/>
        </w:rPr>
      </w:pPr>
      <w:proofErr w:type="gramStart"/>
      <w:r w:rsidRPr="00322069">
        <w:rPr>
          <w:rFonts w:ascii="Times New Roman" w:hAnsi="Times New Roman"/>
          <w:sz w:val="24"/>
          <w:szCs w:val="24"/>
        </w:rPr>
        <w:t>План проведения плановых контрольных мероприятий разрабатывается в соответствии с Правилами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 31.12.2020 № 2428, с учетом особенностей, установленных настоящим Положением.</w:t>
      </w:r>
      <w:proofErr w:type="gramEnd"/>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Перечень плановых контрольных мероприятий и допустимых контрольных действий в составе каждого контрольного мероприятия:</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1. Документарная проверка.</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 xml:space="preserve">В ходе документарной проверки рассматриваются документы контролируемых лиц, имеющиеся в распоряжении </w:t>
      </w:r>
      <w:r w:rsidR="00D65B3C" w:rsidRPr="00322069">
        <w:rPr>
          <w:rFonts w:ascii="Times New Roman" w:hAnsi="Times New Roman"/>
          <w:sz w:val="24"/>
          <w:szCs w:val="24"/>
        </w:rPr>
        <w:t>Администрации</w:t>
      </w:r>
      <w:r w:rsidRPr="00322069">
        <w:rPr>
          <w:rFonts w:ascii="Times New Roman" w:hAnsi="Times New Roman"/>
          <w:sz w:val="24"/>
          <w:szCs w:val="24"/>
        </w:rPr>
        <w:t>,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w:t>
      </w:r>
    </w:p>
    <w:p w:rsidR="00953A8D" w:rsidRPr="00322069" w:rsidRDefault="00953A8D" w:rsidP="00953A8D">
      <w:pPr>
        <w:spacing w:after="0" w:line="240" w:lineRule="auto"/>
        <w:ind w:firstLine="709"/>
        <w:contextualSpacing/>
        <w:jc w:val="both"/>
        <w:rPr>
          <w:rFonts w:ascii="Times New Roman" w:hAnsi="Times New Roman"/>
          <w:sz w:val="24"/>
          <w:szCs w:val="24"/>
        </w:rPr>
      </w:pPr>
      <w:proofErr w:type="gramStart"/>
      <w:r w:rsidRPr="00322069">
        <w:rPr>
          <w:rFonts w:ascii="Times New Roman" w:hAnsi="Times New Roman"/>
          <w:sz w:val="24"/>
          <w:szCs w:val="24"/>
        </w:rPr>
        <w:t xml:space="preserve">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w:t>
      </w:r>
      <w:r w:rsidR="00D65B3C" w:rsidRPr="00322069">
        <w:rPr>
          <w:rFonts w:ascii="Times New Roman" w:hAnsi="Times New Roman"/>
          <w:sz w:val="24"/>
          <w:szCs w:val="24"/>
        </w:rPr>
        <w:t>Администрации</w:t>
      </w:r>
      <w:r w:rsidRPr="00322069">
        <w:rPr>
          <w:rFonts w:ascii="Times New Roman" w:hAnsi="Times New Roman"/>
          <w:sz w:val="24"/>
          <w:szCs w:val="24"/>
        </w:rPr>
        <w:t xml:space="preserve">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10 рабочих дней </w:t>
      </w:r>
      <w:r w:rsidRPr="00322069">
        <w:rPr>
          <w:rFonts w:ascii="Times New Roman" w:eastAsia="Calibri" w:hAnsi="Times New Roman"/>
          <w:sz w:val="24"/>
          <w:szCs w:val="24"/>
        </w:rPr>
        <w:t>необходимые пояснения</w:t>
      </w:r>
      <w:r w:rsidRPr="00322069">
        <w:rPr>
          <w:rFonts w:ascii="Times New Roman" w:hAnsi="Times New Roman"/>
          <w:sz w:val="24"/>
          <w:szCs w:val="24"/>
        </w:rPr>
        <w:t xml:space="preserve">. </w:t>
      </w:r>
      <w:proofErr w:type="gramEnd"/>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eastAsia="Calibri" w:hAnsi="Times New Roman"/>
          <w:sz w:val="24"/>
          <w:szCs w:val="24"/>
        </w:rPr>
        <w:t xml:space="preserve">Контролируемое лицо, представляющее в </w:t>
      </w:r>
      <w:r w:rsidR="00D65B3C" w:rsidRPr="00322069">
        <w:rPr>
          <w:rFonts w:ascii="Times New Roman" w:hAnsi="Times New Roman"/>
          <w:sz w:val="24"/>
          <w:szCs w:val="24"/>
        </w:rPr>
        <w:t>Администрацию</w:t>
      </w:r>
      <w:r w:rsidRPr="00322069">
        <w:rPr>
          <w:rFonts w:ascii="Times New Roman" w:eastAsia="Calibri" w:hAnsi="Times New Roman"/>
          <w:sz w:val="24"/>
          <w:szCs w:val="24"/>
        </w:rPr>
        <w:t xml:space="preserve">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w:t>
      </w:r>
      <w:r w:rsidR="00D65B3C" w:rsidRPr="00322069">
        <w:rPr>
          <w:rFonts w:ascii="Times New Roman" w:hAnsi="Times New Roman"/>
          <w:sz w:val="24"/>
          <w:szCs w:val="24"/>
        </w:rPr>
        <w:t>Администрации</w:t>
      </w:r>
      <w:r w:rsidRPr="00322069">
        <w:rPr>
          <w:rFonts w:ascii="Times New Roman" w:eastAsia="Calibri" w:hAnsi="Times New Roman"/>
          <w:sz w:val="24"/>
          <w:szCs w:val="24"/>
        </w:rPr>
        <w:t xml:space="preserve"> документах и (или) полученным при осуществлении муниципального контроля, вправе дополнительно представить в контрольный (надзорный) орган документы, подтверждающие достоверность ранее представленных документов</w:t>
      </w:r>
    </w:p>
    <w:p w:rsidR="00953A8D" w:rsidRPr="00322069" w:rsidRDefault="00953A8D" w:rsidP="00953A8D">
      <w:pPr>
        <w:autoSpaceDE w:val="0"/>
        <w:autoSpaceDN w:val="0"/>
        <w:adjustRightInd w:val="0"/>
        <w:spacing w:after="0" w:line="240" w:lineRule="auto"/>
        <w:ind w:firstLine="709"/>
        <w:jc w:val="both"/>
        <w:rPr>
          <w:rFonts w:ascii="Times New Roman" w:hAnsi="Times New Roman"/>
          <w:sz w:val="24"/>
          <w:szCs w:val="24"/>
        </w:rPr>
      </w:pPr>
      <w:r w:rsidRPr="00322069">
        <w:rPr>
          <w:rFonts w:ascii="Times New Roman" w:hAnsi="Times New Roman"/>
          <w:sz w:val="24"/>
          <w:szCs w:val="24"/>
        </w:rPr>
        <w:t xml:space="preserve">Срок проведения документарной проверки не может превышать 10 рабочих дней. </w:t>
      </w:r>
      <w:proofErr w:type="gramStart"/>
      <w:r w:rsidRPr="00322069">
        <w:rPr>
          <w:rFonts w:ascii="Times New Roman" w:hAnsi="Times New Roman"/>
          <w:sz w:val="24"/>
          <w:szCs w:val="24"/>
        </w:rPr>
        <w:t xml:space="preserve">В указанный срок не включается период с момента направления </w:t>
      </w:r>
      <w:r w:rsidR="00D65B3C" w:rsidRPr="00322069">
        <w:rPr>
          <w:rFonts w:ascii="Times New Roman" w:hAnsi="Times New Roman"/>
          <w:sz w:val="24"/>
          <w:szCs w:val="24"/>
        </w:rPr>
        <w:t>Администрацией</w:t>
      </w:r>
      <w:r w:rsidRPr="00322069">
        <w:rPr>
          <w:rFonts w:ascii="Times New Roman" w:hAnsi="Times New Roman"/>
          <w:sz w:val="24"/>
          <w:szCs w:val="24"/>
        </w:rPr>
        <w:t xml:space="preserve">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w:t>
      </w:r>
      <w:r w:rsidR="00D65B3C" w:rsidRPr="00322069">
        <w:rPr>
          <w:rFonts w:ascii="Times New Roman" w:hAnsi="Times New Roman"/>
          <w:sz w:val="24"/>
          <w:szCs w:val="24"/>
        </w:rPr>
        <w:t>Администрацию</w:t>
      </w:r>
      <w:r w:rsidRPr="00322069">
        <w:rPr>
          <w:rFonts w:ascii="Times New Roman" w:hAnsi="Times New Roman"/>
          <w:sz w:val="24"/>
          <w:szCs w:val="24"/>
        </w:rPr>
        <w:t xml:space="preserve">, а также период с момента направления контролируемому лицу информации </w:t>
      </w:r>
      <w:r w:rsidR="00D65B3C" w:rsidRPr="00322069">
        <w:rPr>
          <w:rFonts w:ascii="Times New Roman" w:hAnsi="Times New Roman"/>
          <w:sz w:val="24"/>
          <w:szCs w:val="24"/>
        </w:rPr>
        <w:t>Администрации</w:t>
      </w:r>
      <w:r w:rsidRPr="00322069">
        <w:rPr>
          <w:rFonts w:ascii="Times New Roman" w:hAnsi="Times New Roman"/>
          <w:sz w:val="24"/>
          <w:szCs w:val="24"/>
        </w:rPr>
        <w:t>, о выявлении ошибок и (или) противоречий в представленных контролируемым лицом документах либо</w:t>
      </w:r>
      <w:r w:rsidR="00D65B3C" w:rsidRPr="00322069">
        <w:rPr>
          <w:rFonts w:ascii="Times New Roman" w:hAnsi="Times New Roman"/>
          <w:sz w:val="24"/>
          <w:szCs w:val="24"/>
        </w:rPr>
        <w:t xml:space="preserve"> </w:t>
      </w:r>
      <w:r w:rsidRPr="00322069">
        <w:rPr>
          <w:rFonts w:ascii="Times New Roman" w:hAnsi="Times New Roman"/>
          <w:sz w:val="24"/>
          <w:szCs w:val="24"/>
        </w:rPr>
        <w:t>о несоответствии сведений, содержащихся в этих документах</w:t>
      </w:r>
      <w:proofErr w:type="gramEnd"/>
      <w:r w:rsidRPr="00322069">
        <w:rPr>
          <w:rFonts w:ascii="Times New Roman" w:hAnsi="Times New Roman"/>
          <w:sz w:val="24"/>
          <w:szCs w:val="24"/>
        </w:rPr>
        <w:t xml:space="preserve">, сведениям, содержащимся в имеющихся у </w:t>
      </w:r>
      <w:r w:rsidR="00D65B3C" w:rsidRPr="00322069">
        <w:rPr>
          <w:rFonts w:ascii="Times New Roman" w:hAnsi="Times New Roman"/>
          <w:sz w:val="24"/>
          <w:szCs w:val="24"/>
        </w:rPr>
        <w:t>Администрации</w:t>
      </w:r>
      <w:r w:rsidRPr="00322069">
        <w:rPr>
          <w:rFonts w:ascii="Times New Roman" w:hAnsi="Times New Roman"/>
          <w:sz w:val="24"/>
          <w:szCs w:val="24"/>
        </w:rPr>
        <w:t xml:space="preserve">,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w:t>
      </w:r>
      <w:r w:rsidR="00D65B3C" w:rsidRPr="00322069">
        <w:rPr>
          <w:rFonts w:ascii="Times New Roman" w:hAnsi="Times New Roman"/>
          <w:sz w:val="24"/>
          <w:szCs w:val="24"/>
        </w:rPr>
        <w:t>Администрацию</w:t>
      </w:r>
      <w:r w:rsidRPr="00322069">
        <w:rPr>
          <w:rFonts w:ascii="Times New Roman" w:hAnsi="Times New Roman"/>
          <w:sz w:val="24"/>
          <w:szCs w:val="24"/>
        </w:rPr>
        <w:t>.</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 xml:space="preserve">В ходе документарной проверки могут совершаться следующие действия: </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а) получение письменных объяснений;</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б) истребование документов;</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 xml:space="preserve">в) экспертиза. </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2. Выездная проверка.</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lastRenderedPageBreak/>
        <w:t xml:space="preserve">Выездная проверка проводится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w:t>
      </w:r>
      <w:r w:rsidR="00D65B3C" w:rsidRPr="00322069">
        <w:rPr>
          <w:rFonts w:ascii="Times New Roman" w:hAnsi="Times New Roman"/>
          <w:sz w:val="24"/>
          <w:szCs w:val="24"/>
        </w:rPr>
        <w:t>Администрации</w:t>
      </w:r>
      <w:r w:rsidRPr="00322069">
        <w:rPr>
          <w:rFonts w:ascii="Times New Roman" w:hAnsi="Times New Roman"/>
          <w:sz w:val="24"/>
          <w:szCs w:val="24"/>
        </w:rPr>
        <w:t>.</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Выездную проверку допускается проводить с использованием средств дистанционного взаимодействия, в том числе посредством аудио- или видеосвязи.</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Совершение отдельных контрольных действий при проведении выездной проверки в отношении</w:t>
      </w:r>
      <w:r w:rsidR="00D65B3C" w:rsidRPr="00322069">
        <w:rPr>
          <w:rFonts w:ascii="Times New Roman" w:hAnsi="Times New Roman"/>
          <w:sz w:val="24"/>
          <w:szCs w:val="24"/>
        </w:rPr>
        <w:t xml:space="preserve"> контролируемых лиц, отнесенных</w:t>
      </w:r>
      <w:r w:rsidRPr="00322069">
        <w:rPr>
          <w:rFonts w:ascii="Times New Roman" w:hAnsi="Times New Roman"/>
          <w:sz w:val="24"/>
          <w:szCs w:val="24"/>
        </w:rPr>
        <w:t xml:space="preserve"> к определенным категориям риска причинения вреда (ущерба) охраняемым законом ценностям в сокращенном объеме, не предусматривается.</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Ограничений проведения выездных проверок в отношении объектов контроля, отнесенных к определенным категориям риска причинения вреда (ущерба) охраняемым законом ценностям, не предусматривается.</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 xml:space="preserve">Срок проведения выездной проверки не может превышать 10 рабочих дней. В отношении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322069">
        <w:rPr>
          <w:rFonts w:ascii="Times New Roman" w:hAnsi="Times New Roman"/>
          <w:sz w:val="24"/>
          <w:szCs w:val="24"/>
        </w:rPr>
        <w:t>микропредприятия</w:t>
      </w:r>
      <w:proofErr w:type="spellEnd"/>
      <w:r w:rsidRPr="00322069">
        <w:rPr>
          <w:rFonts w:ascii="Times New Roman" w:hAnsi="Times New Roman"/>
          <w:sz w:val="24"/>
          <w:szCs w:val="24"/>
        </w:rPr>
        <w:t>.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 xml:space="preserve">В ходе выездной проверки могут совершаться следующие действия:  </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а) осмотр;</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б) опрос;</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в) получение письменных объяснений;</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г) истребование документов;</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 xml:space="preserve">д) инструментальное обследование; </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е) экспертиза.</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Проведение плановых проверок юридических лиц, индивидуальных предпринимателей в зависимости от присвоенной их деятельности</w:t>
      </w:r>
      <w:r w:rsidR="00D65B3C" w:rsidRPr="00322069">
        <w:rPr>
          <w:rFonts w:ascii="Times New Roman" w:hAnsi="Times New Roman"/>
          <w:sz w:val="24"/>
          <w:szCs w:val="24"/>
        </w:rPr>
        <w:t xml:space="preserve"> </w:t>
      </w:r>
      <w:r w:rsidRPr="00322069">
        <w:rPr>
          <w:rFonts w:ascii="Times New Roman" w:hAnsi="Times New Roman"/>
          <w:sz w:val="24"/>
          <w:szCs w:val="24"/>
        </w:rPr>
        <w:t xml:space="preserve">категории риска осуществляется со следующей периодичностью: </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1) для категории высокого риска одно из следующих контрольных (надзорных) мероприятий:</w:t>
      </w:r>
    </w:p>
    <w:p w:rsidR="00953A8D" w:rsidRPr="00322069" w:rsidRDefault="000B000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 xml:space="preserve">- </w:t>
      </w:r>
      <w:r w:rsidR="00953A8D" w:rsidRPr="00322069">
        <w:rPr>
          <w:rFonts w:ascii="Times New Roman" w:hAnsi="Times New Roman"/>
          <w:sz w:val="24"/>
          <w:szCs w:val="24"/>
        </w:rPr>
        <w:t>документарная проверка – один раз в 2 года;</w:t>
      </w:r>
    </w:p>
    <w:p w:rsidR="00953A8D" w:rsidRPr="00322069" w:rsidRDefault="000B000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 xml:space="preserve">- </w:t>
      </w:r>
      <w:r w:rsidR="00953A8D" w:rsidRPr="00322069">
        <w:rPr>
          <w:rFonts w:ascii="Times New Roman" w:hAnsi="Times New Roman"/>
          <w:sz w:val="24"/>
          <w:szCs w:val="24"/>
        </w:rPr>
        <w:t>выездная проверка – один раз в 2 года;</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2) для категории среднего риска одно из следующих контрольных (надзорных) мероприятий:</w:t>
      </w:r>
    </w:p>
    <w:p w:rsidR="00953A8D" w:rsidRPr="00322069" w:rsidRDefault="000B000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 xml:space="preserve">- </w:t>
      </w:r>
      <w:r w:rsidR="00953A8D" w:rsidRPr="00322069">
        <w:rPr>
          <w:rFonts w:ascii="Times New Roman" w:hAnsi="Times New Roman"/>
          <w:sz w:val="24"/>
          <w:szCs w:val="24"/>
        </w:rPr>
        <w:t>документарная проверка – один раз в 3 года;</w:t>
      </w:r>
    </w:p>
    <w:p w:rsidR="00953A8D" w:rsidRPr="00322069" w:rsidRDefault="000B000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 xml:space="preserve">- </w:t>
      </w:r>
      <w:r w:rsidR="00953A8D" w:rsidRPr="00322069">
        <w:rPr>
          <w:rFonts w:ascii="Times New Roman" w:hAnsi="Times New Roman"/>
          <w:sz w:val="24"/>
          <w:szCs w:val="24"/>
        </w:rPr>
        <w:t>выездная проверка – один раз в 3 года;</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3) для категории умеренного риска одно из следующих контрольных (надзорных) мероприятий:</w:t>
      </w:r>
    </w:p>
    <w:p w:rsidR="00953A8D" w:rsidRPr="00322069" w:rsidRDefault="000B000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 xml:space="preserve">- </w:t>
      </w:r>
      <w:r w:rsidR="00953A8D" w:rsidRPr="00322069">
        <w:rPr>
          <w:rFonts w:ascii="Times New Roman" w:hAnsi="Times New Roman"/>
          <w:sz w:val="24"/>
          <w:szCs w:val="24"/>
        </w:rPr>
        <w:t>документарная проверка – один раз в 6 лет;</w:t>
      </w:r>
    </w:p>
    <w:p w:rsidR="00953A8D" w:rsidRPr="00322069" w:rsidRDefault="000B000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 xml:space="preserve">- </w:t>
      </w:r>
      <w:r w:rsidR="00953A8D" w:rsidRPr="00322069">
        <w:rPr>
          <w:rFonts w:ascii="Times New Roman" w:hAnsi="Times New Roman"/>
          <w:sz w:val="24"/>
          <w:szCs w:val="24"/>
        </w:rPr>
        <w:t>выездная проверка – один раз в 6 лет.</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 xml:space="preserve">В отношении юридических лиц, индивидуальных </w:t>
      </w:r>
      <w:proofErr w:type="gramStart"/>
      <w:r w:rsidRPr="00322069">
        <w:rPr>
          <w:rFonts w:ascii="Times New Roman" w:hAnsi="Times New Roman"/>
          <w:sz w:val="24"/>
          <w:szCs w:val="24"/>
        </w:rPr>
        <w:t>предпринимателей</w:t>
      </w:r>
      <w:proofErr w:type="gramEnd"/>
      <w:r w:rsidRPr="00322069">
        <w:rPr>
          <w:rFonts w:ascii="Times New Roman" w:hAnsi="Times New Roman"/>
          <w:sz w:val="24"/>
          <w:szCs w:val="24"/>
        </w:rPr>
        <w:t xml:space="preserve"> чья деятельность отнесена к категории н</w:t>
      </w:r>
      <w:r w:rsidR="000B000D" w:rsidRPr="00322069">
        <w:rPr>
          <w:rFonts w:ascii="Times New Roman" w:hAnsi="Times New Roman"/>
          <w:sz w:val="24"/>
          <w:szCs w:val="24"/>
        </w:rPr>
        <w:t>изкого риска, плановые проверки</w:t>
      </w:r>
      <w:r w:rsidRPr="00322069">
        <w:rPr>
          <w:rFonts w:ascii="Times New Roman" w:hAnsi="Times New Roman"/>
          <w:sz w:val="24"/>
          <w:szCs w:val="24"/>
        </w:rPr>
        <w:t xml:space="preserve"> не проводятся.</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 xml:space="preserve">Основанием для включения в ежегодный план проведения контрольных (надзорных) мероприятий на очередной календарный год является истечение срока, указанного в данном пункте Положения, начиная </w:t>
      </w:r>
      <w:proofErr w:type="gramStart"/>
      <w:r w:rsidRPr="00322069">
        <w:rPr>
          <w:rFonts w:ascii="Times New Roman" w:hAnsi="Times New Roman"/>
          <w:sz w:val="24"/>
          <w:szCs w:val="24"/>
        </w:rPr>
        <w:t>с даты окончания</w:t>
      </w:r>
      <w:proofErr w:type="gramEnd"/>
      <w:r w:rsidRPr="00322069">
        <w:rPr>
          <w:rFonts w:ascii="Times New Roman" w:hAnsi="Times New Roman"/>
          <w:sz w:val="24"/>
          <w:szCs w:val="24"/>
        </w:rPr>
        <w:t xml:space="preserve"> проведения последнего планового контрольного (надзорного) мероприятия юридического лица, индивидуального предпринимателя, а если такие контрольные (надзорные) мероприятия ранее не проводились, – то с даты:</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1) начала осуществления товариществом собственников жилья, жилищным, жилищно-строительным кооперативом или иным специализированным потребительским кооперативом деятельности по управлению многоквартирными домами в соответствии с представленным                 в службу уведомлением о начале осуществления указанной деятельности;</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lastRenderedPageBreak/>
        <w:t>2) государственной регистрации юридического лица или гражданина</w:t>
      </w:r>
      <w:r w:rsidR="000B000D" w:rsidRPr="00322069">
        <w:rPr>
          <w:rFonts w:ascii="Times New Roman" w:hAnsi="Times New Roman"/>
          <w:sz w:val="24"/>
          <w:szCs w:val="24"/>
        </w:rPr>
        <w:t xml:space="preserve"> </w:t>
      </w:r>
      <w:r w:rsidRPr="00322069">
        <w:rPr>
          <w:rFonts w:ascii="Times New Roman" w:hAnsi="Times New Roman"/>
          <w:sz w:val="24"/>
          <w:szCs w:val="24"/>
        </w:rPr>
        <w:t>в качестве индивидуального предпринимателя, за исключением случаев, предусмотренных подпунктами 1, 3 настоящего пункта;</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3) присвоения объекту муниципального контроля категории высокого, среднего, умеренного риска.</w:t>
      </w:r>
    </w:p>
    <w:p w:rsidR="00953A8D" w:rsidRPr="00322069" w:rsidRDefault="00953A8D" w:rsidP="00953A8D">
      <w:pPr>
        <w:spacing w:after="0" w:line="240" w:lineRule="auto"/>
        <w:ind w:firstLine="709"/>
        <w:contextualSpacing/>
        <w:jc w:val="both"/>
        <w:rPr>
          <w:rFonts w:ascii="Times New Roman" w:eastAsia="Calibri" w:hAnsi="Times New Roman"/>
          <w:sz w:val="24"/>
          <w:szCs w:val="24"/>
        </w:rPr>
      </w:pPr>
      <w:r w:rsidRPr="00322069">
        <w:rPr>
          <w:rFonts w:ascii="Times New Roman" w:eastAsia="Calibri" w:hAnsi="Times New Roman"/>
          <w:sz w:val="24"/>
          <w:szCs w:val="24"/>
        </w:rPr>
        <w:t xml:space="preserve">Основанием для включения плановой проверки в ежегодный </w:t>
      </w:r>
      <w:r w:rsidRPr="00322069">
        <w:rPr>
          <w:rFonts w:ascii="Times New Roman" w:hAnsi="Times New Roman"/>
          <w:sz w:val="24"/>
          <w:szCs w:val="24"/>
        </w:rPr>
        <w:t xml:space="preserve">план проведения контрольных (надзорных) мероприятий на очередной календарный год </w:t>
      </w:r>
      <w:r w:rsidRPr="00322069">
        <w:rPr>
          <w:rFonts w:ascii="Times New Roman" w:eastAsia="Calibri" w:hAnsi="Times New Roman"/>
          <w:sz w:val="24"/>
          <w:szCs w:val="24"/>
        </w:rPr>
        <w:t>является, в том числе истечение одного года со дня:</w:t>
      </w:r>
    </w:p>
    <w:p w:rsidR="00953A8D" w:rsidRPr="00322069" w:rsidRDefault="00953A8D" w:rsidP="00953A8D">
      <w:pPr>
        <w:autoSpaceDE w:val="0"/>
        <w:autoSpaceDN w:val="0"/>
        <w:adjustRightInd w:val="0"/>
        <w:spacing w:after="0" w:line="240" w:lineRule="auto"/>
        <w:ind w:firstLine="709"/>
        <w:jc w:val="both"/>
        <w:rPr>
          <w:rFonts w:ascii="Times New Roman" w:eastAsia="Calibri" w:hAnsi="Times New Roman"/>
          <w:sz w:val="24"/>
          <w:szCs w:val="24"/>
        </w:rPr>
      </w:pPr>
      <w:r w:rsidRPr="00322069">
        <w:rPr>
          <w:rFonts w:ascii="Times New Roman" w:eastAsia="Calibri" w:hAnsi="Times New Roman"/>
          <w:sz w:val="24"/>
          <w:szCs w:val="24"/>
        </w:rPr>
        <w:t xml:space="preserve">1) постановки на учет в муниципальном реестре наемных домов социального использования первого наемного дома социального использования, </w:t>
      </w:r>
      <w:proofErr w:type="spellStart"/>
      <w:r w:rsidRPr="00322069">
        <w:rPr>
          <w:rFonts w:ascii="Times New Roman" w:eastAsia="Calibri" w:hAnsi="Times New Roman"/>
          <w:sz w:val="24"/>
          <w:szCs w:val="24"/>
        </w:rPr>
        <w:t>наймодателем</w:t>
      </w:r>
      <w:proofErr w:type="spellEnd"/>
      <w:r w:rsidRPr="00322069">
        <w:rPr>
          <w:rFonts w:ascii="Times New Roman" w:eastAsia="Calibri" w:hAnsi="Times New Roman"/>
          <w:sz w:val="24"/>
          <w:szCs w:val="24"/>
        </w:rPr>
        <w:t xml:space="preserve"> жилых помещений в котором является лицо, деятельность которого подлежит проверке;</w:t>
      </w:r>
    </w:p>
    <w:p w:rsidR="00953A8D" w:rsidRPr="00322069" w:rsidRDefault="00953A8D" w:rsidP="00953A8D">
      <w:pPr>
        <w:autoSpaceDE w:val="0"/>
        <w:autoSpaceDN w:val="0"/>
        <w:adjustRightInd w:val="0"/>
        <w:spacing w:after="0" w:line="240" w:lineRule="auto"/>
        <w:ind w:firstLine="709"/>
        <w:jc w:val="both"/>
        <w:rPr>
          <w:rFonts w:ascii="Times New Roman" w:eastAsia="Calibri" w:hAnsi="Times New Roman"/>
          <w:sz w:val="24"/>
          <w:szCs w:val="24"/>
        </w:rPr>
      </w:pPr>
      <w:r w:rsidRPr="00322069">
        <w:rPr>
          <w:rFonts w:ascii="Times New Roman" w:eastAsia="Calibri" w:hAnsi="Times New Roman"/>
          <w:sz w:val="24"/>
          <w:szCs w:val="24"/>
        </w:rPr>
        <w:t>2) установления или изменения нормативов потребления коммунальных ресурсов (коммунальных услуг).</w:t>
      </w:r>
    </w:p>
    <w:p w:rsidR="00953A8D" w:rsidRPr="00322069" w:rsidRDefault="000B000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25</w:t>
      </w:r>
      <w:r w:rsidR="00953A8D" w:rsidRPr="00322069">
        <w:rPr>
          <w:rFonts w:ascii="Times New Roman" w:hAnsi="Times New Roman"/>
          <w:sz w:val="24"/>
          <w:szCs w:val="24"/>
        </w:rPr>
        <w:t xml:space="preserve">. Внеплановые контрольные мероприятия проводятся при наличии оснований, предусмотренных пунктами 1, 3, 4, 5 части 1 статьи 57 </w:t>
      </w:r>
      <w:r w:rsidR="00C47D09" w:rsidRPr="00322069">
        <w:rPr>
          <w:rFonts w:ascii="Times New Roman" w:hAnsi="Times New Roman"/>
          <w:sz w:val="24"/>
          <w:szCs w:val="24"/>
        </w:rPr>
        <w:t>Закона №248-ФЗ</w:t>
      </w:r>
      <w:r w:rsidR="00953A8D" w:rsidRPr="00322069">
        <w:rPr>
          <w:rFonts w:ascii="Times New Roman" w:hAnsi="Times New Roman"/>
          <w:sz w:val="24"/>
          <w:szCs w:val="24"/>
        </w:rPr>
        <w:t>.</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Перечень внеплановых контрольных мероприятий и допустимых контрольных действий в составе каждого контрольного мероприятия:</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1. Инспекционный визит.</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Инспекционный визит проводится без предварительного уведомления контролируемого лица.</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1 рабочий день.</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В ходе инспекционного визита могут совершаться следующие действия:</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а) осмотр;</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б) опрос;</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в) получение письменных объяснений;</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г)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Инспекционный визит допускается проводить с использованием средств дистанционного взаимодействия, в том числе посредством аудио- или видеосвязи.</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2. Документарная проверка.</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В ходе документарной проверки могут совершаться следующие действия:</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а) получение письменных объяснений;</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б) истребование документов;</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в) экспертиза.</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3. Выездная проверка.</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В ходе выездной проверки могут совершаться следующие действия:</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а) осмотр;</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б) опрос;</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в) получение письменных объяснений;</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г) истребование документов;</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д) инструментальное обследование;</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 xml:space="preserve">е) экспертиза. </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4. Наблюдение за соблюдением обязательных требований (мониторинг безопасности).</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5. Выездное обследование.</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Под выездным обследованием понимается контрольное мероприятие, проводимое в целях оценки соблюдения контролируемыми лицами обязательных требований.</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В ходе выездного обследования могут совершаться следующие действия:</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lastRenderedPageBreak/>
        <w:t>а) осмотр;</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 xml:space="preserve">б) инструментальное обследование (с применением видеозаписи); </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в) экспертиза.</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Выездное обследование может проводиться Инспектором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Срок проведения выездного обследования одного объекта (нескольких объектов, расположенных в непосредственной близости друг от друга) определяется Инспектором самостоятельно и не может превышать 1 рабочий день.</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По результатам проведения выездного обследования не выдается предписание об устранении выявленных нарушений.</w:t>
      </w:r>
    </w:p>
    <w:p w:rsidR="00953A8D" w:rsidRPr="00322069" w:rsidRDefault="000B000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26</w:t>
      </w:r>
      <w:r w:rsidR="00953A8D" w:rsidRPr="00322069">
        <w:rPr>
          <w:rFonts w:ascii="Times New Roman" w:hAnsi="Times New Roman"/>
          <w:sz w:val="24"/>
          <w:szCs w:val="24"/>
        </w:rPr>
        <w:t xml:space="preserve">. Случаи, при наступлении которых индивидуальный предприниматель, гражданин, являющиеся контролируемыми лицами, вправе представить в </w:t>
      </w:r>
      <w:r w:rsidRPr="00322069">
        <w:rPr>
          <w:rFonts w:ascii="Times New Roman" w:hAnsi="Times New Roman"/>
          <w:iCs/>
          <w:sz w:val="24"/>
          <w:szCs w:val="24"/>
        </w:rPr>
        <w:t>Администрацию</w:t>
      </w:r>
      <w:r w:rsidR="00953A8D" w:rsidRPr="00322069">
        <w:rPr>
          <w:rFonts w:ascii="Times New Roman" w:hAnsi="Times New Roman"/>
          <w:sz w:val="24"/>
          <w:szCs w:val="24"/>
        </w:rPr>
        <w:t xml:space="preserve"> информацию о невозможности присутствия при проведении контрольного мероприятия:</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1) болезнь;</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2) нахождение за пределами Российской Федерации;</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3) административный арест;</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4) при наступлении 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w:t>
      </w:r>
    </w:p>
    <w:p w:rsidR="00953A8D" w:rsidRPr="00322069" w:rsidRDefault="000B000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27</w:t>
      </w:r>
      <w:r w:rsidR="00953A8D" w:rsidRPr="00322069">
        <w:rPr>
          <w:rFonts w:ascii="Times New Roman" w:hAnsi="Times New Roman"/>
          <w:sz w:val="24"/>
          <w:szCs w:val="24"/>
        </w:rPr>
        <w:t>. Для фиксации Инспекторами,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за исключением случаев фиксации:</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1) сведений, отнесенных законодательством Российской Фе</w:t>
      </w:r>
      <w:r w:rsidR="000B000D" w:rsidRPr="00322069">
        <w:rPr>
          <w:rFonts w:ascii="Times New Roman" w:hAnsi="Times New Roman"/>
          <w:sz w:val="24"/>
          <w:szCs w:val="24"/>
        </w:rPr>
        <w:t xml:space="preserve">дерации </w:t>
      </w:r>
      <w:r w:rsidRPr="00322069">
        <w:rPr>
          <w:rFonts w:ascii="Times New Roman" w:hAnsi="Times New Roman"/>
          <w:sz w:val="24"/>
          <w:szCs w:val="24"/>
        </w:rPr>
        <w:t>к государственной тайне;</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2) объектов, которые законодательством Российской Федерации отнесены к режимным и особо важным объектам.</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Решение о необходимости использования фотосъемки, аудио-</w:t>
      </w:r>
      <w:r w:rsidR="000B000D" w:rsidRPr="00322069">
        <w:rPr>
          <w:rFonts w:ascii="Times New Roman" w:hAnsi="Times New Roman"/>
          <w:sz w:val="24"/>
          <w:szCs w:val="24"/>
        </w:rPr>
        <w:t xml:space="preserve"> </w:t>
      </w:r>
      <w:r w:rsidRPr="00322069">
        <w:rPr>
          <w:rFonts w:ascii="Times New Roman" w:hAnsi="Times New Roman"/>
          <w:sz w:val="24"/>
          <w:szCs w:val="24"/>
        </w:rPr>
        <w:t>и видеозаписи, иных способов фиксации доказательств нарушений обязательных требований при осуществлении контрольных мероприятий, принимается Инспекторами самостоятельно. В обязательном порядке фотосъемка или видеозапись доказательств нарушений обязательных требований осуществляется в следующих случаях:</w:t>
      </w:r>
    </w:p>
    <w:p w:rsidR="00953A8D" w:rsidRPr="00322069" w:rsidRDefault="000B000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 xml:space="preserve">- </w:t>
      </w:r>
      <w:r w:rsidR="00953A8D" w:rsidRPr="00322069">
        <w:rPr>
          <w:rFonts w:ascii="Times New Roman" w:hAnsi="Times New Roman"/>
          <w:sz w:val="24"/>
          <w:szCs w:val="24"/>
        </w:rPr>
        <w:t>при проведении выездной проверки в отсутствие контролируемого лица;</w:t>
      </w:r>
    </w:p>
    <w:p w:rsidR="00953A8D" w:rsidRPr="00322069" w:rsidRDefault="000B000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 xml:space="preserve">- </w:t>
      </w:r>
      <w:r w:rsidR="00953A8D" w:rsidRPr="00322069">
        <w:rPr>
          <w:rFonts w:ascii="Times New Roman" w:hAnsi="Times New Roman"/>
          <w:sz w:val="24"/>
          <w:szCs w:val="24"/>
        </w:rPr>
        <w:t>при проведении выездной проверки, в ходе которой осуществлялись препятствия в ее проведении и совершении контрольных действий.</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 Информация о проведении фотосъемки, аудио- и видеозаписи и использованных для этих целей технических средствах отражается в акте по результатам контрольного мероприятия.</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Аудио- и видеозапись осуществляется в ходе проведения контрольного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Результаты проведения фотосъемки, аудио- и видеозаписи являются приложением к акту контрольного мероприятия.</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953A8D" w:rsidRPr="00322069" w:rsidRDefault="000B000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28</w:t>
      </w:r>
      <w:r w:rsidR="00953A8D" w:rsidRPr="00322069">
        <w:rPr>
          <w:rFonts w:ascii="Times New Roman" w:hAnsi="Times New Roman"/>
          <w:sz w:val="24"/>
          <w:szCs w:val="24"/>
        </w:rPr>
        <w:t xml:space="preserve">. Результаты контрольного мероприятия оформляются в порядке, установленном </w:t>
      </w:r>
      <w:r w:rsidR="00C47D09" w:rsidRPr="00322069">
        <w:rPr>
          <w:rFonts w:ascii="Times New Roman" w:hAnsi="Times New Roman"/>
          <w:sz w:val="24"/>
          <w:szCs w:val="24"/>
        </w:rPr>
        <w:t>Законом №248-ФЗ</w:t>
      </w:r>
      <w:r w:rsidR="00953A8D" w:rsidRPr="00322069">
        <w:rPr>
          <w:rFonts w:ascii="Times New Roman" w:hAnsi="Times New Roman"/>
          <w:sz w:val="24"/>
          <w:szCs w:val="24"/>
        </w:rPr>
        <w:t>.</w:t>
      </w:r>
    </w:p>
    <w:p w:rsidR="00953A8D" w:rsidRPr="00322069" w:rsidRDefault="000B000D" w:rsidP="00953A8D">
      <w:pPr>
        <w:autoSpaceDE w:val="0"/>
        <w:autoSpaceDN w:val="0"/>
        <w:adjustRightInd w:val="0"/>
        <w:spacing w:after="0" w:line="240" w:lineRule="auto"/>
        <w:ind w:firstLine="709"/>
        <w:jc w:val="both"/>
        <w:rPr>
          <w:rFonts w:ascii="Times New Roman" w:hAnsi="Times New Roman"/>
          <w:iCs/>
          <w:sz w:val="24"/>
          <w:szCs w:val="24"/>
        </w:rPr>
      </w:pPr>
      <w:r w:rsidRPr="00322069">
        <w:rPr>
          <w:rFonts w:ascii="Times New Roman" w:hAnsi="Times New Roman"/>
          <w:sz w:val="24"/>
          <w:szCs w:val="24"/>
        </w:rPr>
        <w:lastRenderedPageBreak/>
        <w:t>29</w:t>
      </w:r>
      <w:r w:rsidR="00953A8D" w:rsidRPr="00322069">
        <w:rPr>
          <w:rFonts w:ascii="Times New Roman" w:hAnsi="Times New Roman"/>
          <w:sz w:val="24"/>
          <w:szCs w:val="24"/>
        </w:rPr>
        <w:t xml:space="preserve">. </w:t>
      </w:r>
      <w:r w:rsidR="00953A8D" w:rsidRPr="00322069">
        <w:rPr>
          <w:rFonts w:ascii="Times New Roman" w:hAnsi="Times New Roman"/>
          <w:iCs/>
          <w:sz w:val="24"/>
          <w:szCs w:val="24"/>
        </w:rPr>
        <w:t xml:space="preserve">В случае выявления при проведении контрольного мероприятия нарушений обязательных требований контролируемым лицом </w:t>
      </w:r>
      <w:r w:rsidRPr="00322069">
        <w:rPr>
          <w:rFonts w:ascii="Times New Roman" w:hAnsi="Times New Roman"/>
          <w:iCs/>
          <w:sz w:val="24"/>
          <w:szCs w:val="24"/>
        </w:rPr>
        <w:t>Администрация</w:t>
      </w:r>
      <w:r w:rsidR="00953A8D" w:rsidRPr="00322069">
        <w:rPr>
          <w:rFonts w:ascii="Times New Roman" w:hAnsi="Times New Roman"/>
          <w:iCs/>
          <w:sz w:val="24"/>
          <w:szCs w:val="24"/>
        </w:rPr>
        <w:t xml:space="preserve"> в пределах полномочий, предусмотренных законодательством Российской Федерации, обязана предпринять меры, предусмотренные частью 2 статьи 90 </w:t>
      </w:r>
      <w:r w:rsidR="00C47D09" w:rsidRPr="00322069">
        <w:rPr>
          <w:rFonts w:ascii="Times New Roman" w:hAnsi="Times New Roman"/>
          <w:sz w:val="24"/>
          <w:szCs w:val="24"/>
        </w:rPr>
        <w:t>Закона №248-ФЗ</w:t>
      </w:r>
      <w:r w:rsidR="00953A8D" w:rsidRPr="00322069">
        <w:rPr>
          <w:rFonts w:ascii="Times New Roman" w:hAnsi="Times New Roman"/>
          <w:iCs/>
          <w:sz w:val="24"/>
          <w:szCs w:val="24"/>
        </w:rPr>
        <w:t xml:space="preserve">. </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3</w:t>
      </w:r>
      <w:r w:rsidR="000B000D" w:rsidRPr="00322069">
        <w:rPr>
          <w:rFonts w:ascii="Times New Roman" w:hAnsi="Times New Roman"/>
          <w:sz w:val="24"/>
          <w:szCs w:val="24"/>
        </w:rPr>
        <w:t>0</w:t>
      </w:r>
      <w:r w:rsidRPr="00322069">
        <w:rPr>
          <w:rFonts w:ascii="Times New Roman" w:hAnsi="Times New Roman"/>
          <w:sz w:val="24"/>
          <w:szCs w:val="24"/>
        </w:rPr>
        <w:t xml:space="preserve">. Если выданное предписание об устранении нарушений обязательных требований исполнено контролируемым лицом надлежащим образом в ходе осуществления контрольного мероприятия (или) в установленный в предписании срок, меры, предусмотренные пунктом 3 части 2 </w:t>
      </w:r>
      <w:r w:rsidR="00C47D09" w:rsidRPr="00322069">
        <w:rPr>
          <w:rFonts w:ascii="Times New Roman" w:hAnsi="Times New Roman"/>
          <w:sz w:val="24"/>
          <w:szCs w:val="24"/>
        </w:rPr>
        <w:t>Закона №248-ФЗ</w:t>
      </w:r>
      <w:r w:rsidRPr="00322069">
        <w:rPr>
          <w:rFonts w:ascii="Times New Roman" w:hAnsi="Times New Roman"/>
          <w:sz w:val="24"/>
          <w:szCs w:val="24"/>
        </w:rPr>
        <w:t xml:space="preserve">, не принимаются (в части административных правонарушений). </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3</w:t>
      </w:r>
      <w:r w:rsidR="000B000D" w:rsidRPr="00322069">
        <w:rPr>
          <w:rFonts w:ascii="Times New Roman" w:hAnsi="Times New Roman"/>
          <w:sz w:val="24"/>
          <w:szCs w:val="24"/>
        </w:rPr>
        <w:t>1</w:t>
      </w:r>
      <w:r w:rsidRPr="00322069">
        <w:rPr>
          <w:rFonts w:ascii="Times New Roman" w:hAnsi="Times New Roman"/>
          <w:sz w:val="24"/>
          <w:szCs w:val="24"/>
        </w:rPr>
        <w:t>. В случае несогласия с фактами и выводами, изложенными в акте контрольного мероприятия, контролируемое лицо вправе направить жалобу в порядке, предусмотренном стать</w:t>
      </w:r>
      <w:r w:rsidR="000B000D" w:rsidRPr="00322069">
        <w:rPr>
          <w:rFonts w:ascii="Times New Roman" w:hAnsi="Times New Roman"/>
          <w:sz w:val="24"/>
          <w:szCs w:val="24"/>
        </w:rPr>
        <w:t xml:space="preserve">ями 39 - 43 </w:t>
      </w:r>
      <w:r w:rsidR="00C47D09" w:rsidRPr="00322069">
        <w:rPr>
          <w:rFonts w:ascii="Times New Roman" w:hAnsi="Times New Roman"/>
          <w:sz w:val="24"/>
          <w:szCs w:val="24"/>
        </w:rPr>
        <w:t>Закона №248-ФЗ</w:t>
      </w:r>
      <w:r w:rsidRPr="00322069">
        <w:rPr>
          <w:rFonts w:ascii="Times New Roman" w:hAnsi="Times New Roman"/>
          <w:sz w:val="24"/>
          <w:szCs w:val="24"/>
        </w:rPr>
        <w:t xml:space="preserve">. </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3</w:t>
      </w:r>
      <w:r w:rsidR="00C47D09" w:rsidRPr="00322069">
        <w:rPr>
          <w:rFonts w:ascii="Times New Roman" w:hAnsi="Times New Roman"/>
          <w:sz w:val="24"/>
          <w:szCs w:val="24"/>
        </w:rPr>
        <w:t>2</w:t>
      </w:r>
      <w:r w:rsidRPr="00322069">
        <w:rPr>
          <w:rFonts w:ascii="Times New Roman" w:hAnsi="Times New Roman"/>
          <w:sz w:val="24"/>
          <w:szCs w:val="24"/>
        </w:rPr>
        <w:t xml:space="preserve">. </w:t>
      </w:r>
      <w:r w:rsidR="000B000D" w:rsidRPr="00322069">
        <w:rPr>
          <w:rFonts w:ascii="Times New Roman" w:hAnsi="Times New Roman"/>
          <w:sz w:val="24"/>
          <w:szCs w:val="24"/>
        </w:rPr>
        <w:t>Администрация</w:t>
      </w:r>
      <w:r w:rsidRPr="00322069">
        <w:rPr>
          <w:rFonts w:ascii="Times New Roman" w:hAnsi="Times New Roman"/>
          <w:sz w:val="24"/>
          <w:szCs w:val="24"/>
        </w:rPr>
        <w:t xml:space="preserve"> осуществляет </w:t>
      </w:r>
      <w:proofErr w:type="gramStart"/>
      <w:r w:rsidRPr="00322069">
        <w:rPr>
          <w:rFonts w:ascii="Times New Roman" w:hAnsi="Times New Roman"/>
          <w:sz w:val="24"/>
          <w:szCs w:val="24"/>
        </w:rPr>
        <w:t>контроль за</w:t>
      </w:r>
      <w:proofErr w:type="gramEnd"/>
      <w:r w:rsidRPr="00322069">
        <w:rPr>
          <w:rFonts w:ascii="Times New Roman" w:hAnsi="Times New Roman"/>
          <w:sz w:val="24"/>
          <w:szCs w:val="24"/>
        </w:rPr>
        <w:t xml:space="preserve"> исполнением предписаний, иных принятых решений в рамках муниципального контроля.</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Оценка исполнения контролируемым лицом решений, принятых в соответствии с п. 3</w:t>
      </w:r>
      <w:r w:rsidR="00120ACB">
        <w:rPr>
          <w:rFonts w:ascii="Times New Roman" w:hAnsi="Times New Roman"/>
          <w:sz w:val="24"/>
          <w:szCs w:val="24"/>
        </w:rPr>
        <w:t>2</w:t>
      </w:r>
      <w:r w:rsidRPr="00322069">
        <w:rPr>
          <w:rFonts w:ascii="Times New Roman" w:hAnsi="Times New Roman"/>
          <w:sz w:val="24"/>
          <w:szCs w:val="24"/>
        </w:rPr>
        <w:t xml:space="preserve"> настоящего Положения осуществляется </w:t>
      </w:r>
      <w:r w:rsidR="000B000D" w:rsidRPr="00322069">
        <w:rPr>
          <w:rFonts w:ascii="Times New Roman" w:hAnsi="Times New Roman"/>
          <w:sz w:val="24"/>
          <w:szCs w:val="24"/>
        </w:rPr>
        <w:t xml:space="preserve">Администрацией </w:t>
      </w:r>
      <w:r w:rsidRPr="00322069">
        <w:rPr>
          <w:rFonts w:ascii="Times New Roman" w:hAnsi="Times New Roman"/>
          <w:sz w:val="24"/>
          <w:szCs w:val="24"/>
        </w:rPr>
        <w:t xml:space="preserve">в порядке, установленном </w:t>
      </w:r>
      <w:r w:rsidR="00C47D09" w:rsidRPr="00322069">
        <w:rPr>
          <w:rFonts w:ascii="Times New Roman" w:hAnsi="Times New Roman"/>
          <w:sz w:val="24"/>
          <w:szCs w:val="24"/>
        </w:rPr>
        <w:t>Законом №248-ФЗ</w:t>
      </w:r>
      <w:r w:rsidRPr="00322069">
        <w:rPr>
          <w:rFonts w:ascii="Times New Roman" w:hAnsi="Times New Roman"/>
          <w:sz w:val="24"/>
          <w:szCs w:val="24"/>
        </w:rPr>
        <w:t xml:space="preserve">. </w:t>
      </w:r>
    </w:p>
    <w:p w:rsidR="00953A8D" w:rsidRPr="00322069" w:rsidRDefault="00953A8D" w:rsidP="00953A8D">
      <w:pPr>
        <w:spacing w:after="0" w:line="240" w:lineRule="auto"/>
        <w:contextualSpacing/>
        <w:jc w:val="both"/>
        <w:rPr>
          <w:rFonts w:ascii="Times New Roman" w:hAnsi="Times New Roman"/>
          <w:sz w:val="24"/>
          <w:szCs w:val="24"/>
        </w:rPr>
      </w:pPr>
    </w:p>
    <w:p w:rsidR="00953A8D" w:rsidRDefault="00953A8D" w:rsidP="00C47D09">
      <w:pPr>
        <w:autoSpaceDE w:val="0"/>
        <w:autoSpaceDN w:val="0"/>
        <w:adjustRightInd w:val="0"/>
        <w:spacing w:after="0" w:line="240" w:lineRule="auto"/>
        <w:jc w:val="center"/>
        <w:outlineLvl w:val="0"/>
        <w:rPr>
          <w:rFonts w:ascii="Times New Roman" w:hAnsi="Times New Roman"/>
          <w:b/>
          <w:bCs/>
          <w:sz w:val="24"/>
          <w:szCs w:val="24"/>
        </w:rPr>
      </w:pPr>
      <w:r w:rsidRPr="00322069">
        <w:rPr>
          <w:rFonts w:ascii="Times New Roman" w:hAnsi="Times New Roman"/>
          <w:b/>
          <w:bCs/>
          <w:sz w:val="24"/>
          <w:szCs w:val="24"/>
        </w:rPr>
        <w:t xml:space="preserve">Обжалование решений </w:t>
      </w:r>
      <w:r w:rsidR="000B000D" w:rsidRPr="00322069">
        <w:rPr>
          <w:rFonts w:ascii="Times New Roman" w:hAnsi="Times New Roman"/>
          <w:b/>
          <w:bCs/>
          <w:sz w:val="24"/>
          <w:szCs w:val="24"/>
        </w:rPr>
        <w:t>Администрации</w:t>
      </w:r>
      <w:r w:rsidRPr="00322069">
        <w:rPr>
          <w:rFonts w:ascii="Times New Roman" w:hAnsi="Times New Roman"/>
          <w:b/>
          <w:bCs/>
          <w:sz w:val="24"/>
          <w:szCs w:val="24"/>
        </w:rPr>
        <w:t>, действий (бездействия) её должностных лиц</w:t>
      </w:r>
    </w:p>
    <w:p w:rsidR="006C0687" w:rsidRPr="00322069" w:rsidRDefault="006C0687" w:rsidP="00C47D09">
      <w:pPr>
        <w:autoSpaceDE w:val="0"/>
        <w:autoSpaceDN w:val="0"/>
        <w:adjustRightInd w:val="0"/>
        <w:spacing w:after="0" w:line="240" w:lineRule="auto"/>
        <w:jc w:val="center"/>
        <w:outlineLvl w:val="0"/>
        <w:rPr>
          <w:rFonts w:ascii="Times New Roman" w:hAnsi="Times New Roman"/>
          <w:b/>
          <w:bCs/>
          <w:sz w:val="24"/>
          <w:szCs w:val="24"/>
        </w:rPr>
      </w:pP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3</w:t>
      </w:r>
      <w:r w:rsidR="00C47D09" w:rsidRPr="00322069">
        <w:rPr>
          <w:rFonts w:ascii="Times New Roman" w:hAnsi="Times New Roman"/>
          <w:sz w:val="24"/>
          <w:szCs w:val="24"/>
        </w:rPr>
        <w:t>3</w:t>
      </w:r>
      <w:r w:rsidRPr="00322069">
        <w:rPr>
          <w:rFonts w:ascii="Times New Roman" w:hAnsi="Times New Roman"/>
          <w:sz w:val="24"/>
          <w:szCs w:val="24"/>
        </w:rPr>
        <w:t>.</w:t>
      </w:r>
      <w:r w:rsidRPr="00322069">
        <w:rPr>
          <w:rFonts w:ascii="Times New Roman" w:hAnsi="Times New Roman"/>
          <w:i/>
          <w:sz w:val="24"/>
          <w:szCs w:val="24"/>
        </w:rPr>
        <w:t xml:space="preserve"> </w:t>
      </w:r>
      <w:r w:rsidRPr="00322069">
        <w:rPr>
          <w:rFonts w:ascii="Times New Roman" w:eastAsia="Calibri" w:hAnsi="Times New Roman"/>
          <w:sz w:val="24"/>
          <w:szCs w:val="24"/>
        </w:rPr>
        <w:t xml:space="preserve">Досудебный порядок подачи жалоб при осуществлении муниципального контроля не применяется. </w:t>
      </w:r>
      <w:r w:rsidRPr="00322069">
        <w:rPr>
          <w:rFonts w:ascii="Times New Roman" w:hAnsi="Times New Roman"/>
          <w:i/>
          <w:sz w:val="24"/>
          <w:szCs w:val="24"/>
        </w:rPr>
        <w:t xml:space="preserve"> </w:t>
      </w:r>
    </w:p>
    <w:p w:rsidR="00953A8D" w:rsidRPr="00322069" w:rsidRDefault="00953A8D" w:rsidP="00953A8D">
      <w:pPr>
        <w:spacing w:after="0" w:line="240" w:lineRule="auto"/>
        <w:ind w:firstLine="709"/>
        <w:contextualSpacing/>
        <w:jc w:val="both"/>
        <w:rPr>
          <w:rFonts w:ascii="Times New Roman" w:hAnsi="Times New Roman"/>
          <w:i/>
          <w:sz w:val="24"/>
          <w:szCs w:val="24"/>
          <w:u w:val="single"/>
        </w:rPr>
      </w:pPr>
    </w:p>
    <w:p w:rsidR="000B000D" w:rsidRPr="00322069" w:rsidRDefault="00953A8D" w:rsidP="000B000D">
      <w:pPr>
        <w:autoSpaceDE w:val="0"/>
        <w:autoSpaceDN w:val="0"/>
        <w:adjustRightInd w:val="0"/>
        <w:spacing w:after="0" w:line="240" w:lineRule="auto"/>
        <w:jc w:val="center"/>
        <w:outlineLvl w:val="0"/>
        <w:rPr>
          <w:rFonts w:ascii="Times New Roman" w:hAnsi="Times New Roman"/>
          <w:b/>
          <w:bCs/>
          <w:sz w:val="24"/>
          <w:szCs w:val="24"/>
        </w:rPr>
      </w:pPr>
      <w:r w:rsidRPr="00322069">
        <w:rPr>
          <w:rFonts w:ascii="Times New Roman" w:hAnsi="Times New Roman"/>
          <w:b/>
          <w:bCs/>
          <w:sz w:val="24"/>
          <w:szCs w:val="24"/>
        </w:rPr>
        <w:t xml:space="preserve">Оценка результативности и эффективности деятельности </w:t>
      </w:r>
      <w:r w:rsidR="000B000D" w:rsidRPr="00322069">
        <w:rPr>
          <w:rFonts w:ascii="Times New Roman" w:hAnsi="Times New Roman"/>
          <w:b/>
          <w:bCs/>
          <w:sz w:val="24"/>
          <w:szCs w:val="24"/>
        </w:rPr>
        <w:t>Администрации</w:t>
      </w:r>
      <w:r w:rsidRPr="00322069">
        <w:rPr>
          <w:rFonts w:ascii="Times New Roman" w:hAnsi="Times New Roman"/>
          <w:b/>
          <w:bCs/>
          <w:sz w:val="24"/>
          <w:szCs w:val="24"/>
        </w:rPr>
        <w:t xml:space="preserve"> </w:t>
      </w:r>
    </w:p>
    <w:p w:rsidR="00953A8D" w:rsidRDefault="00953A8D" w:rsidP="00C47D09">
      <w:pPr>
        <w:autoSpaceDE w:val="0"/>
        <w:autoSpaceDN w:val="0"/>
        <w:adjustRightInd w:val="0"/>
        <w:spacing w:after="0" w:line="240" w:lineRule="auto"/>
        <w:jc w:val="center"/>
        <w:outlineLvl w:val="0"/>
        <w:rPr>
          <w:rFonts w:ascii="Times New Roman" w:hAnsi="Times New Roman"/>
          <w:b/>
          <w:bCs/>
          <w:sz w:val="24"/>
          <w:szCs w:val="24"/>
        </w:rPr>
      </w:pPr>
      <w:r w:rsidRPr="00322069">
        <w:rPr>
          <w:rFonts w:ascii="Times New Roman" w:hAnsi="Times New Roman"/>
          <w:b/>
          <w:bCs/>
          <w:sz w:val="24"/>
          <w:szCs w:val="24"/>
        </w:rPr>
        <w:t>при осуществлении муниципального контроля</w:t>
      </w:r>
    </w:p>
    <w:p w:rsidR="006C0687" w:rsidRPr="00322069" w:rsidRDefault="006C0687" w:rsidP="00C47D09">
      <w:pPr>
        <w:autoSpaceDE w:val="0"/>
        <w:autoSpaceDN w:val="0"/>
        <w:adjustRightInd w:val="0"/>
        <w:spacing w:after="0" w:line="240" w:lineRule="auto"/>
        <w:jc w:val="center"/>
        <w:outlineLvl w:val="0"/>
        <w:rPr>
          <w:rFonts w:ascii="Times New Roman" w:hAnsi="Times New Roman"/>
          <w:b/>
          <w:bCs/>
          <w:sz w:val="24"/>
          <w:szCs w:val="24"/>
        </w:rPr>
      </w:pPr>
    </w:p>
    <w:p w:rsidR="00953A8D" w:rsidRPr="00322069" w:rsidRDefault="00953A8D" w:rsidP="00953A8D">
      <w:pPr>
        <w:pStyle w:val="af8"/>
        <w:ind w:firstLine="709"/>
        <w:jc w:val="both"/>
        <w:rPr>
          <w:rFonts w:ascii="Times New Roman" w:hAnsi="Times New Roman"/>
          <w:sz w:val="24"/>
          <w:szCs w:val="24"/>
        </w:rPr>
      </w:pPr>
      <w:r w:rsidRPr="00322069">
        <w:rPr>
          <w:rFonts w:ascii="Times New Roman" w:hAnsi="Times New Roman"/>
          <w:sz w:val="24"/>
          <w:szCs w:val="24"/>
        </w:rPr>
        <w:t>3</w:t>
      </w:r>
      <w:r w:rsidR="00C47D09" w:rsidRPr="00322069">
        <w:rPr>
          <w:rFonts w:ascii="Times New Roman" w:hAnsi="Times New Roman"/>
          <w:sz w:val="24"/>
          <w:szCs w:val="24"/>
        </w:rPr>
        <w:t>4</w:t>
      </w:r>
      <w:r w:rsidRPr="00322069">
        <w:rPr>
          <w:rFonts w:ascii="Times New Roman" w:hAnsi="Times New Roman"/>
          <w:sz w:val="24"/>
          <w:szCs w:val="24"/>
        </w:rPr>
        <w:t xml:space="preserve">. Оценка результативности и эффективности деятельности </w:t>
      </w:r>
      <w:r w:rsidR="000B000D" w:rsidRPr="00322069">
        <w:rPr>
          <w:rFonts w:ascii="Times New Roman" w:hAnsi="Times New Roman"/>
          <w:sz w:val="24"/>
          <w:szCs w:val="24"/>
        </w:rPr>
        <w:t xml:space="preserve">Администрации </w:t>
      </w:r>
      <w:r w:rsidRPr="00322069">
        <w:rPr>
          <w:rFonts w:ascii="Times New Roman" w:hAnsi="Times New Roman"/>
          <w:sz w:val="24"/>
          <w:szCs w:val="24"/>
        </w:rPr>
        <w:t xml:space="preserve">и должностных лиц </w:t>
      </w:r>
      <w:r w:rsidR="000B000D" w:rsidRPr="00322069">
        <w:rPr>
          <w:rFonts w:ascii="Times New Roman" w:hAnsi="Times New Roman"/>
          <w:sz w:val="24"/>
          <w:szCs w:val="24"/>
        </w:rPr>
        <w:t xml:space="preserve">Администрации </w:t>
      </w:r>
      <w:r w:rsidRPr="00322069">
        <w:rPr>
          <w:rFonts w:ascii="Times New Roman" w:hAnsi="Times New Roman"/>
          <w:sz w:val="24"/>
          <w:szCs w:val="24"/>
        </w:rPr>
        <w:t xml:space="preserve">по муниципальному контролю осуществляется на основе системы показателей результативности и эффективности деятельности </w:t>
      </w:r>
      <w:r w:rsidR="000B000D" w:rsidRPr="00322069">
        <w:rPr>
          <w:rFonts w:ascii="Times New Roman" w:hAnsi="Times New Roman"/>
          <w:sz w:val="24"/>
          <w:szCs w:val="24"/>
        </w:rPr>
        <w:t>Администрации</w:t>
      </w:r>
      <w:r w:rsidRPr="00322069">
        <w:rPr>
          <w:rFonts w:ascii="Times New Roman" w:hAnsi="Times New Roman"/>
          <w:sz w:val="24"/>
          <w:szCs w:val="24"/>
        </w:rPr>
        <w:t>.</w:t>
      </w:r>
    </w:p>
    <w:p w:rsidR="00953A8D" w:rsidRPr="00322069" w:rsidRDefault="00953A8D" w:rsidP="00953A8D">
      <w:pPr>
        <w:pStyle w:val="af8"/>
        <w:ind w:firstLine="709"/>
        <w:jc w:val="both"/>
        <w:rPr>
          <w:rFonts w:ascii="Times New Roman" w:hAnsi="Times New Roman"/>
          <w:sz w:val="24"/>
          <w:szCs w:val="24"/>
        </w:rPr>
      </w:pPr>
      <w:r w:rsidRPr="00322069">
        <w:rPr>
          <w:rFonts w:ascii="Times New Roman" w:hAnsi="Times New Roman"/>
          <w:sz w:val="24"/>
          <w:szCs w:val="24"/>
        </w:rPr>
        <w:t xml:space="preserve">В систему показателей результативности и эффективности деятельности </w:t>
      </w:r>
      <w:r w:rsidR="000B000D" w:rsidRPr="00322069">
        <w:rPr>
          <w:rFonts w:ascii="Times New Roman" w:hAnsi="Times New Roman"/>
          <w:sz w:val="24"/>
          <w:szCs w:val="24"/>
        </w:rPr>
        <w:t xml:space="preserve">Администрации </w:t>
      </w:r>
      <w:r w:rsidRPr="00322069">
        <w:rPr>
          <w:rFonts w:ascii="Times New Roman" w:hAnsi="Times New Roman"/>
          <w:sz w:val="24"/>
          <w:szCs w:val="24"/>
        </w:rPr>
        <w:t>при осуществлении муниципального контроля входят:</w:t>
      </w:r>
    </w:p>
    <w:p w:rsidR="00953A8D" w:rsidRPr="00322069" w:rsidRDefault="00953A8D" w:rsidP="00953A8D">
      <w:pPr>
        <w:pStyle w:val="af8"/>
        <w:ind w:firstLine="709"/>
        <w:jc w:val="both"/>
        <w:rPr>
          <w:rFonts w:ascii="Times New Roman" w:hAnsi="Times New Roman"/>
          <w:sz w:val="24"/>
          <w:szCs w:val="24"/>
        </w:rPr>
      </w:pPr>
      <w:r w:rsidRPr="00322069">
        <w:rPr>
          <w:rFonts w:ascii="Times New Roman" w:hAnsi="Times New Roman"/>
          <w:sz w:val="24"/>
          <w:szCs w:val="24"/>
        </w:rPr>
        <w:t xml:space="preserve">1) ключевые показатели муниципального контроля и их целевые значения,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должна обеспечить </w:t>
      </w:r>
      <w:r w:rsidR="00C47D09" w:rsidRPr="00322069">
        <w:rPr>
          <w:rFonts w:ascii="Times New Roman" w:hAnsi="Times New Roman"/>
          <w:sz w:val="24"/>
          <w:szCs w:val="24"/>
        </w:rPr>
        <w:t>Администрация</w:t>
      </w:r>
      <w:r w:rsidRPr="00322069">
        <w:rPr>
          <w:rFonts w:ascii="Times New Roman" w:hAnsi="Times New Roman"/>
          <w:sz w:val="24"/>
          <w:szCs w:val="24"/>
        </w:rPr>
        <w:t xml:space="preserve">; </w:t>
      </w:r>
    </w:p>
    <w:p w:rsidR="00953A8D" w:rsidRPr="00322069" w:rsidRDefault="00953A8D" w:rsidP="00953A8D">
      <w:pPr>
        <w:pStyle w:val="af8"/>
        <w:ind w:firstLine="709"/>
        <w:jc w:val="both"/>
        <w:rPr>
          <w:rFonts w:ascii="Times New Roman" w:hAnsi="Times New Roman"/>
          <w:sz w:val="24"/>
          <w:szCs w:val="24"/>
        </w:rPr>
      </w:pPr>
      <w:proofErr w:type="gramStart"/>
      <w:r w:rsidRPr="00322069">
        <w:rPr>
          <w:rFonts w:ascii="Times New Roman" w:hAnsi="Times New Roman"/>
          <w:sz w:val="24"/>
          <w:szCs w:val="24"/>
        </w:rPr>
        <w:t>2) индикативные показатели муниципального контроля,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roofErr w:type="gramEnd"/>
    </w:p>
    <w:p w:rsidR="00953A8D" w:rsidRPr="00322069" w:rsidRDefault="00C47D09" w:rsidP="00953A8D">
      <w:pPr>
        <w:pStyle w:val="af8"/>
        <w:ind w:firstLine="709"/>
        <w:jc w:val="both"/>
        <w:rPr>
          <w:rFonts w:ascii="Times New Roman" w:hAnsi="Times New Roman"/>
          <w:sz w:val="24"/>
          <w:szCs w:val="24"/>
        </w:rPr>
      </w:pPr>
      <w:r w:rsidRPr="00322069">
        <w:rPr>
          <w:rFonts w:ascii="Times New Roman" w:hAnsi="Times New Roman"/>
          <w:sz w:val="24"/>
          <w:szCs w:val="24"/>
        </w:rPr>
        <w:t xml:space="preserve">Администрация </w:t>
      </w:r>
      <w:r w:rsidR="00953A8D" w:rsidRPr="00322069">
        <w:rPr>
          <w:rFonts w:ascii="Times New Roman" w:hAnsi="Times New Roman"/>
          <w:sz w:val="24"/>
          <w:szCs w:val="24"/>
        </w:rPr>
        <w:t>ежегодно осуществляют подготовку доклада о муниципальном контроле с указанием сведений о достижении ключевых показателей и сведений об индикативных показателях муниципального контроля, в том числе о влиянии профилактических мероприятий                             и контрольных мероприятий на достижение ключевых показателей.</w:t>
      </w:r>
    </w:p>
    <w:p w:rsidR="00953A8D" w:rsidRPr="00322069" w:rsidRDefault="00953A8D" w:rsidP="00953A8D">
      <w:pPr>
        <w:pStyle w:val="af8"/>
        <w:ind w:firstLine="709"/>
        <w:jc w:val="both"/>
        <w:rPr>
          <w:rFonts w:ascii="Times New Roman" w:hAnsi="Times New Roman"/>
          <w:sz w:val="24"/>
          <w:szCs w:val="24"/>
        </w:rPr>
      </w:pPr>
      <w:r w:rsidRPr="00322069">
        <w:rPr>
          <w:rFonts w:ascii="Times New Roman" w:hAnsi="Times New Roman"/>
          <w:sz w:val="24"/>
          <w:szCs w:val="24"/>
        </w:rPr>
        <w:t xml:space="preserve">Перечень показателей результативности и эффективности деятельности </w:t>
      </w:r>
      <w:r w:rsidR="00C47D09" w:rsidRPr="00322069">
        <w:rPr>
          <w:rFonts w:ascii="Times New Roman" w:hAnsi="Times New Roman"/>
          <w:sz w:val="24"/>
          <w:szCs w:val="24"/>
        </w:rPr>
        <w:t>Администрации</w:t>
      </w:r>
      <w:r w:rsidRPr="00322069">
        <w:rPr>
          <w:rFonts w:ascii="Times New Roman" w:hAnsi="Times New Roman"/>
          <w:sz w:val="24"/>
          <w:szCs w:val="24"/>
        </w:rPr>
        <w:t xml:space="preserve"> при осуществлении муниципального контроля установлен приложением № 3 к настоящему Положению.</w:t>
      </w:r>
    </w:p>
    <w:bookmarkEnd w:id="0"/>
    <w:p w:rsidR="00953A8D" w:rsidRPr="00322069" w:rsidRDefault="00953A8D" w:rsidP="00953A8D">
      <w:pPr>
        <w:pStyle w:val="af8"/>
        <w:jc w:val="both"/>
        <w:rPr>
          <w:rFonts w:ascii="Times New Roman" w:hAnsi="Times New Roman"/>
          <w:sz w:val="24"/>
          <w:szCs w:val="24"/>
        </w:rPr>
      </w:pPr>
    </w:p>
    <w:p w:rsidR="00953A8D" w:rsidRDefault="00953A8D" w:rsidP="00C47D09">
      <w:pPr>
        <w:spacing w:after="0" w:line="240" w:lineRule="auto"/>
        <w:contextualSpacing/>
        <w:jc w:val="center"/>
        <w:rPr>
          <w:rFonts w:ascii="Times New Roman" w:hAnsi="Times New Roman"/>
          <w:b/>
          <w:sz w:val="24"/>
          <w:szCs w:val="24"/>
        </w:rPr>
      </w:pPr>
      <w:r w:rsidRPr="00322069">
        <w:rPr>
          <w:rFonts w:ascii="Times New Roman" w:hAnsi="Times New Roman"/>
          <w:b/>
          <w:sz w:val="24"/>
          <w:szCs w:val="24"/>
        </w:rPr>
        <w:t>Заключительные положения</w:t>
      </w:r>
    </w:p>
    <w:p w:rsidR="006C0687" w:rsidRPr="00322069" w:rsidRDefault="006C0687" w:rsidP="00C47D09">
      <w:pPr>
        <w:spacing w:after="0" w:line="240" w:lineRule="auto"/>
        <w:contextualSpacing/>
        <w:jc w:val="center"/>
        <w:rPr>
          <w:rFonts w:ascii="Times New Roman" w:hAnsi="Times New Roman"/>
          <w:b/>
          <w:sz w:val="24"/>
          <w:szCs w:val="24"/>
        </w:rPr>
      </w:pPr>
    </w:p>
    <w:p w:rsidR="00953A8D" w:rsidRPr="00322069" w:rsidRDefault="00953A8D" w:rsidP="00953A8D">
      <w:pPr>
        <w:spacing w:after="0" w:line="240" w:lineRule="auto"/>
        <w:ind w:firstLine="709"/>
        <w:contextualSpacing/>
        <w:jc w:val="both"/>
        <w:rPr>
          <w:rFonts w:ascii="Times New Roman" w:hAnsi="Times New Roman"/>
          <w:i/>
          <w:sz w:val="24"/>
          <w:szCs w:val="24"/>
        </w:rPr>
      </w:pPr>
      <w:r w:rsidRPr="00322069">
        <w:rPr>
          <w:rFonts w:ascii="Times New Roman" w:hAnsi="Times New Roman"/>
          <w:sz w:val="24"/>
          <w:szCs w:val="24"/>
        </w:rPr>
        <w:t>3</w:t>
      </w:r>
      <w:r w:rsidR="00C47D09" w:rsidRPr="00322069">
        <w:rPr>
          <w:rFonts w:ascii="Times New Roman" w:hAnsi="Times New Roman"/>
          <w:sz w:val="24"/>
          <w:szCs w:val="24"/>
        </w:rPr>
        <w:t>5</w:t>
      </w:r>
      <w:r w:rsidRPr="00322069">
        <w:rPr>
          <w:rFonts w:ascii="Times New Roman" w:hAnsi="Times New Roman"/>
          <w:sz w:val="24"/>
          <w:szCs w:val="24"/>
        </w:rPr>
        <w:t xml:space="preserve">. Настоящее положение вступает в силу </w:t>
      </w:r>
      <w:r w:rsidR="00C47D09" w:rsidRPr="00322069">
        <w:rPr>
          <w:rFonts w:ascii="Times New Roman" w:hAnsi="Times New Roman"/>
          <w:sz w:val="24"/>
          <w:szCs w:val="24"/>
        </w:rPr>
        <w:t>со дня его официального опубликования в газете «Светлогорский вестник»</w:t>
      </w:r>
      <w:r w:rsidR="00842A3E" w:rsidRPr="00842A3E">
        <w:rPr>
          <w:rFonts w:ascii="Times New Roman" w:hAnsi="Times New Roman"/>
          <w:sz w:val="24"/>
          <w:szCs w:val="24"/>
        </w:rPr>
        <w:t>,</w:t>
      </w:r>
      <w:r w:rsidR="00842A3E">
        <w:rPr>
          <w:rFonts w:ascii="Times New Roman" w:hAnsi="Times New Roman"/>
          <w:i/>
          <w:sz w:val="24"/>
          <w:szCs w:val="24"/>
        </w:rPr>
        <w:t xml:space="preserve"> </w:t>
      </w:r>
      <w:r w:rsidR="00842A3E">
        <w:rPr>
          <w:rFonts w:ascii="Times New Roman" w:hAnsi="Times New Roman"/>
          <w:sz w:val="24"/>
          <w:szCs w:val="24"/>
        </w:rPr>
        <w:t>но не ранее «01» января 2022 года.</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3</w:t>
      </w:r>
      <w:r w:rsidR="00C47D09" w:rsidRPr="00322069">
        <w:rPr>
          <w:rFonts w:ascii="Times New Roman" w:hAnsi="Times New Roman"/>
          <w:sz w:val="24"/>
          <w:szCs w:val="24"/>
        </w:rPr>
        <w:t>6</w:t>
      </w:r>
      <w:r w:rsidRPr="00322069">
        <w:rPr>
          <w:rFonts w:ascii="Times New Roman" w:hAnsi="Times New Roman"/>
          <w:sz w:val="24"/>
          <w:szCs w:val="24"/>
        </w:rPr>
        <w:t xml:space="preserve">. До 31 декабря 2023 года подготовка </w:t>
      </w:r>
      <w:r w:rsidR="00C47D09" w:rsidRPr="00322069">
        <w:rPr>
          <w:rFonts w:ascii="Times New Roman" w:hAnsi="Times New Roman"/>
          <w:sz w:val="24"/>
          <w:szCs w:val="24"/>
        </w:rPr>
        <w:t xml:space="preserve">Администрацией </w:t>
      </w:r>
      <w:r w:rsidRPr="00322069">
        <w:rPr>
          <w:rFonts w:ascii="Times New Roman" w:hAnsi="Times New Roman"/>
          <w:sz w:val="24"/>
          <w:szCs w:val="24"/>
        </w:rPr>
        <w:t xml:space="preserve">в ходе осуществления муниципального контроля документов, информирование контролируемых лиц о совершаемых </w:t>
      </w:r>
      <w:r w:rsidRPr="00322069">
        <w:rPr>
          <w:rFonts w:ascii="Times New Roman" w:hAnsi="Times New Roman"/>
          <w:sz w:val="24"/>
          <w:szCs w:val="24"/>
        </w:rPr>
        <w:lastRenderedPageBreak/>
        <w:t xml:space="preserve">должностными лицами </w:t>
      </w:r>
      <w:r w:rsidR="00C47D09" w:rsidRPr="00322069">
        <w:rPr>
          <w:rFonts w:ascii="Times New Roman" w:hAnsi="Times New Roman"/>
          <w:sz w:val="24"/>
          <w:szCs w:val="24"/>
        </w:rPr>
        <w:t xml:space="preserve">Администрацией </w:t>
      </w:r>
      <w:r w:rsidRPr="00322069">
        <w:rPr>
          <w:rFonts w:ascii="Times New Roman" w:hAnsi="Times New Roman"/>
          <w:sz w:val="24"/>
          <w:szCs w:val="24"/>
        </w:rPr>
        <w:t>действиях и принимаемых решениях, обмен документами и сведениями с контролируемыми лицами осуществляется на бумажном носителе.</w:t>
      </w:r>
    </w:p>
    <w:p w:rsidR="00953A8D" w:rsidRPr="00322069" w:rsidRDefault="00C47D09" w:rsidP="00953A8D">
      <w:pPr>
        <w:spacing w:after="0" w:line="240" w:lineRule="auto"/>
        <w:ind w:firstLine="709"/>
        <w:contextualSpacing/>
        <w:jc w:val="both"/>
        <w:rPr>
          <w:rFonts w:ascii="Times New Roman" w:hAnsi="Times New Roman"/>
          <w:i/>
          <w:sz w:val="24"/>
          <w:szCs w:val="24"/>
        </w:rPr>
      </w:pPr>
      <w:r w:rsidRPr="00322069">
        <w:rPr>
          <w:rFonts w:ascii="Times New Roman" w:hAnsi="Times New Roman"/>
          <w:sz w:val="24"/>
          <w:szCs w:val="24"/>
        </w:rPr>
        <w:t>37</w:t>
      </w:r>
      <w:r w:rsidR="00953A8D" w:rsidRPr="00322069">
        <w:rPr>
          <w:rFonts w:ascii="Times New Roman" w:hAnsi="Times New Roman"/>
          <w:sz w:val="24"/>
          <w:szCs w:val="24"/>
        </w:rPr>
        <w:t>. Пункт 3</w:t>
      </w:r>
      <w:r w:rsidRPr="00322069">
        <w:rPr>
          <w:rFonts w:ascii="Times New Roman" w:hAnsi="Times New Roman"/>
          <w:sz w:val="24"/>
          <w:szCs w:val="24"/>
        </w:rPr>
        <w:t>4</w:t>
      </w:r>
      <w:r w:rsidR="00953A8D" w:rsidRPr="00322069">
        <w:rPr>
          <w:rFonts w:ascii="Times New Roman" w:hAnsi="Times New Roman"/>
          <w:sz w:val="24"/>
          <w:szCs w:val="24"/>
        </w:rPr>
        <w:t xml:space="preserve"> настоящего Положения вступает в силу с 1 марта 2022 года.</w:t>
      </w:r>
    </w:p>
    <w:p w:rsidR="00953A8D" w:rsidRDefault="00953A8D" w:rsidP="00953A8D">
      <w:pPr>
        <w:spacing w:after="0" w:line="240" w:lineRule="auto"/>
        <w:jc w:val="both"/>
        <w:rPr>
          <w:rFonts w:ascii="Times New Roman" w:hAnsi="Times New Roman"/>
          <w:b/>
          <w:sz w:val="24"/>
          <w:szCs w:val="24"/>
        </w:rPr>
      </w:pPr>
    </w:p>
    <w:p w:rsidR="00C47D09" w:rsidRDefault="00C47D09" w:rsidP="00953A8D">
      <w:pPr>
        <w:spacing w:after="0" w:line="240" w:lineRule="auto"/>
        <w:jc w:val="both"/>
        <w:rPr>
          <w:rFonts w:ascii="Times New Roman" w:hAnsi="Times New Roman"/>
          <w:b/>
          <w:sz w:val="24"/>
          <w:szCs w:val="24"/>
        </w:rPr>
      </w:pPr>
    </w:p>
    <w:p w:rsidR="006C0687" w:rsidRDefault="006C0687" w:rsidP="00953A8D">
      <w:pPr>
        <w:spacing w:after="0" w:line="240" w:lineRule="auto"/>
        <w:jc w:val="both"/>
        <w:rPr>
          <w:rFonts w:ascii="Times New Roman" w:hAnsi="Times New Roman"/>
          <w:b/>
          <w:sz w:val="24"/>
          <w:szCs w:val="24"/>
        </w:rPr>
      </w:pPr>
    </w:p>
    <w:p w:rsidR="006C0687" w:rsidRDefault="006C0687" w:rsidP="00953A8D">
      <w:pPr>
        <w:spacing w:after="0" w:line="240" w:lineRule="auto"/>
        <w:jc w:val="both"/>
        <w:rPr>
          <w:rFonts w:ascii="Times New Roman" w:hAnsi="Times New Roman"/>
          <w:b/>
          <w:sz w:val="24"/>
          <w:szCs w:val="24"/>
        </w:rPr>
      </w:pPr>
    </w:p>
    <w:p w:rsidR="006C0687" w:rsidRDefault="006C0687" w:rsidP="00953A8D">
      <w:pPr>
        <w:spacing w:after="0" w:line="240" w:lineRule="auto"/>
        <w:jc w:val="both"/>
        <w:rPr>
          <w:rFonts w:ascii="Times New Roman" w:hAnsi="Times New Roman"/>
          <w:b/>
          <w:sz w:val="24"/>
          <w:szCs w:val="24"/>
        </w:rPr>
      </w:pPr>
    </w:p>
    <w:p w:rsidR="006C0687" w:rsidRDefault="006C0687" w:rsidP="00953A8D">
      <w:pPr>
        <w:spacing w:after="0" w:line="240" w:lineRule="auto"/>
        <w:jc w:val="both"/>
        <w:rPr>
          <w:rFonts w:ascii="Times New Roman" w:hAnsi="Times New Roman"/>
          <w:b/>
          <w:sz w:val="24"/>
          <w:szCs w:val="24"/>
        </w:rPr>
      </w:pPr>
    </w:p>
    <w:p w:rsidR="006C0687" w:rsidRDefault="006C0687" w:rsidP="00953A8D">
      <w:pPr>
        <w:spacing w:after="0" w:line="240" w:lineRule="auto"/>
        <w:jc w:val="both"/>
        <w:rPr>
          <w:rFonts w:ascii="Times New Roman" w:hAnsi="Times New Roman"/>
          <w:b/>
          <w:sz w:val="24"/>
          <w:szCs w:val="24"/>
        </w:rPr>
      </w:pPr>
    </w:p>
    <w:p w:rsidR="006C0687" w:rsidRDefault="006C0687" w:rsidP="00953A8D">
      <w:pPr>
        <w:spacing w:after="0" w:line="240" w:lineRule="auto"/>
        <w:jc w:val="both"/>
        <w:rPr>
          <w:rFonts w:ascii="Times New Roman" w:hAnsi="Times New Roman"/>
          <w:b/>
          <w:sz w:val="24"/>
          <w:szCs w:val="24"/>
        </w:rPr>
      </w:pPr>
    </w:p>
    <w:p w:rsidR="006C0687" w:rsidRDefault="006C0687" w:rsidP="00953A8D">
      <w:pPr>
        <w:spacing w:after="0" w:line="240" w:lineRule="auto"/>
        <w:jc w:val="both"/>
        <w:rPr>
          <w:rFonts w:ascii="Times New Roman" w:hAnsi="Times New Roman"/>
          <w:b/>
          <w:sz w:val="24"/>
          <w:szCs w:val="24"/>
        </w:rPr>
      </w:pPr>
    </w:p>
    <w:p w:rsidR="006C0687" w:rsidRDefault="006C0687" w:rsidP="00953A8D">
      <w:pPr>
        <w:spacing w:after="0" w:line="240" w:lineRule="auto"/>
        <w:jc w:val="both"/>
        <w:rPr>
          <w:rFonts w:ascii="Times New Roman" w:hAnsi="Times New Roman"/>
          <w:b/>
          <w:sz w:val="24"/>
          <w:szCs w:val="24"/>
        </w:rPr>
      </w:pPr>
    </w:p>
    <w:p w:rsidR="006C0687" w:rsidRDefault="006C0687" w:rsidP="00953A8D">
      <w:pPr>
        <w:spacing w:after="0" w:line="240" w:lineRule="auto"/>
        <w:jc w:val="both"/>
        <w:rPr>
          <w:rFonts w:ascii="Times New Roman" w:hAnsi="Times New Roman"/>
          <w:b/>
          <w:sz w:val="24"/>
          <w:szCs w:val="24"/>
        </w:rPr>
      </w:pPr>
    </w:p>
    <w:p w:rsidR="006C0687" w:rsidRDefault="006C0687" w:rsidP="00953A8D">
      <w:pPr>
        <w:spacing w:after="0" w:line="240" w:lineRule="auto"/>
        <w:jc w:val="both"/>
        <w:rPr>
          <w:rFonts w:ascii="Times New Roman" w:hAnsi="Times New Roman"/>
          <w:b/>
          <w:sz w:val="24"/>
          <w:szCs w:val="24"/>
        </w:rPr>
      </w:pPr>
    </w:p>
    <w:p w:rsidR="006C0687" w:rsidRDefault="006C0687" w:rsidP="00953A8D">
      <w:pPr>
        <w:spacing w:after="0" w:line="240" w:lineRule="auto"/>
        <w:jc w:val="both"/>
        <w:rPr>
          <w:rFonts w:ascii="Times New Roman" w:hAnsi="Times New Roman"/>
          <w:b/>
          <w:sz w:val="24"/>
          <w:szCs w:val="24"/>
        </w:rPr>
      </w:pPr>
    </w:p>
    <w:p w:rsidR="006C0687" w:rsidRDefault="006C0687" w:rsidP="00953A8D">
      <w:pPr>
        <w:spacing w:after="0" w:line="240" w:lineRule="auto"/>
        <w:jc w:val="both"/>
        <w:rPr>
          <w:rFonts w:ascii="Times New Roman" w:hAnsi="Times New Roman"/>
          <w:b/>
          <w:sz w:val="24"/>
          <w:szCs w:val="24"/>
        </w:rPr>
      </w:pPr>
    </w:p>
    <w:p w:rsidR="006C0687" w:rsidRDefault="006C0687" w:rsidP="00953A8D">
      <w:pPr>
        <w:spacing w:after="0" w:line="240" w:lineRule="auto"/>
        <w:jc w:val="both"/>
        <w:rPr>
          <w:rFonts w:ascii="Times New Roman" w:hAnsi="Times New Roman"/>
          <w:b/>
          <w:sz w:val="24"/>
          <w:szCs w:val="24"/>
        </w:rPr>
      </w:pPr>
    </w:p>
    <w:p w:rsidR="006C0687" w:rsidRDefault="006C0687" w:rsidP="00953A8D">
      <w:pPr>
        <w:spacing w:after="0" w:line="240" w:lineRule="auto"/>
        <w:jc w:val="both"/>
        <w:rPr>
          <w:rFonts w:ascii="Times New Roman" w:hAnsi="Times New Roman"/>
          <w:b/>
          <w:sz w:val="24"/>
          <w:szCs w:val="24"/>
        </w:rPr>
      </w:pPr>
    </w:p>
    <w:p w:rsidR="006C0687" w:rsidRDefault="006C0687" w:rsidP="00953A8D">
      <w:pPr>
        <w:spacing w:after="0" w:line="240" w:lineRule="auto"/>
        <w:jc w:val="both"/>
        <w:rPr>
          <w:rFonts w:ascii="Times New Roman" w:hAnsi="Times New Roman"/>
          <w:b/>
          <w:sz w:val="24"/>
          <w:szCs w:val="24"/>
        </w:rPr>
      </w:pPr>
    </w:p>
    <w:p w:rsidR="006C0687" w:rsidRDefault="006C0687" w:rsidP="00953A8D">
      <w:pPr>
        <w:spacing w:after="0" w:line="240" w:lineRule="auto"/>
        <w:jc w:val="both"/>
        <w:rPr>
          <w:rFonts w:ascii="Times New Roman" w:hAnsi="Times New Roman"/>
          <w:b/>
          <w:sz w:val="24"/>
          <w:szCs w:val="24"/>
        </w:rPr>
      </w:pPr>
    </w:p>
    <w:p w:rsidR="006C0687" w:rsidRDefault="006C0687" w:rsidP="00953A8D">
      <w:pPr>
        <w:spacing w:after="0" w:line="240" w:lineRule="auto"/>
        <w:jc w:val="both"/>
        <w:rPr>
          <w:rFonts w:ascii="Times New Roman" w:hAnsi="Times New Roman"/>
          <w:b/>
          <w:sz w:val="24"/>
          <w:szCs w:val="24"/>
        </w:rPr>
      </w:pPr>
    </w:p>
    <w:p w:rsidR="006C0687" w:rsidRDefault="006C0687" w:rsidP="00953A8D">
      <w:pPr>
        <w:spacing w:after="0" w:line="240" w:lineRule="auto"/>
        <w:jc w:val="both"/>
        <w:rPr>
          <w:rFonts w:ascii="Times New Roman" w:hAnsi="Times New Roman"/>
          <w:b/>
          <w:sz w:val="24"/>
          <w:szCs w:val="24"/>
        </w:rPr>
      </w:pPr>
    </w:p>
    <w:p w:rsidR="006C0687" w:rsidRDefault="006C0687" w:rsidP="00953A8D">
      <w:pPr>
        <w:spacing w:after="0" w:line="240" w:lineRule="auto"/>
        <w:jc w:val="both"/>
        <w:rPr>
          <w:rFonts w:ascii="Times New Roman" w:hAnsi="Times New Roman"/>
          <w:b/>
          <w:sz w:val="24"/>
          <w:szCs w:val="24"/>
        </w:rPr>
      </w:pPr>
    </w:p>
    <w:p w:rsidR="006C0687" w:rsidRDefault="006C0687" w:rsidP="00953A8D">
      <w:pPr>
        <w:spacing w:after="0" w:line="240" w:lineRule="auto"/>
        <w:jc w:val="both"/>
        <w:rPr>
          <w:rFonts w:ascii="Times New Roman" w:hAnsi="Times New Roman"/>
          <w:b/>
          <w:sz w:val="24"/>
          <w:szCs w:val="24"/>
        </w:rPr>
      </w:pPr>
    </w:p>
    <w:p w:rsidR="006C0687" w:rsidRDefault="006C0687" w:rsidP="00953A8D">
      <w:pPr>
        <w:spacing w:after="0" w:line="240" w:lineRule="auto"/>
        <w:jc w:val="both"/>
        <w:rPr>
          <w:rFonts w:ascii="Times New Roman" w:hAnsi="Times New Roman"/>
          <w:b/>
          <w:sz w:val="24"/>
          <w:szCs w:val="24"/>
        </w:rPr>
      </w:pPr>
    </w:p>
    <w:p w:rsidR="006C0687" w:rsidRDefault="006C0687" w:rsidP="00953A8D">
      <w:pPr>
        <w:spacing w:after="0" w:line="240" w:lineRule="auto"/>
        <w:jc w:val="both"/>
        <w:rPr>
          <w:rFonts w:ascii="Times New Roman" w:hAnsi="Times New Roman"/>
          <w:b/>
          <w:sz w:val="24"/>
          <w:szCs w:val="24"/>
        </w:rPr>
      </w:pPr>
    </w:p>
    <w:p w:rsidR="006C0687" w:rsidRDefault="006C0687" w:rsidP="00953A8D">
      <w:pPr>
        <w:spacing w:after="0" w:line="240" w:lineRule="auto"/>
        <w:jc w:val="both"/>
        <w:rPr>
          <w:rFonts w:ascii="Times New Roman" w:hAnsi="Times New Roman"/>
          <w:b/>
          <w:sz w:val="24"/>
          <w:szCs w:val="24"/>
        </w:rPr>
      </w:pPr>
    </w:p>
    <w:p w:rsidR="006C0687" w:rsidRDefault="006C0687" w:rsidP="00953A8D">
      <w:pPr>
        <w:spacing w:after="0" w:line="240" w:lineRule="auto"/>
        <w:jc w:val="both"/>
        <w:rPr>
          <w:rFonts w:ascii="Times New Roman" w:hAnsi="Times New Roman"/>
          <w:b/>
          <w:sz w:val="24"/>
          <w:szCs w:val="24"/>
        </w:rPr>
      </w:pPr>
    </w:p>
    <w:p w:rsidR="006C0687" w:rsidRDefault="006C0687" w:rsidP="00953A8D">
      <w:pPr>
        <w:spacing w:after="0" w:line="240" w:lineRule="auto"/>
        <w:jc w:val="both"/>
        <w:rPr>
          <w:rFonts w:ascii="Times New Roman" w:hAnsi="Times New Roman"/>
          <w:b/>
          <w:sz w:val="24"/>
          <w:szCs w:val="24"/>
        </w:rPr>
      </w:pPr>
    </w:p>
    <w:p w:rsidR="006C0687" w:rsidRDefault="006C0687" w:rsidP="00953A8D">
      <w:pPr>
        <w:spacing w:after="0" w:line="240" w:lineRule="auto"/>
        <w:jc w:val="both"/>
        <w:rPr>
          <w:rFonts w:ascii="Times New Roman" w:hAnsi="Times New Roman"/>
          <w:b/>
          <w:sz w:val="24"/>
          <w:szCs w:val="24"/>
        </w:rPr>
      </w:pPr>
    </w:p>
    <w:p w:rsidR="006C0687" w:rsidRDefault="006C0687" w:rsidP="00953A8D">
      <w:pPr>
        <w:spacing w:after="0" w:line="240" w:lineRule="auto"/>
        <w:jc w:val="both"/>
        <w:rPr>
          <w:rFonts w:ascii="Times New Roman" w:hAnsi="Times New Roman"/>
          <w:b/>
          <w:sz w:val="24"/>
          <w:szCs w:val="24"/>
        </w:rPr>
      </w:pPr>
    </w:p>
    <w:p w:rsidR="006C0687" w:rsidRDefault="006C0687" w:rsidP="00953A8D">
      <w:pPr>
        <w:spacing w:after="0" w:line="240" w:lineRule="auto"/>
        <w:jc w:val="both"/>
        <w:rPr>
          <w:rFonts w:ascii="Times New Roman" w:hAnsi="Times New Roman"/>
          <w:b/>
          <w:sz w:val="24"/>
          <w:szCs w:val="24"/>
        </w:rPr>
      </w:pPr>
    </w:p>
    <w:p w:rsidR="006C0687" w:rsidRDefault="006C0687" w:rsidP="00953A8D">
      <w:pPr>
        <w:spacing w:after="0" w:line="240" w:lineRule="auto"/>
        <w:jc w:val="both"/>
        <w:rPr>
          <w:rFonts w:ascii="Times New Roman" w:hAnsi="Times New Roman"/>
          <w:b/>
          <w:sz w:val="24"/>
          <w:szCs w:val="24"/>
        </w:rPr>
      </w:pPr>
    </w:p>
    <w:p w:rsidR="006C0687" w:rsidRDefault="006C0687" w:rsidP="00953A8D">
      <w:pPr>
        <w:spacing w:after="0" w:line="240" w:lineRule="auto"/>
        <w:jc w:val="both"/>
        <w:rPr>
          <w:rFonts w:ascii="Times New Roman" w:hAnsi="Times New Roman"/>
          <w:b/>
          <w:sz w:val="24"/>
          <w:szCs w:val="24"/>
        </w:rPr>
      </w:pPr>
    </w:p>
    <w:p w:rsidR="006C0687" w:rsidRDefault="006C0687" w:rsidP="00953A8D">
      <w:pPr>
        <w:spacing w:after="0" w:line="240" w:lineRule="auto"/>
        <w:jc w:val="both"/>
        <w:rPr>
          <w:rFonts w:ascii="Times New Roman" w:hAnsi="Times New Roman"/>
          <w:b/>
          <w:sz w:val="24"/>
          <w:szCs w:val="24"/>
        </w:rPr>
      </w:pPr>
    </w:p>
    <w:p w:rsidR="006C0687" w:rsidRDefault="006C0687" w:rsidP="00953A8D">
      <w:pPr>
        <w:spacing w:after="0" w:line="240" w:lineRule="auto"/>
        <w:jc w:val="both"/>
        <w:rPr>
          <w:rFonts w:ascii="Times New Roman" w:hAnsi="Times New Roman"/>
          <w:b/>
          <w:sz w:val="24"/>
          <w:szCs w:val="24"/>
        </w:rPr>
      </w:pPr>
    </w:p>
    <w:p w:rsidR="006C0687" w:rsidRDefault="006C0687" w:rsidP="00953A8D">
      <w:pPr>
        <w:spacing w:after="0" w:line="240" w:lineRule="auto"/>
        <w:jc w:val="both"/>
        <w:rPr>
          <w:rFonts w:ascii="Times New Roman" w:hAnsi="Times New Roman"/>
          <w:b/>
          <w:sz w:val="24"/>
          <w:szCs w:val="24"/>
        </w:rPr>
      </w:pPr>
    </w:p>
    <w:p w:rsidR="006C0687" w:rsidRDefault="006C0687" w:rsidP="00953A8D">
      <w:pPr>
        <w:spacing w:after="0" w:line="240" w:lineRule="auto"/>
        <w:jc w:val="both"/>
        <w:rPr>
          <w:rFonts w:ascii="Times New Roman" w:hAnsi="Times New Roman"/>
          <w:b/>
          <w:sz w:val="24"/>
          <w:szCs w:val="24"/>
        </w:rPr>
      </w:pPr>
    </w:p>
    <w:p w:rsidR="006C0687" w:rsidRDefault="006C0687" w:rsidP="00953A8D">
      <w:pPr>
        <w:spacing w:after="0" w:line="240" w:lineRule="auto"/>
        <w:jc w:val="both"/>
        <w:rPr>
          <w:rFonts w:ascii="Times New Roman" w:hAnsi="Times New Roman"/>
          <w:b/>
          <w:sz w:val="24"/>
          <w:szCs w:val="24"/>
        </w:rPr>
      </w:pPr>
    </w:p>
    <w:p w:rsidR="006C0687" w:rsidRDefault="006C0687" w:rsidP="00953A8D">
      <w:pPr>
        <w:spacing w:after="0" w:line="240" w:lineRule="auto"/>
        <w:jc w:val="both"/>
        <w:rPr>
          <w:rFonts w:ascii="Times New Roman" w:hAnsi="Times New Roman"/>
          <w:b/>
          <w:sz w:val="24"/>
          <w:szCs w:val="24"/>
        </w:rPr>
      </w:pPr>
    </w:p>
    <w:p w:rsidR="006C0687" w:rsidRDefault="006C0687" w:rsidP="00953A8D">
      <w:pPr>
        <w:spacing w:after="0" w:line="240" w:lineRule="auto"/>
        <w:jc w:val="both"/>
        <w:rPr>
          <w:rFonts w:ascii="Times New Roman" w:hAnsi="Times New Roman"/>
          <w:b/>
          <w:sz w:val="24"/>
          <w:szCs w:val="24"/>
        </w:rPr>
      </w:pPr>
    </w:p>
    <w:p w:rsidR="006C0687" w:rsidRDefault="006C0687" w:rsidP="00953A8D">
      <w:pPr>
        <w:spacing w:after="0" w:line="240" w:lineRule="auto"/>
        <w:jc w:val="both"/>
        <w:rPr>
          <w:rFonts w:ascii="Times New Roman" w:hAnsi="Times New Roman"/>
          <w:b/>
          <w:sz w:val="24"/>
          <w:szCs w:val="24"/>
        </w:rPr>
      </w:pPr>
    </w:p>
    <w:p w:rsidR="006C0687" w:rsidRDefault="006C0687" w:rsidP="00953A8D">
      <w:pPr>
        <w:spacing w:after="0" w:line="240" w:lineRule="auto"/>
        <w:jc w:val="both"/>
        <w:rPr>
          <w:rFonts w:ascii="Times New Roman" w:hAnsi="Times New Roman"/>
          <w:b/>
          <w:sz w:val="24"/>
          <w:szCs w:val="24"/>
        </w:rPr>
      </w:pPr>
    </w:p>
    <w:p w:rsidR="006C0687" w:rsidRDefault="006C0687" w:rsidP="00953A8D">
      <w:pPr>
        <w:spacing w:after="0" w:line="240" w:lineRule="auto"/>
        <w:jc w:val="both"/>
        <w:rPr>
          <w:rFonts w:ascii="Times New Roman" w:hAnsi="Times New Roman"/>
          <w:b/>
          <w:sz w:val="24"/>
          <w:szCs w:val="24"/>
        </w:rPr>
      </w:pPr>
    </w:p>
    <w:p w:rsidR="006C0687" w:rsidRDefault="006C0687" w:rsidP="00953A8D">
      <w:pPr>
        <w:spacing w:after="0" w:line="240" w:lineRule="auto"/>
        <w:jc w:val="both"/>
        <w:rPr>
          <w:rFonts w:ascii="Times New Roman" w:hAnsi="Times New Roman"/>
          <w:b/>
          <w:sz w:val="24"/>
          <w:szCs w:val="24"/>
        </w:rPr>
      </w:pPr>
    </w:p>
    <w:p w:rsidR="006C0687" w:rsidRDefault="006C0687" w:rsidP="00953A8D">
      <w:pPr>
        <w:spacing w:after="0" w:line="240" w:lineRule="auto"/>
        <w:jc w:val="both"/>
        <w:rPr>
          <w:rFonts w:ascii="Times New Roman" w:hAnsi="Times New Roman"/>
          <w:b/>
          <w:sz w:val="24"/>
          <w:szCs w:val="24"/>
        </w:rPr>
      </w:pPr>
    </w:p>
    <w:p w:rsidR="006C0687" w:rsidRDefault="006C0687" w:rsidP="00953A8D">
      <w:pPr>
        <w:spacing w:after="0" w:line="240" w:lineRule="auto"/>
        <w:jc w:val="both"/>
        <w:rPr>
          <w:rFonts w:ascii="Times New Roman" w:hAnsi="Times New Roman"/>
          <w:b/>
          <w:sz w:val="24"/>
          <w:szCs w:val="24"/>
        </w:rPr>
      </w:pPr>
    </w:p>
    <w:p w:rsidR="006C0687" w:rsidRDefault="006C0687" w:rsidP="00953A8D">
      <w:pPr>
        <w:spacing w:after="0" w:line="240" w:lineRule="auto"/>
        <w:jc w:val="both"/>
        <w:rPr>
          <w:rFonts w:ascii="Times New Roman" w:hAnsi="Times New Roman"/>
          <w:b/>
          <w:sz w:val="24"/>
          <w:szCs w:val="24"/>
        </w:rPr>
      </w:pPr>
    </w:p>
    <w:p w:rsidR="006C0687" w:rsidRDefault="006C0687" w:rsidP="00953A8D">
      <w:pPr>
        <w:spacing w:after="0" w:line="240" w:lineRule="auto"/>
        <w:jc w:val="both"/>
        <w:rPr>
          <w:rFonts w:ascii="Times New Roman" w:hAnsi="Times New Roman"/>
          <w:b/>
          <w:sz w:val="24"/>
          <w:szCs w:val="24"/>
        </w:rPr>
      </w:pPr>
    </w:p>
    <w:p w:rsidR="006C0687" w:rsidRDefault="006C0687" w:rsidP="00953A8D">
      <w:pPr>
        <w:spacing w:after="0" w:line="240" w:lineRule="auto"/>
        <w:jc w:val="both"/>
        <w:rPr>
          <w:rFonts w:ascii="Times New Roman" w:hAnsi="Times New Roman"/>
          <w:b/>
          <w:sz w:val="24"/>
          <w:szCs w:val="24"/>
        </w:rPr>
      </w:pPr>
    </w:p>
    <w:p w:rsidR="00C47D09" w:rsidRDefault="00C47D09" w:rsidP="00953A8D">
      <w:pPr>
        <w:spacing w:after="0" w:line="240" w:lineRule="auto"/>
        <w:jc w:val="both"/>
        <w:rPr>
          <w:rFonts w:ascii="Times New Roman" w:hAnsi="Times New Roman"/>
          <w:b/>
          <w:sz w:val="24"/>
          <w:szCs w:val="24"/>
        </w:rPr>
      </w:pPr>
    </w:p>
    <w:p w:rsidR="00C47D09" w:rsidRDefault="00C47D09" w:rsidP="00953A8D">
      <w:pPr>
        <w:spacing w:after="0" w:line="240" w:lineRule="auto"/>
        <w:jc w:val="both"/>
        <w:rPr>
          <w:rFonts w:ascii="Times New Roman" w:hAnsi="Times New Roman"/>
          <w:b/>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0"/>
        <w:gridCol w:w="5211"/>
      </w:tblGrid>
      <w:tr w:rsidR="00C47D09" w:rsidTr="00CB49ED">
        <w:tc>
          <w:tcPr>
            <w:tcW w:w="5210" w:type="dxa"/>
          </w:tcPr>
          <w:p w:rsidR="00C47D09" w:rsidRDefault="00C47D09" w:rsidP="00953A8D">
            <w:pPr>
              <w:spacing w:after="0" w:line="240" w:lineRule="auto"/>
              <w:jc w:val="both"/>
              <w:rPr>
                <w:rFonts w:ascii="Times New Roman" w:hAnsi="Times New Roman"/>
                <w:b/>
                <w:sz w:val="24"/>
                <w:szCs w:val="24"/>
              </w:rPr>
            </w:pPr>
          </w:p>
        </w:tc>
        <w:tc>
          <w:tcPr>
            <w:tcW w:w="5211" w:type="dxa"/>
          </w:tcPr>
          <w:p w:rsidR="00C47D09" w:rsidRDefault="00C47D09" w:rsidP="00953A8D">
            <w:pPr>
              <w:spacing w:after="0" w:line="240" w:lineRule="auto"/>
              <w:jc w:val="both"/>
              <w:rPr>
                <w:rFonts w:ascii="Times New Roman" w:hAnsi="Times New Roman"/>
                <w:sz w:val="20"/>
                <w:szCs w:val="20"/>
              </w:rPr>
            </w:pPr>
            <w:r w:rsidRPr="00C47D09">
              <w:rPr>
                <w:rFonts w:ascii="Times New Roman" w:hAnsi="Times New Roman"/>
                <w:sz w:val="20"/>
                <w:szCs w:val="20"/>
              </w:rPr>
              <w:t xml:space="preserve">Приложение №1 </w:t>
            </w:r>
          </w:p>
          <w:p w:rsidR="00C47D09" w:rsidRPr="00C47D09" w:rsidRDefault="00C47D09" w:rsidP="006C0687">
            <w:pPr>
              <w:spacing w:after="0" w:line="240" w:lineRule="auto"/>
              <w:jc w:val="both"/>
              <w:rPr>
                <w:rFonts w:ascii="Times New Roman" w:hAnsi="Times New Roman"/>
                <w:sz w:val="20"/>
                <w:szCs w:val="20"/>
              </w:rPr>
            </w:pPr>
            <w:r w:rsidRPr="00C47D09">
              <w:rPr>
                <w:rFonts w:ascii="Times New Roman" w:hAnsi="Times New Roman"/>
                <w:sz w:val="20"/>
                <w:szCs w:val="20"/>
              </w:rPr>
              <w:t xml:space="preserve">к </w:t>
            </w:r>
            <w:r w:rsidRPr="00C47D09">
              <w:rPr>
                <w:rFonts w:ascii="Times New Roman" w:hAnsi="Times New Roman"/>
                <w:bCs/>
                <w:sz w:val="20"/>
                <w:szCs w:val="20"/>
              </w:rPr>
              <w:t xml:space="preserve">Положению о </w:t>
            </w:r>
            <w:r w:rsidRPr="00C47D09">
              <w:rPr>
                <w:rFonts w:ascii="Times New Roman" w:hAnsi="Times New Roman"/>
                <w:sz w:val="20"/>
                <w:szCs w:val="20"/>
              </w:rPr>
              <w:t xml:space="preserve">муниципальном жилищном контроле на территории муниципального образования Светлогорский сельсовет Туруханского района Красноярского края, утв. </w:t>
            </w:r>
            <w:r w:rsidRPr="00C47D09">
              <w:rPr>
                <w:rFonts w:ascii="Times New Roman" w:hAnsi="Times New Roman"/>
                <w:sz w:val="20"/>
                <w:szCs w:val="20"/>
                <w:lang w:eastAsia="ru-RU"/>
              </w:rPr>
              <w:t xml:space="preserve">Решением </w:t>
            </w:r>
            <w:r w:rsidRPr="00C47D09">
              <w:rPr>
                <w:rFonts w:ascii="Times New Roman" w:hAnsi="Times New Roman"/>
                <w:sz w:val="20"/>
                <w:szCs w:val="20"/>
              </w:rPr>
              <w:t xml:space="preserve">Светлогорского сельского Совета депутатов </w:t>
            </w:r>
            <w:r w:rsidR="006C0687">
              <w:rPr>
                <w:rFonts w:ascii="Times New Roman" w:hAnsi="Times New Roman"/>
                <w:sz w:val="20"/>
                <w:szCs w:val="20"/>
              </w:rPr>
              <w:t xml:space="preserve"> </w:t>
            </w:r>
            <w:r w:rsidRPr="00C47D09">
              <w:rPr>
                <w:rFonts w:ascii="Times New Roman" w:hAnsi="Times New Roman"/>
                <w:sz w:val="20"/>
                <w:szCs w:val="20"/>
                <w:lang w:eastAsia="ru-RU"/>
              </w:rPr>
              <w:t xml:space="preserve">от </w:t>
            </w:r>
            <w:r w:rsidR="006C0687">
              <w:rPr>
                <w:rFonts w:ascii="Times New Roman" w:hAnsi="Times New Roman"/>
                <w:sz w:val="20"/>
                <w:szCs w:val="20"/>
                <w:lang w:eastAsia="ru-RU"/>
              </w:rPr>
              <w:t>28.10.</w:t>
            </w:r>
            <w:r w:rsidRPr="00C47D09">
              <w:rPr>
                <w:rFonts w:ascii="Times New Roman" w:hAnsi="Times New Roman"/>
                <w:sz w:val="20"/>
                <w:szCs w:val="20"/>
                <w:lang w:eastAsia="ru-RU"/>
              </w:rPr>
              <w:t>2021 №</w:t>
            </w:r>
            <w:r w:rsidR="006C0687">
              <w:rPr>
                <w:rFonts w:ascii="Times New Roman" w:hAnsi="Times New Roman"/>
                <w:sz w:val="20"/>
                <w:szCs w:val="20"/>
                <w:lang w:eastAsia="ru-RU"/>
              </w:rPr>
              <w:t xml:space="preserve"> 11-38</w:t>
            </w:r>
          </w:p>
        </w:tc>
      </w:tr>
    </w:tbl>
    <w:p w:rsidR="00CB49ED" w:rsidRDefault="00CB49ED" w:rsidP="00CB49ED">
      <w:pPr>
        <w:spacing w:after="0" w:line="240" w:lineRule="auto"/>
        <w:contextualSpacing/>
        <w:jc w:val="center"/>
        <w:rPr>
          <w:rFonts w:ascii="Times New Roman" w:hAnsi="Times New Roman"/>
          <w:sz w:val="24"/>
          <w:szCs w:val="24"/>
        </w:rPr>
      </w:pPr>
    </w:p>
    <w:p w:rsidR="00CB49ED" w:rsidRDefault="00CB49ED" w:rsidP="00CB49ED">
      <w:pPr>
        <w:spacing w:after="0" w:line="240" w:lineRule="auto"/>
        <w:contextualSpacing/>
        <w:jc w:val="center"/>
        <w:rPr>
          <w:rFonts w:ascii="Times New Roman" w:hAnsi="Times New Roman"/>
          <w:sz w:val="24"/>
          <w:szCs w:val="24"/>
        </w:rPr>
      </w:pPr>
    </w:p>
    <w:p w:rsidR="00CB49ED" w:rsidRPr="00CB49ED" w:rsidRDefault="00CB49ED" w:rsidP="00CB49ED">
      <w:pPr>
        <w:spacing w:after="0" w:line="240" w:lineRule="auto"/>
        <w:contextualSpacing/>
        <w:jc w:val="center"/>
        <w:rPr>
          <w:rFonts w:ascii="Times New Roman" w:hAnsi="Times New Roman"/>
          <w:b/>
          <w:sz w:val="24"/>
          <w:szCs w:val="24"/>
        </w:rPr>
      </w:pPr>
      <w:r w:rsidRPr="00CB49ED">
        <w:rPr>
          <w:rFonts w:ascii="Times New Roman" w:hAnsi="Times New Roman"/>
          <w:b/>
          <w:sz w:val="24"/>
          <w:szCs w:val="24"/>
        </w:rPr>
        <w:t>КРИТЕРИИ</w:t>
      </w:r>
    </w:p>
    <w:p w:rsidR="00CB49ED" w:rsidRPr="00CB49ED" w:rsidRDefault="00CB49ED" w:rsidP="00CB49ED">
      <w:pPr>
        <w:spacing w:after="0" w:line="240" w:lineRule="auto"/>
        <w:contextualSpacing/>
        <w:jc w:val="center"/>
        <w:rPr>
          <w:rFonts w:ascii="Times New Roman" w:hAnsi="Times New Roman"/>
          <w:b/>
          <w:sz w:val="24"/>
          <w:szCs w:val="24"/>
        </w:rPr>
      </w:pPr>
      <w:r w:rsidRPr="00CB49ED">
        <w:rPr>
          <w:rFonts w:ascii="Times New Roman" w:hAnsi="Times New Roman"/>
          <w:b/>
          <w:sz w:val="24"/>
          <w:szCs w:val="24"/>
        </w:rPr>
        <w:t>ОТНЕСЕНИЯ ОБЪЕКТОВ КОНТРОЛЯ</w:t>
      </w:r>
    </w:p>
    <w:p w:rsidR="00CB49ED" w:rsidRDefault="00CB49ED" w:rsidP="00CB49ED">
      <w:pPr>
        <w:spacing w:after="0" w:line="240" w:lineRule="auto"/>
        <w:contextualSpacing/>
        <w:jc w:val="center"/>
        <w:rPr>
          <w:rFonts w:ascii="Times New Roman" w:hAnsi="Times New Roman"/>
          <w:b/>
          <w:sz w:val="24"/>
          <w:szCs w:val="24"/>
        </w:rPr>
      </w:pPr>
      <w:r w:rsidRPr="00CB49ED">
        <w:rPr>
          <w:rFonts w:ascii="Times New Roman" w:hAnsi="Times New Roman"/>
          <w:b/>
          <w:sz w:val="24"/>
          <w:szCs w:val="24"/>
        </w:rPr>
        <w:t xml:space="preserve">К КАТЕГОРИЯМ РИСКА В РАМКАХ ОСУЩЕСТВЛЕНИЯ </w:t>
      </w:r>
    </w:p>
    <w:p w:rsidR="00CB49ED" w:rsidRPr="00CB49ED" w:rsidRDefault="00CB49ED" w:rsidP="00CB49ED">
      <w:pPr>
        <w:spacing w:after="0" w:line="240" w:lineRule="auto"/>
        <w:contextualSpacing/>
        <w:jc w:val="center"/>
        <w:rPr>
          <w:rFonts w:ascii="Times New Roman" w:hAnsi="Times New Roman"/>
          <w:b/>
          <w:sz w:val="24"/>
          <w:szCs w:val="24"/>
        </w:rPr>
      </w:pPr>
      <w:r w:rsidRPr="00CB49ED">
        <w:rPr>
          <w:rFonts w:ascii="Times New Roman" w:hAnsi="Times New Roman"/>
          <w:b/>
          <w:sz w:val="24"/>
          <w:szCs w:val="24"/>
        </w:rPr>
        <w:t xml:space="preserve">МУНИЦИПАЛЬНОГО КОНТРОЛЯ </w:t>
      </w:r>
    </w:p>
    <w:p w:rsidR="00CB49ED" w:rsidRPr="00CB49ED" w:rsidRDefault="00CB49ED" w:rsidP="00CB49ED">
      <w:pPr>
        <w:spacing w:after="0" w:line="240" w:lineRule="auto"/>
        <w:ind w:firstLine="709"/>
        <w:contextualSpacing/>
        <w:jc w:val="both"/>
        <w:rPr>
          <w:rFonts w:ascii="Times New Roman" w:hAnsi="Times New Roman"/>
          <w:i/>
          <w:sz w:val="24"/>
          <w:szCs w:val="24"/>
        </w:rPr>
      </w:pPr>
    </w:p>
    <w:p w:rsidR="00CB49ED" w:rsidRPr="00CB49ED" w:rsidRDefault="00CB49ED" w:rsidP="00CB49ED">
      <w:pPr>
        <w:spacing w:after="0" w:line="240" w:lineRule="auto"/>
        <w:ind w:firstLine="709"/>
        <w:contextualSpacing/>
        <w:jc w:val="both"/>
        <w:rPr>
          <w:rFonts w:ascii="Times New Roman" w:hAnsi="Times New Roman"/>
          <w:iCs/>
          <w:sz w:val="24"/>
          <w:szCs w:val="24"/>
        </w:rPr>
      </w:pPr>
      <w:r w:rsidRPr="00CB49ED">
        <w:rPr>
          <w:rFonts w:ascii="Times New Roman" w:hAnsi="Times New Roman"/>
          <w:iCs/>
          <w:sz w:val="24"/>
          <w:szCs w:val="24"/>
        </w:rPr>
        <w:t xml:space="preserve">1. Отнесение объектов контроля к определенной категории риска осуществляется в зависимости от значения показателя риска: </w:t>
      </w:r>
    </w:p>
    <w:p w:rsidR="00CB49ED" w:rsidRPr="00CB49ED" w:rsidRDefault="00CB49ED" w:rsidP="00CB49ED">
      <w:pPr>
        <w:spacing w:after="0" w:line="240" w:lineRule="auto"/>
        <w:ind w:firstLine="709"/>
        <w:contextualSpacing/>
        <w:jc w:val="both"/>
        <w:rPr>
          <w:rFonts w:ascii="Times New Roman" w:hAnsi="Times New Roman"/>
          <w:iCs/>
          <w:sz w:val="24"/>
          <w:szCs w:val="24"/>
        </w:rPr>
      </w:pPr>
      <w:r>
        <w:rPr>
          <w:rFonts w:ascii="Times New Roman" w:hAnsi="Times New Roman"/>
          <w:iCs/>
          <w:sz w:val="24"/>
          <w:szCs w:val="24"/>
        </w:rPr>
        <w:t xml:space="preserve">- </w:t>
      </w:r>
      <w:r w:rsidRPr="00CB49ED">
        <w:rPr>
          <w:rFonts w:ascii="Times New Roman" w:hAnsi="Times New Roman"/>
          <w:iCs/>
          <w:sz w:val="24"/>
          <w:szCs w:val="24"/>
        </w:rPr>
        <w:t>при значении показателя риска более 7 объект контроля относится к категории высокого риска;</w:t>
      </w:r>
    </w:p>
    <w:p w:rsidR="00CB49ED" w:rsidRPr="00CB49ED" w:rsidRDefault="00CB49ED" w:rsidP="00CB49ED">
      <w:pPr>
        <w:spacing w:after="0" w:line="240" w:lineRule="auto"/>
        <w:ind w:firstLine="709"/>
        <w:contextualSpacing/>
        <w:jc w:val="both"/>
        <w:rPr>
          <w:rFonts w:ascii="Times New Roman" w:hAnsi="Times New Roman"/>
          <w:iCs/>
          <w:sz w:val="24"/>
          <w:szCs w:val="24"/>
        </w:rPr>
      </w:pPr>
      <w:r>
        <w:rPr>
          <w:rFonts w:ascii="Times New Roman" w:hAnsi="Times New Roman"/>
          <w:iCs/>
          <w:sz w:val="24"/>
          <w:szCs w:val="24"/>
        </w:rPr>
        <w:t xml:space="preserve">- </w:t>
      </w:r>
      <w:r w:rsidRPr="00CB49ED">
        <w:rPr>
          <w:rFonts w:ascii="Times New Roman" w:hAnsi="Times New Roman"/>
          <w:iCs/>
          <w:sz w:val="24"/>
          <w:szCs w:val="24"/>
        </w:rPr>
        <w:t>при значении показателя риска от 5 до 7 включительно - к категории среднего риска;</w:t>
      </w:r>
    </w:p>
    <w:p w:rsidR="00CB49ED" w:rsidRPr="00CB49ED" w:rsidRDefault="00CB49ED" w:rsidP="00CB49ED">
      <w:pPr>
        <w:spacing w:after="0" w:line="240" w:lineRule="auto"/>
        <w:ind w:firstLine="709"/>
        <w:contextualSpacing/>
        <w:jc w:val="both"/>
        <w:rPr>
          <w:rFonts w:ascii="Times New Roman" w:hAnsi="Times New Roman"/>
          <w:iCs/>
          <w:sz w:val="24"/>
          <w:szCs w:val="24"/>
        </w:rPr>
      </w:pPr>
      <w:r>
        <w:rPr>
          <w:rFonts w:ascii="Times New Roman" w:hAnsi="Times New Roman"/>
          <w:iCs/>
          <w:sz w:val="24"/>
          <w:szCs w:val="24"/>
        </w:rPr>
        <w:t xml:space="preserve">- </w:t>
      </w:r>
      <w:r w:rsidRPr="00CB49ED">
        <w:rPr>
          <w:rFonts w:ascii="Times New Roman" w:hAnsi="Times New Roman"/>
          <w:iCs/>
          <w:sz w:val="24"/>
          <w:szCs w:val="24"/>
        </w:rPr>
        <w:t>при значении показателя риска от 2 до 4 включительно - к категории умеренного риска;</w:t>
      </w:r>
    </w:p>
    <w:p w:rsidR="00CB49ED" w:rsidRPr="00CB49ED" w:rsidRDefault="00CB49ED" w:rsidP="00CB49ED">
      <w:pPr>
        <w:spacing w:after="0" w:line="240" w:lineRule="auto"/>
        <w:ind w:firstLine="709"/>
        <w:contextualSpacing/>
        <w:jc w:val="both"/>
        <w:rPr>
          <w:rFonts w:ascii="Times New Roman" w:hAnsi="Times New Roman"/>
          <w:iCs/>
          <w:sz w:val="24"/>
          <w:szCs w:val="24"/>
        </w:rPr>
      </w:pPr>
      <w:r>
        <w:rPr>
          <w:rFonts w:ascii="Times New Roman" w:hAnsi="Times New Roman"/>
          <w:iCs/>
          <w:sz w:val="24"/>
          <w:szCs w:val="24"/>
        </w:rPr>
        <w:t xml:space="preserve">- </w:t>
      </w:r>
      <w:r w:rsidRPr="00CB49ED">
        <w:rPr>
          <w:rFonts w:ascii="Times New Roman" w:hAnsi="Times New Roman"/>
          <w:iCs/>
          <w:sz w:val="24"/>
          <w:szCs w:val="24"/>
        </w:rPr>
        <w:t>при значении показателя риска от 0 до 1 включительно - к категории низкого риска.</w:t>
      </w:r>
    </w:p>
    <w:p w:rsidR="00CB49ED" w:rsidRDefault="00CB49ED" w:rsidP="00CB49ED">
      <w:pPr>
        <w:spacing w:after="0" w:line="240" w:lineRule="auto"/>
        <w:ind w:firstLine="709"/>
        <w:contextualSpacing/>
        <w:jc w:val="both"/>
        <w:rPr>
          <w:rFonts w:ascii="Times New Roman" w:hAnsi="Times New Roman"/>
          <w:iCs/>
          <w:sz w:val="24"/>
          <w:szCs w:val="24"/>
        </w:rPr>
      </w:pPr>
    </w:p>
    <w:p w:rsidR="00CB49ED" w:rsidRDefault="00CB49ED" w:rsidP="00CB49ED">
      <w:pPr>
        <w:spacing w:after="0" w:line="240" w:lineRule="auto"/>
        <w:ind w:firstLine="709"/>
        <w:contextualSpacing/>
        <w:jc w:val="both"/>
        <w:rPr>
          <w:rFonts w:ascii="Times New Roman" w:hAnsi="Times New Roman"/>
          <w:iCs/>
          <w:sz w:val="24"/>
          <w:szCs w:val="24"/>
        </w:rPr>
      </w:pPr>
      <w:r w:rsidRPr="00CB49ED">
        <w:rPr>
          <w:rFonts w:ascii="Times New Roman" w:hAnsi="Times New Roman"/>
          <w:iCs/>
          <w:sz w:val="24"/>
          <w:szCs w:val="24"/>
        </w:rPr>
        <w:t>2. Показатель риска рассчитывается по следующей формуле:</w:t>
      </w:r>
    </w:p>
    <w:p w:rsidR="00CB49ED" w:rsidRPr="00CB49ED" w:rsidRDefault="00CB49ED" w:rsidP="00CB49ED">
      <w:pPr>
        <w:spacing w:after="0" w:line="240" w:lineRule="auto"/>
        <w:ind w:firstLine="709"/>
        <w:contextualSpacing/>
        <w:jc w:val="both"/>
        <w:rPr>
          <w:rFonts w:ascii="Times New Roman" w:hAnsi="Times New Roman"/>
          <w:iCs/>
          <w:sz w:val="24"/>
          <w:szCs w:val="24"/>
        </w:rPr>
      </w:pPr>
    </w:p>
    <w:p w:rsidR="00CB49ED" w:rsidRDefault="00CB49ED" w:rsidP="00CB49ED">
      <w:pPr>
        <w:spacing w:after="0" w:line="240" w:lineRule="auto"/>
        <w:contextualSpacing/>
        <w:jc w:val="center"/>
        <w:rPr>
          <w:rFonts w:ascii="Times New Roman" w:hAnsi="Times New Roman"/>
          <w:iCs/>
          <w:sz w:val="24"/>
          <w:szCs w:val="24"/>
        </w:rPr>
      </w:pPr>
      <w:r w:rsidRPr="00CB49ED">
        <w:rPr>
          <w:rFonts w:ascii="Times New Roman" w:hAnsi="Times New Roman"/>
          <w:iCs/>
          <w:sz w:val="24"/>
          <w:szCs w:val="24"/>
        </w:rPr>
        <w:t>К = 2 x V1 + V2 + V3 + 2 x V4, где:</w:t>
      </w:r>
    </w:p>
    <w:p w:rsidR="00CB49ED" w:rsidRPr="00CB49ED" w:rsidRDefault="00CB49ED" w:rsidP="00CB49ED">
      <w:pPr>
        <w:spacing w:after="0" w:line="240" w:lineRule="auto"/>
        <w:contextualSpacing/>
        <w:jc w:val="center"/>
        <w:rPr>
          <w:rFonts w:ascii="Times New Roman" w:hAnsi="Times New Roman"/>
          <w:iCs/>
          <w:sz w:val="24"/>
          <w:szCs w:val="24"/>
        </w:rPr>
      </w:pPr>
    </w:p>
    <w:p w:rsidR="00CB49ED" w:rsidRPr="00CB49ED" w:rsidRDefault="00CB49ED" w:rsidP="00CB49ED">
      <w:pPr>
        <w:spacing w:after="0" w:line="240" w:lineRule="auto"/>
        <w:ind w:firstLine="709"/>
        <w:contextualSpacing/>
        <w:jc w:val="both"/>
        <w:rPr>
          <w:rFonts w:ascii="Times New Roman" w:hAnsi="Times New Roman"/>
          <w:iCs/>
          <w:sz w:val="24"/>
          <w:szCs w:val="24"/>
        </w:rPr>
      </w:pPr>
      <w:proofErr w:type="gramStart"/>
      <w:r w:rsidRPr="00CB49ED">
        <w:rPr>
          <w:rFonts w:ascii="Times New Roman" w:hAnsi="Times New Roman"/>
          <w:iCs/>
          <w:sz w:val="24"/>
          <w:szCs w:val="24"/>
        </w:rPr>
        <w:t>К</w:t>
      </w:r>
      <w:proofErr w:type="gramEnd"/>
      <w:r w:rsidRPr="00CB49ED">
        <w:rPr>
          <w:rFonts w:ascii="Times New Roman" w:hAnsi="Times New Roman"/>
          <w:iCs/>
          <w:sz w:val="24"/>
          <w:szCs w:val="24"/>
        </w:rPr>
        <w:t xml:space="preserve"> - показатель риска;</w:t>
      </w:r>
    </w:p>
    <w:p w:rsidR="00CB49ED" w:rsidRPr="00CB49ED" w:rsidRDefault="00CB49ED" w:rsidP="00CB49ED">
      <w:pPr>
        <w:spacing w:after="0" w:line="240" w:lineRule="auto"/>
        <w:ind w:firstLine="709"/>
        <w:contextualSpacing/>
        <w:jc w:val="both"/>
        <w:rPr>
          <w:rFonts w:ascii="Times New Roman" w:hAnsi="Times New Roman"/>
          <w:iCs/>
          <w:sz w:val="24"/>
          <w:szCs w:val="24"/>
        </w:rPr>
      </w:pPr>
      <w:proofErr w:type="gramStart"/>
      <w:r w:rsidRPr="00CB49ED">
        <w:rPr>
          <w:rFonts w:ascii="Times New Roman" w:hAnsi="Times New Roman"/>
          <w:iCs/>
          <w:sz w:val="24"/>
          <w:szCs w:val="24"/>
        </w:rPr>
        <w:t>V1 -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статьей 19.4.1 Кодекса Российской Федерации об административных правонарушениях, вынесенных по протоколам об административных</w:t>
      </w:r>
      <w:proofErr w:type="gramEnd"/>
      <w:r w:rsidRPr="00CB49ED">
        <w:rPr>
          <w:rFonts w:ascii="Times New Roman" w:hAnsi="Times New Roman"/>
          <w:iCs/>
          <w:sz w:val="24"/>
          <w:szCs w:val="24"/>
        </w:rPr>
        <w:t xml:space="preserve"> </w:t>
      </w:r>
      <w:proofErr w:type="gramStart"/>
      <w:r w:rsidRPr="00CB49ED">
        <w:rPr>
          <w:rFonts w:ascii="Times New Roman" w:hAnsi="Times New Roman"/>
          <w:iCs/>
          <w:sz w:val="24"/>
          <w:szCs w:val="24"/>
        </w:rPr>
        <w:t>правонарушениях</w:t>
      </w:r>
      <w:proofErr w:type="gramEnd"/>
      <w:r w:rsidRPr="00CB49ED">
        <w:rPr>
          <w:rFonts w:ascii="Times New Roman" w:hAnsi="Times New Roman"/>
          <w:iCs/>
          <w:sz w:val="24"/>
          <w:szCs w:val="24"/>
        </w:rPr>
        <w:t xml:space="preserve">, составленных </w:t>
      </w:r>
      <w:r w:rsidRPr="00CB49ED">
        <w:rPr>
          <w:rFonts w:ascii="Times New Roman" w:hAnsi="Times New Roman"/>
          <w:sz w:val="24"/>
          <w:szCs w:val="24"/>
        </w:rPr>
        <w:t>Администрацией</w:t>
      </w:r>
      <w:r w:rsidRPr="00CB49ED">
        <w:rPr>
          <w:rFonts w:ascii="Times New Roman" w:hAnsi="Times New Roman"/>
          <w:iCs/>
          <w:sz w:val="24"/>
          <w:szCs w:val="24"/>
        </w:rPr>
        <w:t xml:space="preserve">; </w:t>
      </w:r>
    </w:p>
    <w:p w:rsidR="00CB49ED" w:rsidRPr="00CB49ED" w:rsidRDefault="00CB49ED" w:rsidP="00CB49ED">
      <w:pPr>
        <w:spacing w:after="0" w:line="240" w:lineRule="auto"/>
        <w:ind w:firstLine="709"/>
        <w:contextualSpacing/>
        <w:jc w:val="both"/>
        <w:rPr>
          <w:rFonts w:ascii="Times New Roman" w:hAnsi="Times New Roman"/>
          <w:iCs/>
          <w:sz w:val="24"/>
          <w:szCs w:val="24"/>
        </w:rPr>
      </w:pPr>
      <w:proofErr w:type="gramStart"/>
      <w:r w:rsidRPr="00CB49ED">
        <w:rPr>
          <w:rFonts w:ascii="Times New Roman" w:hAnsi="Times New Roman"/>
          <w:iCs/>
          <w:sz w:val="24"/>
          <w:szCs w:val="24"/>
        </w:rPr>
        <w:t xml:space="preserve">V2 -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статьей 19.7 Кодекса Российской Федерации об административных правонарушениях, вынесенных по протоколам об административных правонарушениях, составленных </w:t>
      </w:r>
      <w:r w:rsidRPr="00CB49ED">
        <w:rPr>
          <w:rFonts w:ascii="Times New Roman" w:hAnsi="Times New Roman"/>
          <w:sz w:val="24"/>
          <w:szCs w:val="24"/>
        </w:rPr>
        <w:t>Администрацией</w:t>
      </w:r>
      <w:r w:rsidRPr="00CB49ED">
        <w:rPr>
          <w:rFonts w:ascii="Times New Roman" w:hAnsi="Times New Roman"/>
          <w:iCs/>
          <w:sz w:val="24"/>
          <w:szCs w:val="24"/>
        </w:rPr>
        <w:t>;</w:t>
      </w:r>
      <w:proofErr w:type="gramEnd"/>
    </w:p>
    <w:p w:rsidR="00CB49ED" w:rsidRPr="00CB49ED" w:rsidRDefault="00CB49ED" w:rsidP="00CB49ED">
      <w:pPr>
        <w:spacing w:after="0" w:line="240" w:lineRule="auto"/>
        <w:ind w:firstLine="709"/>
        <w:contextualSpacing/>
        <w:jc w:val="both"/>
        <w:rPr>
          <w:rFonts w:ascii="Times New Roman" w:hAnsi="Times New Roman"/>
          <w:iCs/>
          <w:sz w:val="24"/>
          <w:szCs w:val="24"/>
        </w:rPr>
      </w:pPr>
      <w:proofErr w:type="gramStart"/>
      <w:r w:rsidRPr="00CB49ED">
        <w:rPr>
          <w:rFonts w:ascii="Times New Roman" w:hAnsi="Times New Roman"/>
          <w:iCs/>
          <w:sz w:val="24"/>
          <w:szCs w:val="24"/>
        </w:rPr>
        <w:t xml:space="preserve">V3 -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 статьями 7.21-7.23 Кодекса Российской Федерации об административных правонарушениях, вынесенных по материалам контрольных мероприятий, составленных </w:t>
      </w:r>
      <w:r w:rsidRPr="00CB49ED">
        <w:rPr>
          <w:rFonts w:ascii="Times New Roman" w:hAnsi="Times New Roman"/>
          <w:sz w:val="24"/>
          <w:szCs w:val="24"/>
        </w:rPr>
        <w:t>Администрацией</w:t>
      </w:r>
      <w:r w:rsidRPr="00CB49ED">
        <w:rPr>
          <w:rFonts w:ascii="Times New Roman" w:hAnsi="Times New Roman"/>
          <w:iCs/>
          <w:sz w:val="24"/>
          <w:szCs w:val="24"/>
        </w:rPr>
        <w:t xml:space="preserve">; </w:t>
      </w:r>
      <w:proofErr w:type="gramEnd"/>
    </w:p>
    <w:p w:rsidR="00CB49ED" w:rsidRDefault="00CB49ED" w:rsidP="00CB49ED">
      <w:pPr>
        <w:spacing w:after="0" w:line="240" w:lineRule="auto"/>
        <w:ind w:firstLine="709"/>
        <w:contextualSpacing/>
        <w:jc w:val="both"/>
        <w:rPr>
          <w:rFonts w:ascii="Times New Roman" w:hAnsi="Times New Roman"/>
          <w:iCs/>
          <w:sz w:val="24"/>
          <w:szCs w:val="24"/>
        </w:rPr>
      </w:pPr>
      <w:proofErr w:type="gramStart"/>
      <w:r w:rsidRPr="00CB49ED">
        <w:rPr>
          <w:rFonts w:ascii="Times New Roman" w:hAnsi="Times New Roman"/>
          <w:iCs/>
          <w:sz w:val="24"/>
          <w:szCs w:val="24"/>
        </w:rPr>
        <w:t xml:space="preserve">V4 -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частью 1 статьи 19.5 Кодекса Российской Федерации об административных правонарушениях, вынесенных по протоколам об административных правонарушениях, составленных </w:t>
      </w:r>
      <w:r w:rsidRPr="00CB49ED">
        <w:rPr>
          <w:rFonts w:ascii="Times New Roman" w:hAnsi="Times New Roman"/>
          <w:sz w:val="24"/>
          <w:szCs w:val="24"/>
        </w:rPr>
        <w:t>Администрацией</w:t>
      </w:r>
      <w:r w:rsidRPr="00CB49ED">
        <w:rPr>
          <w:rFonts w:ascii="Times New Roman" w:hAnsi="Times New Roman"/>
          <w:iCs/>
          <w:sz w:val="24"/>
          <w:szCs w:val="24"/>
        </w:rPr>
        <w:t>.</w:t>
      </w:r>
      <w:proofErr w:type="gramEnd"/>
    </w:p>
    <w:p w:rsidR="00CB49ED" w:rsidRDefault="00CB49ED" w:rsidP="00CB49ED">
      <w:pPr>
        <w:spacing w:after="0" w:line="240" w:lineRule="auto"/>
        <w:ind w:firstLine="709"/>
        <w:contextualSpacing/>
        <w:jc w:val="both"/>
        <w:rPr>
          <w:rFonts w:ascii="Times New Roman" w:hAnsi="Times New Roman"/>
          <w:iCs/>
          <w:sz w:val="24"/>
          <w:szCs w:val="24"/>
        </w:rPr>
      </w:pPr>
    </w:p>
    <w:p w:rsidR="00CB49ED" w:rsidRDefault="00CB49ED" w:rsidP="00CB49ED">
      <w:pPr>
        <w:spacing w:after="0" w:line="240" w:lineRule="auto"/>
        <w:ind w:firstLine="709"/>
        <w:contextualSpacing/>
        <w:jc w:val="both"/>
        <w:rPr>
          <w:rFonts w:ascii="Times New Roman" w:hAnsi="Times New Roman"/>
          <w:iCs/>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0"/>
        <w:gridCol w:w="5211"/>
      </w:tblGrid>
      <w:tr w:rsidR="00CB49ED" w:rsidTr="009D55FE">
        <w:tc>
          <w:tcPr>
            <w:tcW w:w="5210" w:type="dxa"/>
          </w:tcPr>
          <w:p w:rsidR="00CB49ED" w:rsidRDefault="00CB49ED" w:rsidP="009D55FE">
            <w:pPr>
              <w:spacing w:after="0" w:line="240" w:lineRule="auto"/>
              <w:jc w:val="both"/>
              <w:rPr>
                <w:rFonts w:ascii="Times New Roman" w:hAnsi="Times New Roman"/>
                <w:b/>
                <w:sz w:val="24"/>
                <w:szCs w:val="24"/>
              </w:rPr>
            </w:pPr>
          </w:p>
        </w:tc>
        <w:tc>
          <w:tcPr>
            <w:tcW w:w="5211" w:type="dxa"/>
          </w:tcPr>
          <w:p w:rsidR="00CB49ED" w:rsidRDefault="00CB49ED" w:rsidP="009D55FE">
            <w:pPr>
              <w:spacing w:after="0" w:line="240" w:lineRule="auto"/>
              <w:jc w:val="both"/>
              <w:rPr>
                <w:rFonts w:ascii="Times New Roman" w:hAnsi="Times New Roman"/>
                <w:sz w:val="20"/>
                <w:szCs w:val="20"/>
              </w:rPr>
            </w:pPr>
            <w:r>
              <w:rPr>
                <w:rFonts w:ascii="Times New Roman" w:hAnsi="Times New Roman"/>
                <w:sz w:val="20"/>
                <w:szCs w:val="20"/>
              </w:rPr>
              <w:t>Приложение №2</w:t>
            </w:r>
            <w:r w:rsidRPr="00C47D09">
              <w:rPr>
                <w:rFonts w:ascii="Times New Roman" w:hAnsi="Times New Roman"/>
                <w:sz w:val="20"/>
                <w:szCs w:val="20"/>
              </w:rPr>
              <w:t xml:space="preserve"> </w:t>
            </w:r>
          </w:p>
          <w:p w:rsidR="00CB49ED" w:rsidRPr="00C47D09" w:rsidRDefault="00CB49ED" w:rsidP="006C0687">
            <w:pPr>
              <w:spacing w:after="0" w:line="240" w:lineRule="auto"/>
              <w:jc w:val="both"/>
              <w:rPr>
                <w:rFonts w:ascii="Times New Roman" w:hAnsi="Times New Roman"/>
                <w:sz w:val="20"/>
                <w:szCs w:val="20"/>
              </w:rPr>
            </w:pPr>
            <w:r w:rsidRPr="00C47D09">
              <w:rPr>
                <w:rFonts w:ascii="Times New Roman" w:hAnsi="Times New Roman"/>
                <w:sz w:val="20"/>
                <w:szCs w:val="20"/>
              </w:rPr>
              <w:t xml:space="preserve">к </w:t>
            </w:r>
            <w:r w:rsidRPr="00C47D09">
              <w:rPr>
                <w:rFonts w:ascii="Times New Roman" w:hAnsi="Times New Roman"/>
                <w:bCs/>
                <w:sz w:val="20"/>
                <w:szCs w:val="20"/>
              </w:rPr>
              <w:t xml:space="preserve">Положению о </w:t>
            </w:r>
            <w:r w:rsidRPr="00C47D09">
              <w:rPr>
                <w:rFonts w:ascii="Times New Roman" w:hAnsi="Times New Roman"/>
                <w:sz w:val="20"/>
                <w:szCs w:val="20"/>
              </w:rPr>
              <w:t xml:space="preserve">муниципальном жилищном контроле на территории муниципального образования Светлогорский сельсовет Туруханского района Красноярского края, утв. </w:t>
            </w:r>
            <w:r w:rsidRPr="00C47D09">
              <w:rPr>
                <w:rFonts w:ascii="Times New Roman" w:hAnsi="Times New Roman"/>
                <w:sz w:val="20"/>
                <w:szCs w:val="20"/>
                <w:lang w:eastAsia="ru-RU"/>
              </w:rPr>
              <w:t xml:space="preserve">Решением </w:t>
            </w:r>
            <w:r w:rsidRPr="00C47D09">
              <w:rPr>
                <w:rFonts w:ascii="Times New Roman" w:hAnsi="Times New Roman"/>
                <w:sz w:val="20"/>
                <w:szCs w:val="20"/>
              </w:rPr>
              <w:t xml:space="preserve">Светлогорского сельского Совета депутатов </w:t>
            </w:r>
            <w:r w:rsidR="006C0687">
              <w:rPr>
                <w:rFonts w:ascii="Times New Roman" w:hAnsi="Times New Roman"/>
                <w:sz w:val="20"/>
                <w:szCs w:val="20"/>
              </w:rPr>
              <w:t xml:space="preserve"> </w:t>
            </w:r>
            <w:r w:rsidRPr="00C47D09">
              <w:rPr>
                <w:rFonts w:ascii="Times New Roman" w:hAnsi="Times New Roman"/>
                <w:sz w:val="20"/>
                <w:szCs w:val="20"/>
                <w:lang w:eastAsia="ru-RU"/>
              </w:rPr>
              <w:t xml:space="preserve">от </w:t>
            </w:r>
            <w:r w:rsidR="006C0687">
              <w:rPr>
                <w:rFonts w:ascii="Times New Roman" w:hAnsi="Times New Roman"/>
                <w:sz w:val="20"/>
                <w:szCs w:val="20"/>
                <w:lang w:eastAsia="ru-RU"/>
              </w:rPr>
              <w:t>28.10.</w:t>
            </w:r>
            <w:r w:rsidRPr="00C47D09">
              <w:rPr>
                <w:rFonts w:ascii="Times New Roman" w:hAnsi="Times New Roman"/>
                <w:sz w:val="20"/>
                <w:szCs w:val="20"/>
                <w:lang w:eastAsia="ru-RU"/>
              </w:rPr>
              <w:t>2021 №</w:t>
            </w:r>
            <w:r w:rsidR="006C0687">
              <w:rPr>
                <w:rFonts w:ascii="Times New Roman" w:hAnsi="Times New Roman"/>
                <w:sz w:val="20"/>
                <w:szCs w:val="20"/>
                <w:lang w:eastAsia="ru-RU"/>
              </w:rPr>
              <w:t xml:space="preserve"> 11-38</w:t>
            </w:r>
            <w:bookmarkStart w:id="3" w:name="_GoBack"/>
            <w:bookmarkEnd w:id="3"/>
          </w:p>
        </w:tc>
      </w:tr>
    </w:tbl>
    <w:p w:rsidR="00CB49ED" w:rsidRPr="00CB49ED" w:rsidRDefault="00CB49ED" w:rsidP="00CB49ED">
      <w:pPr>
        <w:spacing w:after="0" w:line="240" w:lineRule="auto"/>
        <w:contextualSpacing/>
        <w:jc w:val="both"/>
        <w:rPr>
          <w:rFonts w:ascii="Times New Roman" w:hAnsi="Times New Roman"/>
          <w:iCs/>
          <w:sz w:val="24"/>
          <w:szCs w:val="24"/>
        </w:rPr>
      </w:pPr>
    </w:p>
    <w:p w:rsidR="00CB49ED" w:rsidRPr="00CB49ED" w:rsidRDefault="00CB49ED" w:rsidP="00CB49ED">
      <w:pPr>
        <w:spacing w:after="0" w:line="240" w:lineRule="auto"/>
        <w:ind w:firstLine="709"/>
        <w:contextualSpacing/>
        <w:jc w:val="both"/>
        <w:rPr>
          <w:rFonts w:ascii="Times New Roman" w:hAnsi="Times New Roman"/>
          <w:iCs/>
          <w:sz w:val="24"/>
          <w:szCs w:val="24"/>
        </w:rPr>
      </w:pPr>
    </w:p>
    <w:p w:rsidR="00CB49ED" w:rsidRPr="00CB49ED" w:rsidRDefault="00CB49ED" w:rsidP="00CB49ED">
      <w:pPr>
        <w:spacing w:after="0" w:line="240" w:lineRule="auto"/>
        <w:ind w:firstLine="709"/>
        <w:contextualSpacing/>
        <w:jc w:val="center"/>
        <w:rPr>
          <w:rFonts w:ascii="Times New Roman" w:hAnsi="Times New Roman"/>
          <w:b/>
          <w:sz w:val="24"/>
          <w:szCs w:val="24"/>
        </w:rPr>
      </w:pPr>
      <w:r w:rsidRPr="00CB49ED">
        <w:rPr>
          <w:rFonts w:ascii="Times New Roman" w:hAnsi="Times New Roman"/>
          <w:b/>
          <w:sz w:val="24"/>
          <w:szCs w:val="24"/>
        </w:rPr>
        <w:t>ИНДИКАТОРЫ РИСКА НАРУШЕНИЯ ОБЯЗАТЕЛЬНЫХ ТРЕБОВАНИЙ, ИСПОЛЬЗУЕМЫЕ В КАЧЕСТВЕ ОСНОВАНИЯ ДЛЯ ПРОВЕДЕНИЯ КОНТРОЛЬНЫХ МЕРОПРИЯТИЙ ПРИ ОСУЩЕСТВЛЕНИИ МУНИЦИПАЛЬНОГО КОНТРОЛЯ</w:t>
      </w:r>
    </w:p>
    <w:p w:rsidR="00CB49ED" w:rsidRPr="00CB49ED" w:rsidRDefault="00CB49ED" w:rsidP="00CB49ED">
      <w:pPr>
        <w:spacing w:after="0" w:line="240" w:lineRule="auto"/>
        <w:ind w:firstLine="709"/>
        <w:contextualSpacing/>
        <w:jc w:val="both"/>
        <w:rPr>
          <w:rFonts w:ascii="Times New Roman" w:hAnsi="Times New Roman"/>
          <w:sz w:val="24"/>
          <w:szCs w:val="24"/>
        </w:rPr>
      </w:pPr>
    </w:p>
    <w:p w:rsidR="00CB49ED" w:rsidRPr="00CB49ED" w:rsidRDefault="00CB49ED" w:rsidP="00CB49ED">
      <w:pPr>
        <w:autoSpaceDE w:val="0"/>
        <w:autoSpaceDN w:val="0"/>
        <w:adjustRightInd w:val="0"/>
        <w:spacing w:after="0" w:line="240" w:lineRule="auto"/>
        <w:ind w:firstLine="709"/>
        <w:jc w:val="both"/>
        <w:rPr>
          <w:rFonts w:ascii="Times New Roman" w:eastAsia="Calibri" w:hAnsi="Times New Roman"/>
          <w:bCs/>
          <w:sz w:val="24"/>
          <w:szCs w:val="24"/>
        </w:rPr>
      </w:pPr>
      <w:r w:rsidRPr="00CB49ED">
        <w:rPr>
          <w:rFonts w:ascii="Times New Roman" w:eastAsia="Calibri" w:hAnsi="Times New Roman"/>
          <w:bCs/>
          <w:sz w:val="24"/>
          <w:szCs w:val="24"/>
        </w:rPr>
        <w:t xml:space="preserve">1. Поступление в </w:t>
      </w:r>
      <w:r w:rsidRPr="00CB49ED">
        <w:rPr>
          <w:rFonts w:ascii="Times New Roman" w:eastAsia="Calibri" w:hAnsi="Times New Roman"/>
          <w:bCs/>
          <w:iCs/>
          <w:sz w:val="24"/>
          <w:szCs w:val="24"/>
        </w:rPr>
        <w:t>Администрацию</w:t>
      </w:r>
      <w:r w:rsidRPr="00CB49ED">
        <w:rPr>
          <w:rFonts w:ascii="Times New Roman" w:eastAsia="Calibri" w:hAnsi="Times New Roman"/>
          <w:bCs/>
          <w:sz w:val="24"/>
          <w:szCs w:val="24"/>
        </w:rPr>
        <w:t xml:space="preserve"> обращения гражданина или организации,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w:t>
      </w:r>
      <w:proofErr w:type="gramStart"/>
      <w:r w:rsidRPr="00CB49ED">
        <w:rPr>
          <w:rFonts w:ascii="Times New Roman" w:eastAsia="Calibri" w:hAnsi="Times New Roman"/>
          <w:bCs/>
          <w:sz w:val="24"/>
          <w:szCs w:val="24"/>
        </w:rPr>
        <w:t>к</w:t>
      </w:r>
      <w:proofErr w:type="gramEnd"/>
      <w:r w:rsidRPr="00CB49ED">
        <w:rPr>
          <w:rFonts w:ascii="Times New Roman" w:eastAsia="Calibri" w:hAnsi="Times New Roman"/>
          <w:bCs/>
          <w:sz w:val="24"/>
          <w:szCs w:val="24"/>
        </w:rPr>
        <w:t>:</w:t>
      </w:r>
    </w:p>
    <w:p w:rsidR="00CB49ED" w:rsidRPr="00CB49ED" w:rsidRDefault="00CB49ED" w:rsidP="00CB49ED">
      <w:pPr>
        <w:autoSpaceDE w:val="0"/>
        <w:autoSpaceDN w:val="0"/>
        <w:adjustRightInd w:val="0"/>
        <w:spacing w:after="0" w:line="240" w:lineRule="auto"/>
        <w:ind w:firstLine="709"/>
        <w:jc w:val="both"/>
        <w:rPr>
          <w:rFonts w:ascii="Times New Roman" w:eastAsia="Calibri" w:hAnsi="Times New Roman"/>
          <w:bCs/>
          <w:sz w:val="24"/>
          <w:szCs w:val="24"/>
        </w:rPr>
      </w:pPr>
      <w:r w:rsidRPr="00CB49ED">
        <w:rPr>
          <w:rFonts w:ascii="Times New Roman" w:eastAsia="Calibri" w:hAnsi="Times New Roman"/>
          <w:bCs/>
          <w:sz w:val="24"/>
          <w:szCs w:val="24"/>
        </w:rPr>
        <w:t xml:space="preserve">а) порядку осуществления перевода жилого помещения в нежилое помещение и нежилого помещения в жилое в многоквартирном доме; </w:t>
      </w:r>
    </w:p>
    <w:p w:rsidR="00CB49ED" w:rsidRPr="00CB49ED" w:rsidRDefault="00CB49ED" w:rsidP="00CB49ED">
      <w:pPr>
        <w:autoSpaceDE w:val="0"/>
        <w:autoSpaceDN w:val="0"/>
        <w:adjustRightInd w:val="0"/>
        <w:spacing w:after="0" w:line="240" w:lineRule="auto"/>
        <w:ind w:firstLine="709"/>
        <w:jc w:val="both"/>
        <w:rPr>
          <w:rFonts w:ascii="Times New Roman" w:eastAsia="Calibri" w:hAnsi="Times New Roman"/>
          <w:bCs/>
          <w:sz w:val="24"/>
          <w:szCs w:val="24"/>
        </w:rPr>
      </w:pPr>
      <w:r w:rsidRPr="00CB49ED">
        <w:rPr>
          <w:rFonts w:ascii="Times New Roman" w:eastAsia="Calibri" w:hAnsi="Times New Roman"/>
          <w:bCs/>
          <w:sz w:val="24"/>
          <w:szCs w:val="24"/>
        </w:rPr>
        <w:t>б) порядку осуществления перепланировки и (или) переустройства помещений в многоквартирном доме;</w:t>
      </w:r>
    </w:p>
    <w:p w:rsidR="00CB49ED" w:rsidRPr="00CB49ED" w:rsidRDefault="00CB49ED" w:rsidP="00CB49ED">
      <w:pPr>
        <w:autoSpaceDE w:val="0"/>
        <w:autoSpaceDN w:val="0"/>
        <w:adjustRightInd w:val="0"/>
        <w:spacing w:after="0" w:line="240" w:lineRule="auto"/>
        <w:ind w:firstLine="709"/>
        <w:jc w:val="both"/>
        <w:rPr>
          <w:rFonts w:ascii="Times New Roman" w:eastAsia="Calibri" w:hAnsi="Times New Roman"/>
          <w:bCs/>
          <w:sz w:val="24"/>
          <w:szCs w:val="24"/>
        </w:rPr>
      </w:pPr>
      <w:r w:rsidRPr="00CB49ED">
        <w:rPr>
          <w:rFonts w:ascii="Times New Roman" w:eastAsia="Calibri" w:hAnsi="Times New Roman"/>
          <w:bCs/>
          <w:sz w:val="24"/>
          <w:szCs w:val="24"/>
        </w:rPr>
        <w:t>в) к предоставлению коммунальных услуг собственникам и пользователям помещений в многоквартирных домах и жилых домов;</w:t>
      </w:r>
    </w:p>
    <w:p w:rsidR="00CB49ED" w:rsidRPr="00CB49ED" w:rsidRDefault="00CB49ED" w:rsidP="00CB49ED">
      <w:pPr>
        <w:autoSpaceDE w:val="0"/>
        <w:autoSpaceDN w:val="0"/>
        <w:adjustRightInd w:val="0"/>
        <w:spacing w:after="0" w:line="240" w:lineRule="auto"/>
        <w:ind w:firstLine="709"/>
        <w:jc w:val="both"/>
        <w:rPr>
          <w:rFonts w:ascii="Times New Roman" w:eastAsia="Calibri" w:hAnsi="Times New Roman"/>
          <w:bCs/>
          <w:sz w:val="24"/>
          <w:szCs w:val="24"/>
        </w:rPr>
      </w:pPr>
      <w:r w:rsidRPr="00CB49ED">
        <w:rPr>
          <w:rFonts w:ascii="Times New Roman" w:eastAsia="Calibri" w:hAnsi="Times New Roman"/>
          <w:bCs/>
          <w:sz w:val="24"/>
          <w:szCs w:val="24"/>
        </w:rPr>
        <w:t>г) к обеспечению доступности для инвалидов помещений в многоквартирных домах;</w:t>
      </w:r>
    </w:p>
    <w:p w:rsidR="00CB49ED" w:rsidRPr="00CB49ED" w:rsidRDefault="00CB49ED" w:rsidP="00CB49ED">
      <w:pPr>
        <w:autoSpaceDE w:val="0"/>
        <w:autoSpaceDN w:val="0"/>
        <w:adjustRightInd w:val="0"/>
        <w:spacing w:after="0" w:line="240" w:lineRule="auto"/>
        <w:ind w:firstLine="709"/>
        <w:jc w:val="both"/>
        <w:rPr>
          <w:rFonts w:ascii="Times New Roman" w:eastAsia="Calibri" w:hAnsi="Times New Roman"/>
          <w:bCs/>
          <w:sz w:val="24"/>
          <w:szCs w:val="24"/>
        </w:rPr>
      </w:pPr>
      <w:r w:rsidRPr="00CB49ED">
        <w:rPr>
          <w:rFonts w:ascii="Times New Roman" w:eastAsia="Calibri" w:hAnsi="Times New Roman"/>
          <w:bCs/>
          <w:sz w:val="24"/>
          <w:szCs w:val="24"/>
        </w:rPr>
        <w:t>д) к деятельности юридических лиц, осуществляющих управление многоквартирными домами, в части осуществления авари</w:t>
      </w:r>
      <w:r w:rsidR="00A95AE9">
        <w:rPr>
          <w:rFonts w:ascii="Times New Roman" w:eastAsia="Calibri" w:hAnsi="Times New Roman"/>
          <w:bCs/>
          <w:sz w:val="24"/>
          <w:szCs w:val="24"/>
        </w:rPr>
        <w:t>йно-диспетчерского обслуживания.</w:t>
      </w:r>
    </w:p>
    <w:p w:rsidR="00CB49ED" w:rsidRPr="00CB49ED" w:rsidRDefault="00CB49ED" w:rsidP="00CB49ED">
      <w:pPr>
        <w:autoSpaceDE w:val="0"/>
        <w:autoSpaceDN w:val="0"/>
        <w:adjustRightInd w:val="0"/>
        <w:spacing w:after="0" w:line="240" w:lineRule="auto"/>
        <w:ind w:firstLine="709"/>
        <w:jc w:val="both"/>
        <w:rPr>
          <w:rFonts w:ascii="Times New Roman" w:eastAsia="Calibri" w:hAnsi="Times New Roman"/>
          <w:bCs/>
          <w:sz w:val="24"/>
          <w:szCs w:val="24"/>
        </w:rPr>
      </w:pPr>
      <w:r w:rsidRPr="00CB49ED">
        <w:rPr>
          <w:rFonts w:ascii="Times New Roman" w:eastAsia="Calibri" w:hAnsi="Times New Roman"/>
          <w:bCs/>
          <w:sz w:val="24"/>
          <w:szCs w:val="24"/>
        </w:rPr>
        <w:t xml:space="preserve">2. </w:t>
      </w:r>
      <w:proofErr w:type="gramStart"/>
      <w:r w:rsidRPr="00CB49ED">
        <w:rPr>
          <w:rFonts w:ascii="Times New Roman" w:eastAsia="Calibri" w:hAnsi="Times New Roman"/>
          <w:bCs/>
          <w:sz w:val="24"/>
          <w:szCs w:val="24"/>
        </w:rPr>
        <w:t xml:space="preserve">Поступление в </w:t>
      </w:r>
      <w:r w:rsidRPr="00CB49ED">
        <w:rPr>
          <w:rFonts w:ascii="Times New Roman" w:eastAsia="Calibri" w:hAnsi="Times New Roman"/>
          <w:bCs/>
          <w:iCs/>
          <w:sz w:val="24"/>
          <w:szCs w:val="24"/>
        </w:rPr>
        <w:t>Администрацию</w:t>
      </w:r>
      <w:r w:rsidRPr="00CB49ED">
        <w:rPr>
          <w:rFonts w:ascii="Times New Roman" w:eastAsia="Calibri" w:hAnsi="Times New Roman"/>
          <w:bCs/>
          <w:sz w:val="24"/>
          <w:szCs w:val="24"/>
        </w:rPr>
        <w:t xml:space="preserve"> обращения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 за исключением обращений, указанных в пункте 1 настоящих типовых индикаторов, и обращений, послуживших основанием</w:t>
      </w:r>
      <w:proofErr w:type="gramEnd"/>
      <w:r w:rsidRPr="00CB49ED">
        <w:rPr>
          <w:rFonts w:ascii="Times New Roman" w:eastAsia="Calibri" w:hAnsi="Times New Roman"/>
          <w:bCs/>
          <w:sz w:val="24"/>
          <w:szCs w:val="24"/>
        </w:rPr>
        <w:t xml:space="preserve"> для проведения внепланового контрольного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 </w:t>
      </w:r>
      <w:r>
        <w:rPr>
          <w:rFonts w:ascii="Times New Roman" w:eastAsia="Calibri" w:hAnsi="Times New Roman"/>
          <w:bCs/>
          <w:iCs/>
          <w:sz w:val="24"/>
          <w:szCs w:val="24"/>
        </w:rPr>
        <w:t>Администрацией</w:t>
      </w:r>
      <w:r w:rsidRPr="00CB49ED">
        <w:rPr>
          <w:rFonts w:ascii="Times New Roman" w:eastAsia="Calibri" w:hAnsi="Times New Roman"/>
          <w:bCs/>
          <w:sz w:val="24"/>
          <w:szCs w:val="24"/>
        </w:rPr>
        <w:t xml:space="preserve"> объявлялись предостережения о недопустимости нарушения аналогичных обязательных требований.</w:t>
      </w:r>
    </w:p>
    <w:p w:rsidR="00CB49ED" w:rsidRPr="00CB49ED" w:rsidRDefault="00CB49ED" w:rsidP="00CB49ED">
      <w:pPr>
        <w:autoSpaceDE w:val="0"/>
        <w:autoSpaceDN w:val="0"/>
        <w:adjustRightInd w:val="0"/>
        <w:spacing w:after="0" w:line="240" w:lineRule="auto"/>
        <w:ind w:firstLine="709"/>
        <w:jc w:val="both"/>
        <w:rPr>
          <w:rFonts w:ascii="Times New Roman" w:eastAsia="Calibri" w:hAnsi="Times New Roman"/>
          <w:bCs/>
          <w:sz w:val="24"/>
          <w:szCs w:val="24"/>
        </w:rPr>
      </w:pPr>
      <w:r w:rsidRPr="00CB49ED">
        <w:rPr>
          <w:rFonts w:ascii="Times New Roman" w:eastAsia="Calibri" w:hAnsi="Times New Roman"/>
          <w:bCs/>
          <w:sz w:val="24"/>
          <w:szCs w:val="24"/>
        </w:rPr>
        <w:t xml:space="preserve">3. </w:t>
      </w:r>
      <w:proofErr w:type="gramStart"/>
      <w:r w:rsidRPr="00CB49ED">
        <w:rPr>
          <w:rFonts w:ascii="Times New Roman" w:eastAsia="Calibri" w:hAnsi="Times New Roman"/>
          <w:bCs/>
          <w:sz w:val="24"/>
          <w:szCs w:val="24"/>
        </w:rPr>
        <w:t xml:space="preserve">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w:t>
      </w:r>
      <w:r>
        <w:rPr>
          <w:rFonts w:ascii="Times New Roman" w:eastAsia="Calibri" w:hAnsi="Times New Roman"/>
          <w:bCs/>
          <w:iCs/>
          <w:sz w:val="24"/>
          <w:szCs w:val="24"/>
        </w:rPr>
        <w:t>Администрации</w:t>
      </w:r>
      <w:r w:rsidRPr="00CB49ED">
        <w:rPr>
          <w:rFonts w:ascii="Times New Roman" w:eastAsia="Calibri" w:hAnsi="Times New Roman"/>
          <w:bCs/>
          <w:sz w:val="24"/>
          <w:szCs w:val="24"/>
        </w:rPr>
        <w:t xml:space="preserve"> от граждан или организаций,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w:t>
      </w:r>
      <w:proofErr w:type="gramEnd"/>
      <w:r w:rsidRPr="00CB49ED">
        <w:rPr>
          <w:rFonts w:ascii="Times New Roman" w:eastAsia="Calibri" w:hAnsi="Times New Roman"/>
          <w:bCs/>
          <w:sz w:val="24"/>
          <w:szCs w:val="24"/>
        </w:rPr>
        <w:t xml:space="preserve"> информации о фактах нарушений обязательных требований, установленных частью 4 статьи 20 Жилищного кодекса Российской Федерации, допущенных контролируемым лицом. </w:t>
      </w:r>
    </w:p>
    <w:p w:rsidR="00CB49ED" w:rsidRPr="00A95AE9" w:rsidRDefault="00CB49ED" w:rsidP="00A95AE9">
      <w:pPr>
        <w:autoSpaceDE w:val="0"/>
        <w:autoSpaceDN w:val="0"/>
        <w:adjustRightInd w:val="0"/>
        <w:spacing w:after="0" w:line="240" w:lineRule="auto"/>
        <w:ind w:firstLine="709"/>
        <w:jc w:val="both"/>
        <w:rPr>
          <w:rFonts w:ascii="Times New Roman" w:hAnsi="Times New Roman"/>
          <w:sz w:val="24"/>
          <w:szCs w:val="24"/>
        </w:rPr>
      </w:pPr>
      <w:r w:rsidRPr="00CB49ED">
        <w:rPr>
          <w:rFonts w:ascii="Times New Roman" w:eastAsia="Calibri" w:hAnsi="Times New Roman"/>
          <w:bCs/>
          <w:sz w:val="24"/>
          <w:szCs w:val="24"/>
        </w:rPr>
        <w:t xml:space="preserve">4. </w:t>
      </w:r>
      <w:proofErr w:type="gramStart"/>
      <w:r w:rsidRPr="00CB49ED">
        <w:rPr>
          <w:rFonts w:ascii="Times New Roman" w:eastAsia="Calibri" w:hAnsi="Times New Roman"/>
          <w:bCs/>
          <w:sz w:val="24"/>
          <w:szCs w:val="24"/>
        </w:rPr>
        <w:t>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w:t>
      </w:r>
      <w:proofErr w:type="gramEnd"/>
    </w:p>
    <w:p w:rsidR="00CB49ED" w:rsidRDefault="00CB49ED" w:rsidP="00953A8D">
      <w:pPr>
        <w:spacing w:after="0" w:line="240" w:lineRule="auto"/>
        <w:jc w:val="both"/>
        <w:rPr>
          <w:rFonts w:ascii="Times New Roman" w:hAnsi="Times New Roman"/>
          <w:b/>
          <w:sz w:val="24"/>
          <w:szCs w:val="24"/>
        </w:rPr>
      </w:pPr>
    </w:p>
    <w:p w:rsidR="00CB49ED" w:rsidRDefault="00CB49ED" w:rsidP="00953A8D">
      <w:pPr>
        <w:spacing w:after="0" w:line="240" w:lineRule="auto"/>
        <w:jc w:val="both"/>
        <w:rPr>
          <w:rFonts w:ascii="Times New Roman" w:hAnsi="Times New Roman"/>
          <w:b/>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0"/>
        <w:gridCol w:w="5211"/>
      </w:tblGrid>
      <w:tr w:rsidR="00CB49ED" w:rsidTr="009D55FE">
        <w:tc>
          <w:tcPr>
            <w:tcW w:w="5210" w:type="dxa"/>
          </w:tcPr>
          <w:p w:rsidR="00CB49ED" w:rsidRDefault="00CB49ED" w:rsidP="009D55FE">
            <w:pPr>
              <w:spacing w:after="0" w:line="240" w:lineRule="auto"/>
              <w:jc w:val="both"/>
              <w:rPr>
                <w:rFonts w:ascii="Times New Roman" w:hAnsi="Times New Roman"/>
                <w:b/>
                <w:sz w:val="24"/>
                <w:szCs w:val="24"/>
              </w:rPr>
            </w:pPr>
          </w:p>
        </w:tc>
        <w:tc>
          <w:tcPr>
            <w:tcW w:w="5211" w:type="dxa"/>
          </w:tcPr>
          <w:p w:rsidR="00CB49ED" w:rsidRDefault="00CB49ED" w:rsidP="009D55FE">
            <w:pPr>
              <w:spacing w:after="0" w:line="240" w:lineRule="auto"/>
              <w:jc w:val="both"/>
              <w:rPr>
                <w:rFonts w:ascii="Times New Roman" w:hAnsi="Times New Roman"/>
                <w:sz w:val="20"/>
                <w:szCs w:val="20"/>
              </w:rPr>
            </w:pPr>
            <w:r>
              <w:rPr>
                <w:rFonts w:ascii="Times New Roman" w:hAnsi="Times New Roman"/>
                <w:sz w:val="20"/>
                <w:szCs w:val="20"/>
              </w:rPr>
              <w:t>Приложение №3</w:t>
            </w:r>
            <w:r w:rsidRPr="00C47D09">
              <w:rPr>
                <w:rFonts w:ascii="Times New Roman" w:hAnsi="Times New Roman"/>
                <w:sz w:val="20"/>
                <w:szCs w:val="20"/>
              </w:rPr>
              <w:t xml:space="preserve"> </w:t>
            </w:r>
          </w:p>
          <w:p w:rsidR="00A95AE9" w:rsidRDefault="00CB49ED" w:rsidP="009D55FE">
            <w:pPr>
              <w:spacing w:after="0" w:line="240" w:lineRule="auto"/>
              <w:jc w:val="both"/>
              <w:rPr>
                <w:rFonts w:ascii="Times New Roman" w:hAnsi="Times New Roman"/>
                <w:sz w:val="20"/>
                <w:szCs w:val="20"/>
              </w:rPr>
            </w:pPr>
            <w:r w:rsidRPr="00C47D09">
              <w:rPr>
                <w:rFonts w:ascii="Times New Roman" w:hAnsi="Times New Roman"/>
                <w:sz w:val="20"/>
                <w:szCs w:val="20"/>
              </w:rPr>
              <w:t xml:space="preserve">к </w:t>
            </w:r>
            <w:r w:rsidRPr="00C47D09">
              <w:rPr>
                <w:rFonts w:ascii="Times New Roman" w:hAnsi="Times New Roman"/>
                <w:bCs/>
                <w:sz w:val="20"/>
                <w:szCs w:val="20"/>
              </w:rPr>
              <w:t xml:space="preserve">Положению о </w:t>
            </w:r>
            <w:r w:rsidRPr="00C47D09">
              <w:rPr>
                <w:rFonts w:ascii="Times New Roman" w:hAnsi="Times New Roman"/>
                <w:sz w:val="20"/>
                <w:szCs w:val="20"/>
              </w:rPr>
              <w:t xml:space="preserve">муниципальном жилищном контроле на территории муниципального образования Светлогорский сельсовет Туруханского района Красноярского края, утв. </w:t>
            </w:r>
            <w:r w:rsidRPr="00C47D09">
              <w:rPr>
                <w:rFonts w:ascii="Times New Roman" w:hAnsi="Times New Roman"/>
                <w:sz w:val="20"/>
                <w:szCs w:val="20"/>
                <w:lang w:eastAsia="ru-RU"/>
              </w:rPr>
              <w:t xml:space="preserve">Решением </w:t>
            </w:r>
            <w:r w:rsidRPr="00C47D09">
              <w:rPr>
                <w:rFonts w:ascii="Times New Roman" w:hAnsi="Times New Roman"/>
                <w:sz w:val="20"/>
                <w:szCs w:val="20"/>
              </w:rPr>
              <w:t xml:space="preserve">Светлогорского сельского Совета депутатов </w:t>
            </w:r>
          </w:p>
          <w:p w:rsidR="00CB49ED" w:rsidRPr="00C47D09" w:rsidRDefault="00CB49ED" w:rsidP="00A95AE9">
            <w:pPr>
              <w:spacing w:after="0" w:line="240" w:lineRule="auto"/>
              <w:jc w:val="both"/>
              <w:rPr>
                <w:rFonts w:ascii="Times New Roman" w:hAnsi="Times New Roman"/>
                <w:sz w:val="20"/>
                <w:szCs w:val="20"/>
              </w:rPr>
            </w:pPr>
            <w:r w:rsidRPr="00C47D09">
              <w:rPr>
                <w:rFonts w:ascii="Times New Roman" w:hAnsi="Times New Roman"/>
                <w:sz w:val="20"/>
                <w:szCs w:val="20"/>
                <w:lang w:eastAsia="ru-RU"/>
              </w:rPr>
              <w:t xml:space="preserve">от </w:t>
            </w:r>
            <w:r w:rsidR="00A95AE9">
              <w:rPr>
                <w:rFonts w:ascii="Times New Roman" w:hAnsi="Times New Roman"/>
                <w:sz w:val="20"/>
                <w:szCs w:val="20"/>
                <w:lang w:eastAsia="ru-RU"/>
              </w:rPr>
              <w:t>28.10</w:t>
            </w:r>
            <w:r w:rsidRPr="00C47D09">
              <w:rPr>
                <w:rFonts w:ascii="Times New Roman" w:hAnsi="Times New Roman"/>
                <w:sz w:val="20"/>
                <w:szCs w:val="20"/>
                <w:lang w:eastAsia="ru-RU"/>
              </w:rPr>
              <w:t>.2021 №</w:t>
            </w:r>
            <w:r w:rsidR="00A95AE9">
              <w:rPr>
                <w:rFonts w:ascii="Times New Roman" w:hAnsi="Times New Roman"/>
                <w:sz w:val="20"/>
                <w:szCs w:val="20"/>
                <w:lang w:eastAsia="ru-RU"/>
              </w:rPr>
              <w:t xml:space="preserve"> 11-38</w:t>
            </w:r>
          </w:p>
        </w:tc>
      </w:tr>
    </w:tbl>
    <w:p w:rsidR="00CB49ED" w:rsidRPr="00CB49ED" w:rsidRDefault="00CB49ED" w:rsidP="00CB49ED">
      <w:pPr>
        <w:spacing w:after="0" w:line="240" w:lineRule="auto"/>
        <w:contextualSpacing/>
        <w:jc w:val="both"/>
        <w:rPr>
          <w:rFonts w:ascii="Times New Roman" w:hAnsi="Times New Roman"/>
          <w:iCs/>
          <w:sz w:val="24"/>
          <w:szCs w:val="24"/>
        </w:rPr>
      </w:pPr>
    </w:p>
    <w:p w:rsidR="009D33AE" w:rsidRDefault="00CB49ED" w:rsidP="009D33AE">
      <w:pPr>
        <w:pStyle w:val="af8"/>
        <w:jc w:val="center"/>
        <w:rPr>
          <w:rFonts w:ascii="Times New Roman" w:hAnsi="Times New Roman"/>
          <w:b/>
        </w:rPr>
      </w:pPr>
      <w:bookmarkStart w:id="4" w:name="_Hlk77072410"/>
      <w:r w:rsidRPr="009D33AE">
        <w:rPr>
          <w:rFonts w:ascii="Times New Roman" w:hAnsi="Times New Roman"/>
          <w:b/>
        </w:rPr>
        <w:t xml:space="preserve">ПЕРЕЧЕНЬ ПОКАЗАТЕЛЕЙ РЕЗУЛЬТАТИВНОСТИ И ЭФФЕКТИВНОСТИ </w:t>
      </w:r>
    </w:p>
    <w:p w:rsidR="00CB49ED" w:rsidRPr="009D33AE" w:rsidRDefault="00CB49ED" w:rsidP="009D33AE">
      <w:pPr>
        <w:pStyle w:val="af8"/>
        <w:jc w:val="center"/>
        <w:rPr>
          <w:rFonts w:ascii="Times New Roman" w:hAnsi="Times New Roman"/>
          <w:b/>
        </w:rPr>
      </w:pPr>
      <w:r w:rsidRPr="009D33AE">
        <w:rPr>
          <w:rFonts w:ascii="Times New Roman" w:hAnsi="Times New Roman"/>
          <w:b/>
        </w:rPr>
        <w:t>ДЕЯТЕЛЬСНОСТИ</w:t>
      </w:r>
      <w:r w:rsidR="009D33AE">
        <w:rPr>
          <w:rFonts w:ascii="Times New Roman" w:hAnsi="Times New Roman"/>
          <w:b/>
        </w:rPr>
        <w:t xml:space="preserve"> </w:t>
      </w:r>
      <w:r w:rsidRPr="009D33AE">
        <w:rPr>
          <w:rFonts w:ascii="Times New Roman" w:hAnsi="Times New Roman"/>
          <w:b/>
          <w:iCs/>
        </w:rPr>
        <w:t>АДМИНИСТРАЦИИ</w:t>
      </w:r>
    </w:p>
    <w:p w:rsidR="00CB49ED" w:rsidRPr="009D33AE" w:rsidRDefault="00CB49ED" w:rsidP="009D33AE">
      <w:pPr>
        <w:pStyle w:val="af8"/>
        <w:rPr>
          <w:rFonts w:ascii="Times New Roman" w:hAnsi="Times New Roman"/>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
        <w:gridCol w:w="3124"/>
        <w:gridCol w:w="1734"/>
        <w:gridCol w:w="2623"/>
        <w:gridCol w:w="703"/>
        <w:gridCol w:w="222"/>
        <w:gridCol w:w="527"/>
        <w:gridCol w:w="99"/>
        <w:gridCol w:w="652"/>
      </w:tblGrid>
      <w:tr w:rsidR="00CB49ED" w:rsidRPr="009D33AE" w:rsidTr="009D55FE">
        <w:trPr>
          <w:trHeight w:val="390"/>
        </w:trPr>
        <w:tc>
          <w:tcPr>
            <w:tcW w:w="846" w:type="dxa"/>
            <w:vMerge w:val="restart"/>
            <w:tcBorders>
              <w:top w:val="single" w:sz="4" w:space="0" w:color="auto"/>
              <w:left w:val="single" w:sz="4" w:space="0" w:color="auto"/>
              <w:right w:val="single" w:sz="4" w:space="0" w:color="auto"/>
            </w:tcBorders>
            <w:shd w:val="clear" w:color="auto" w:fill="auto"/>
            <w:vAlign w:val="center"/>
          </w:tcPr>
          <w:p w:rsidR="00CB49ED" w:rsidRPr="009D33AE" w:rsidRDefault="00CB49ED" w:rsidP="009D33AE">
            <w:pPr>
              <w:pStyle w:val="af8"/>
              <w:jc w:val="center"/>
              <w:rPr>
                <w:rFonts w:ascii="Times New Roman" w:hAnsi="Times New Roman"/>
              </w:rPr>
            </w:pPr>
            <w:r w:rsidRPr="009D33AE">
              <w:rPr>
                <w:rFonts w:ascii="Times New Roman" w:hAnsi="Times New Roman"/>
                <w:sz w:val="20"/>
                <w:szCs w:val="20"/>
              </w:rPr>
              <w:t xml:space="preserve">№ </w:t>
            </w:r>
            <w:proofErr w:type="gramStart"/>
            <w:r w:rsidRPr="009D33AE">
              <w:rPr>
                <w:rFonts w:ascii="Times New Roman" w:hAnsi="Times New Roman"/>
                <w:sz w:val="20"/>
                <w:szCs w:val="20"/>
              </w:rPr>
              <w:t>п</w:t>
            </w:r>
            <w:proofErr w:type="gramEnd"/>
            <w:r w:rsidRPr="009D33AE">
              <w:rPr>
                <w:rFonts w:ascii="Times New Roman" w:hAnsi="Times New Roman"/>
                <w:sz w:val="20"/>
                <w:szCs w:val="20"/>
              </w:rPr>
              <w:t>/п</w:t>
            </w:r>
          </w:p>
        </w:tc>
        <w:tc>
          <w:tcPr>
            <w:tcW w:w="4819" w:type="dxa"/>
            <w:vMerge w:val="restart"/>
            <w:tcBorders>
              <w:top w:val="single" w:sz="4" w:space="0" w:color="auto"/>
              <w:left w:val="nil"/>
              <w:right w:val="single" w:sz="4" w:space="0" w:color="auto"/>
            </w:tcBorders>
            <w:shd w:val="clear" w:color="auto" w:fill="auto"/>
            <w:vAlign w:val="center"/>
          </w:tcPr>
          <w:p w:rsidR="00CB49ED" w:rsidRPr="009D33AE" w:rsidRDefault="00CB49ED" w:rsidP="009D33AE">
            <w:pPr>
              <w:pStyle w:val="af8"/>
              <w:jc w:val="center"/>
              <w:rPr>
                <w:rFonts w:ascii="Times New Roman" w:hAnsi="Times New Roman"/>
              </w:rPr>
            </w:pPr>
            <w:r w:rsidRPr="009D33AE">
              <w:rPr>
                <w:rFonts w:ascii="Times New Roman" w:hAnsi="Times New Roman"/>
                <w:sz w:val="20"/>
                <w:szCs w:val="20"/>
              </w:rPr>
              <w:t>Наименование показателя</w:t>
            </w:r>
          </w:p>
        </w:tc>
        <w:tc>
          <w:tcPr>
            <w:tcW w:w="1985" w:type="dxa"/>
            <w:vMerge w:val="restart"/>
            <w:tcBorders>
              <w:top w:val="single" w:sz="4" w:space="0" w:color="auto"/>
              <w:left w:val="nil"/>
              <w:right w:val="single" w:sz="4" w:space="0" w:color="auto"/>
            </w:tcBorders>
            <w:shd w:val="clear" w:color="auto" w:fill="auto"/>
            <w:vAlign w:val="center"/>
          </w:tcPr>
          <w:p w:rsidR="00CB49ED" w:rsidRPr="009D33AE" w:rsidRDefault="00CB49ED" w:rsidP="009D33AE">
            <w:pPr>
              <w:pStyle w:val="af8"/>
              <w:jc w:val="center"/>
              <w:rPr>
                <w:rFonts w:ascii="Times New Roman" w:hAnsi="Times New Roman"/>
              </w:rPr>
            </w:pPr>
            <w:r w:rsidRPr="009D33AE">
              <w:rPr>
                <w:rFonts w:ascii="Times New Roman" w:hAnsi="Times New Roman"/>
                <w:sz w:val="20"/>
                <w:szCs w:val="20"/>
              </w:rPr>
              <w:t>Формула расчета</w:t>
            </w:r>
          </w:p>
        </w:tc>
        <w:tc>
          <w:tcPr>
            <w:tcW w:w="3544" w:type="dxa"/>
            <w:vMerge w:val="restart"/>
            <w:tcBorders>
              <w:top w:val="single" w:sz="4" w:space="0" w:color="auto"/>
              <w:left w:val="nil"/>
              <w:right w:val="single" w:sz="4" w:space="0" w:color="auto"/>
            </w:tcBorders>
            <w:shd w:val="clear" w:color="auto" w:fill="auto"/>
            <w:vAlign w:val="center"/>
          </w:tcPr>
          <w:p w:rsidR="00CB49ED" w:rsidRPr="009D33AE" w:rsidRDefault="00CB49ED" w:rsidP="009D33AE">
            <w:pPr>
              <w:pStyle w:val="af8"/>
              <w:jc w:val="center"/>
              <w:rPr>
                <w:rFonts w:ascii="Times New Roman" w:hAnsi="Times New Roman"/>
              </w:rPr>
            </w:pPr>
            <w:r w:rsidRPr="009D33AE">
              <w:rPr>
                <w:rFonts w:ascii="Times New Roman" w:hAnsi="Times New Roman"/>
                <w:sz w:val="20"/>
                <w:szCs w:val="20"/>
              </w:rPr>
              <w:t>Комментарии                           (интерпретация значений)</w:t>
            </w:r>
          </w:p>
        </w:tc>
        <w:tc>
          <w:tcPr>
            <w:tcW w:w="2981" w:type="dxa"/>
            <w:gridSpan w:val="5"/>
            <w:shd w:val="clear" w:color="auto" w:fill="auto"/>
          </w:tcPr>
          <w:p w:rsidR="00CB49ED" w:rsidRPr="009D33AE" w:rsidRDefault="00CB49ED" w:rsidP="009D33AE">
            <w:pPr>
              <w:pStyle w:val="af8"/>
              <w:jc w:val="center"/>
              <w:rPr>
                <w:rFonts w:ascii="Times New Roman" w:hAnsi="Times New Roman"/>
                <w:sz w:val="20"/>
                <w:szCs w:val="20"/>
              </w:rPr>
            </w:pPr>
            <w:r w:rsidRPr="009D33AE">
              <w:rPr>
                <w:rFonts w:ascii="Times New Roman" w:hAnsi="Times New Roman"/>
                <w:sz w:val="20"/>
                <w:szCs w:val="20"/>
              </w:rPr>
              <w:t>Целевые значения показателей</w:t>
            </w:r>
          </w:p>
          <w:p w:rsidR="00CB49ED" w:rsidRPr="009D33AE" w:rsidRDefault="00CB49ED" w:rsidP="009D33AE">
            <w:pPr>
              <w:pStyle w:val="af8"/>
              <w:jc w:val="center"/>
              <w:rPr>
                <w:rFonts w:ascii="Times New Roman" w:hAnsi="Times New Roman"/>
              </w:rPr>
            </w:pPr>
          </w:p>
        </w:tc>
      </w:tr>
      <w:tr w:rsidR="00CB49ED" w:rsidRPr="009D33AE" w:rsidTr="009D55FE">
        <w:trPr>
          <w:trHeight w:val="390"/>
        </w:trPr>
        <w:tc>
          <w:tcPr>
            <w:tcW w:w="846" w:type="dxa"/>
            <w:vMerge/>
            <w:tcBorders>
              <w:left w:val="single" w:sz="4" w:space="0" w:color="auto"/>
              <w:right w:val="single" w:sz="4" w:space="0" w:color="auto"/>
            </w:tcBorders>
            <w:shd w:val="clear" w:color="auto" w:fill="auto"/>
            <w:vAlign w:val="center"/>
          </w:tcPr>
          <w:p w:rsidR="00CB49ED" w:rsidRPr="009D33AE" w:rsidRDefault="00CB49ED" w:rsidP="009D33AE">
            <w:pPr>
              <w:pStyle w:val="af8"/>
              <w:jc w:val="center"/>
              <w:rPr>
                <w:rFonts w:ascii="Times New Roman" w:hAnsi="Times New Roman"/>
                <w:sz w:val="20"/>
                <w:szCs w:val="20"/>
              </w:rPr>
            </w:pPr>
          </w:p>
        </w:tc>
        <w:tc>
          <w:tcPr>
            <w:tcW w:w="4819" w:type="dxa"/>
            <w:vMerge/>
            <w:tcBorders>
              <w:left w:val="nil"/>
              <w:right w:val="single" w:sz="4" w:space="0" w:color="auto"/>
            </w:tcBorders>
            <w:shd w:val="clear" w:color="auto" w:fill="auto"/>
            <w:vAlign w:val="center"/>
          </w:tcPr>
          <w:p w:rsidR="00CB49ED" w:rsidRPr="009D33AE" w:rsidRDefault="00CB49ED" w:rsidP="009D33AE">
            <w:pPr>
              <w:pStyle w:val="af8"/>
              <w:jc w:val="center"/>
              <w:rPr>
                <w:rFonts w:ascii="Times New Roman" w:hAnsi="Times New Roman"/>
                <w:sz w:val="20"/>
                <w:szCs w:val="20"/>
              </w:rPr>
            </w:pPr>
          </w:p>
        </w:tc>
        <w:tc>
          <w:tcPr>
            <w:tcW w:w="1985" w:type="dxa"/>
            <w:vMerge/>
            <w:tcBorders>
              <w:left w:val="nil"/>
              <w:right w:val="single" w:sz="4" w:space="0" w:color="auto"/>
            </w:tcBorders>
            <w:shd w:val="clear" w:color="auto" w:fill="auto"/>
            <w:vAlign w:val="center"/>
          </w:tcPr>
          <w:p w:rsidR="00CB49ED" w:rsidRPr="009D33AE" w:rsidRDefault="00CB49ED" w:rsidP="009D33AE">
            <w:pPr>
              <w:pStyle w:val="af8"/>
              <w:jc w:val="center"/>
              <w:rPr>
                <w:rFonts w:ascii="Times New Roman" w:hAnsi="Times New Roman"/>
                <w:sz w:val="20"/>
                <w:szCs w:val="20"/>
              </w:rPr>
            </w:pPr>
          </w:p>
        </w:tc>
        <w:tc>
          <w:tcPr>
            <w:tcW w:w="3544" w:type="dxa"/>
            <w:vMerge/>
            <w:tcBorders>
              <w:left w:val="nil"/>
              <w:right w:val="single" w:sz="4" w:space="0" w:color="auto"/>
            </w:tcBorders>
            <w:shd w:val="clear" w:color="auto" w:fill="auto"/>
            <w:vAlign w:val="center"/>
          </w:tcPr>
          <w:p w:rsidR="00CB49ED" w:rsidRPr="009D33AE" w:rsidRDefault="00CB49ED" w:rsidP="009D33AE">
            <w:pPr>
              <w:pStyle w:val="af8"/>
              <w:jc w:val="center"/>
              <w:rPr>
                <w:rFonts w:ascii="Times New Roman" w:hAnsi="Times New Roman"/>
                <w:sz w:val="20"/>
                <w:szCs w:val="20"/>
              </w:rPr>
            </w:pPr>
          </w:p>
        </w:tc>
        <w:tc>
          <w:tcPr>
            <w:tcW w:w="708" w:type="dxa"/>
            <w:shd w:val="clear" w:color="auto" w:fill="auto"/>
          </w:tcPr>
          <w:p w:rsidR="00CB49ED" w:rsidRPr="009D33AE" w:rsidRDefault="00CB49ED" w:rsidP="009D33AE">
            <w:pPr>
              <w:pStyle w:val="af8"/>
              <w:jc w:val="center"/>
              <w:rPr>
                <w:rFonts w:ascii="Times New Roman" w:hAnsi="Times New Roman"/>
                <w:sz w:val="20"/>
                <w:szCs w:val="20"/>
              </w:rPr>
            </w:pPr>
            <w:r w:rsidRPr="009D33AE">
              <w:rPr>
                <w:rFonts w:ascii="Times New Roman" w:hAnsi="Times New Roman"/>
                <w:sz w:val="20"/>
                <w:szCs w:val="20"/>
              </w:rPr>
              <w:t>год</w:t>
            </w:r>
          </w:p>
        </w:tc>
        <w:tc>
          <w:tcPr>
            <w:tcW w:w="1134" w:type="dxa"/>
            <w:gridSpan w:val="2"/>
            <w:shd w:val="clear" w:color="auto" w:fill="auto"/>
          </w:tcPr>
          <w:p w:rsidR="00CB49ED" w:rsidRPr="009D33AE" w:rsidRDefault="00CB49ED" w:rsidP="009D33AE">
            <w:pPr>
              <w:pStyle w:val="af8"/>
              <w:jc w:val="center"/>
              <w:rPr>
                <w:rFonts w:ascii="Times New Roman" w:hAnsi="Times New Roman"/>
                <w:sz w:val="20"/>
                <w:szCs w:val="20"/>
              </w:rPr>
            </w:pPr>
            <w:r w:rsidRPr="009D33AE">
              <w:rPr>
                <w:rFonts w:ascii="Times New Roman" w:hAnsi="Times New Roman"/>
                <w:sz w:val="20"/>
                <w:szCs w:val="20"/>
              </w:rPr>
              <w:t>год</w:t>
            </w:r>
          </w:p>
        </w:tc>
        <w:tc>
          <w:tcPr>
            <w:tcW w:w="1139" w:type="dxa"/>
            <w:gridSpan w:val="2"/>
            <w:shd w:val="clear" w:color="auto" w:fill="auto"/>
          </w:tcPr>
          <w:p w:rsidR="00CB49ED" w:rsidRPr="009D33AE" w:rsidRDefault="00CB49ED" w:rsidP="009D33AE">
            <w:pPr>
              <w:pStyle w:val="af8"/>
              <w:jc w:val="center"/>
              <w:rPr>
                <w:rFonts w:ascii="Times New Roman" w:hAnsi="Times New Roman"/>
                <w:sz w:val="20"/>
                <w:szCs w:val="20"/>
              </w:rPr>
            </w:pPr>
            <w:r w:rsidRPr="009D33AE">
              <w:rPr>
                <w:rFonts w:ascii="Times New Roman" w:hAnsi="Times New Roman"/>
                <w:sz w:val="20"/>
                <w:szCs w:val="20"/>
              </w:rPr>
              <w:t>год</w:t>
            </w:r>
          </w:p>
        </w:tc>
      </w:tr>
      <w:tr w:rsidR="00CB49ED" w:rsidRPr="009D33AE" w:rsidTr="009D55FE">
        <w:tc>
          <w:tcPr>
            <w:tcW w:w="846" w:type="dxa"/>
            <w:tcBorders>
              <w:left w:val="single" w:sz="4" w:space="0" w:color="auto"/>
              <w:bottom w:val="single" w:sz="4" w:space="0" w:color="auto"/>
              <w:right w:val="single" w:sz="4" w:space="0" w:color="auto"/>
            </w:tcBorders>
            <w:shd w:val="clear" w:color="auto" w:fill="auto"/>
            <w:vAlign w:val="center"/>
          </w:tcPr>
          <w:p w:rsidR="00CB49ED" w:rsidRPr="009D33AE" w:rsidRDefault="00CB49ED" w:rsidP="009D33AE">
            <w:pPr>
              <w:pStyle w:val="af8"/>
              <w:rPr>
                <w:rFonts w:ascii="Times New Roman" w:hAnsi="Times New Roman"/>
                <w:sz w:val="20"/>
                <w:szCs w:val="20"/>
              </w:rPr>
            </w:pPr>
          </w:p>
        </w:tc>
        <w:tc>
          <w:tcPr>
            <w:tcW w:w="13329" w:type="dxa"/>
            <w:gridSpan w:val="8"/>
            <w:tcBorders>
              <w:left w:val="nil"/>
              <w:bottom w:val="single" w:sz="4" w:space="0" w:color="auto"/>
            </w:tcBorders>
            <w:shd w:val="clear" w:color="auto" w:fill="auto"/>
            <w:vAlign w:val="center"/>
          </w:tcPr>
          <w:p w:rsidR="00CB49ED" w:rsidRPr="009D33AE" w:rsidRDefault="00CB49ED" w:rsidP="009D33AE">
            <w:pPr>
              <w:pStyle w:val="af8"/>
              <w:rPr>
                <w:rFonts w:ascii="Times New Roman" w:hAnsi="Times New Roman"/>
                <w:b/>
                <w:sz w:val="20"/>
                <w:szCs w:val="20"/>
              </w:rPr>
            </w:pPr>
            <w:r w:rsidRPr="009D33AE">
              <w:rPr>
                <w:rFonts w:ascii="Times New Roman" w:hAnsi="Times New Roman"/>
                <w:b/>
                <w:sz w:val="20"/>
                <w:szCs w:val="20"/>
              </w:rPr>
              <w:t>КЛЮЧЕВЫЕ ПОКАЗАТЕЛИ</w:t>
            </w:r>
          </w:p>
        </w:tc>
      </w:tr>
      <w:tr w:rsidR="00CB49ED" w:rsidRPr="009D33AE" w:rsidTr="009D55FE">
        <w:tc>
          <w:tcPr>
            <w:tcW w:w="846" w:type="dxa"/>
            <w:shd w:val="clear" w:color="auto" w:fill="auto"/>
          </w:tcPr>
          <w:p w:rsidR="00CB49ED" w:rsidRPr="009D33AE" w:rsidRDefault="00CB49ED" w:rsidP="009D33AE">
            <w:pPr>
              <w:pStyle w:val="af8"/>
              <w:rPr>
                <w:rFonts w:ascii="Times New Roman" w:hAnsi="Times New Roman"/>
                <w:b/>
                <w:sz w:val="20"/>
                <w:szCs w:val="20"/>
              </w:rPr>
            </w:pPr>
            <w:r w:rsidRPr="009D33AE">
              <w:rPr>
                <w:rFonts w:ascii="Times New Roman" w:hAnsi="Times New Roman"/>
                <w:b/>
                <w:sz w:val="20"/>
                <w:szCs w:val="20"/>
              </w:rPr>
              <w:t>1</w:t>
            </w:r>
          </w:p>
        </w:tc>
        <w:tc>
          <w:tcPr>
            <w:tcW w:w="13329" w:type="dxa"/>
            <w:gridSpan w:val="8"/>
            <w:shd w:val="clear" w:color="auto" w:fill="auto"/>
          </w:tcPr>
          <w:p w:rsidR="00CB49ED" w:rsidRPr="009D33AE" w:rsidRDefault="00CB49ED" w:rsidP="009D33AE">
            <w:pPr>
              <w:pStyle w:val="af8"/>
              <w:rPr>
                <w:rFonts w:ascii="Times New Roman" w:hAnsi="Times New Roman"/>
                <w:b/>
                <w:sz w:val="20"/>
                <w:szCs w:val="20"/>
              </w:rPr>
            </w:pPr>
            <w:r w:rsidRPr="009D33AE">
              <w:rPr>
                <w:rFonts w:ascii="Times New Roman" w:hAnsi="Times New Roman"/>
                <w:b/>
                <w:sz w:val="20"/>
                <w:szCs w:val="20"/>
              </w:rPr>
              <w:t>Показатели, отражающие уровень минимизации вреда (ущерба) охраняемым законом ценностям, уровень устранения риска причинения вреда (ущерба)</w:t>
            </w:r>
          </w:p>
        </w:tc>
      </w:tr>
      <w:tr w:rsidR="00CB49ED" w:rsidRPr="009D33AE" w:rsidTr="009D55FE">
        <w:tc>
          <w:tcPr>
            <w:tcW w:w="846" w:type="dxa"/>
            <w:shd w:val="clear" w:color="auto" w:fill="auto"/>
          </w:tcPr>
          <w:p w:rsidR="00CB49ED" w:rsidRPr="009D33AE" w:rsidRDefault="00CB49ED" w:rsidP="009D33AE">
            <w:pPr>
              <w:pStyle w:val="af8"/>
              <w:rPr>
                <w:rFonts w:ascii="Times New Roman" w:hAnsi="Times New Roman"/>
                <w:sz w:val="20"/>
                <w:szCs w:val="20"/>
              </w:rPr>
            </w:pPr>
            <w:r w:rsidRPr="009D33AE">
              <w:rPr>
                <w:rFonts w:ascii="Times New Roman" w:hAnsi="Times New Roman"/>
                <w:sz w:val="20"/>
                <w:szCs w:val="20"/>
              </w:rPr>
              <w:t>1.1.</w:t>
            </w:r>
          </w:p>
        </w:tc>
        <w:tc>
          <w:tcPr>
            <w:tcW w:w="4819" w:type="dxa"/>
            <w:shd w:val="clear" w:color="auto" w:fill="auto"/>
          </w:tcPr>
          <w:p w:rsidR="00CB49ED" w:rsidRPr="009D33AE" w:rsidRDefault="00CB49ED" w:rsidP="009D33AE">
            <w:pPr>
              <w:pStyle w:val="af8"/>
              <w:rPr>
                <w:rFonts w:ascii="Times New Roman" w:hAnsi="Times New Roman"/>
              </w:rPr>
            </w:pPr>
            <w:r w:rsidRPr="009D33AE">
              <w:rPr>
                <w:rFonts w:ascii="Times New Roman" w:hAnsi="Times New Roman"/>
                <w:sz w:val="20"/>
                <w:szCs w:val="20"/>
              </w:rPr>
              <w:t>Материальный ущерб, причиненный гражданам, юридическим лицам (индивидуальным предпринимателям)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в процентах от валового регионального продукта</w:t>
            </w:r>
          </w:p>
        </w:tc>
        <w:tc>
          <w:tcPr>
            <w:tcW w:w="1985" w:type="dxa"/>
            <w:shd w:val="clear" w:color="auto" w:fill="auto"/>
          </w:tcPr>
          <w:p w:rsidR="00CB49ED" w:rsidRPr="009D33AE" w:rsidRDefault="00CB49ED" w:rsidP="009D33AE">
            <w:pPr>
              <w:pStyle w:val="af8"/>
              <w:rPr>
                <w:rFonts w:ascii="Times New Roman" w:hAnsi="Times New Roman"/>
              </w:rPr>
            </w:pPr>
            <w:proofErr w:type="spellStart"/>
            <w:r w:rsidRPr="009D33AE">
              <w:rPr>
                <w:rFonts w:ascii="Times New Roman" w:hAnsi="Times New Roman"/>
                <w:sz w:val="20"/>
                <w:szCs w:val="20"/>
              </w:rPr>
              <w:t>Сп</w:t>
            </w:r>
            <w:proofErr w:type="spellEnd"/>
            <w:r w:rsidRPr="009D33AE">
              <w:rPr>
                <w:rFonts w:ascii="Times New Roman" w:hAnsi="Times New Roman"/>
                <w:sz w:val="20"/>
                <w:szCs w:val="20"/>
              </w:rPr>
              <w:t>*100 / ВРП</w:t>
            </w:r>
          </w:p>
        </w:tc>
        <w:tc>
          <w:tcPr>
            <w:tcW w:w="3544" w:type="dxa"/>
            <w:shd w:val="clear" w:color="auto" w:fill="auto"/>
          </w:tcPr>
          <w:p w:rsidR="00CB49ED" w:rsidRPr="009D33AE" w:rsidRDefault="00CB49ED" w:rsidP="009D33AE">
            <w:pPr>
              <w:pStyle w:val="af8"/>
              <w:rPr>
                <w:rFonts w:ascii="Times New Roman" w:hAnsi="Times New Roman"/>
                <w:sz w:val="20"/>
                <w:szCs w:val="20"/>
              </w:rPr>
            </w:pPr>
            <w:proofErr w:type="spellStart"/>
            <w:r w:rsidRPr="009D33AE">
              <w:rPr>
                <w:rFonts w:ascii="Times New Roman" w:hAnsi="Times New Roman"/>
                <w:sz w:val="20"/>
                <w:szCs w:val="20"/>
              </w:rPr>
              <w:t>Сп</w:t>
            </w:r>
            <w:proofErr w:type="spellEnd"/>
            <w:r w:rsidRPr="009D33AE">
              <w:rPr>
                <w:rFonts w:ascii="Times New Roman" w:hAnsi="Times New Roman"/>
                <w:sz w:val="20"/>
                <w:szCs w:val="20"/>
              </w:rPr>
              <w:t xml:space="preserve"> - суммы перерасчета незаконно начисленной платы гражданам, юридическим лицам (индивидуальным предпринимателям)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млн. руб.; </w:t>
            </w:r>
          </w:p>
          <w:p w:rsidR="00CB49ED" w:rsidRPr="009D33AE" w:rsidRDefault="00CB49ED" w:rsidP="009D33AE">
            <w:pPr>
              <w:pStyle w:val="af8"/>
              <w:rPr>
                <w:rFonts w:ascii="Times New Roman" w:hAnsi="Times New Roman"/>
                <w:sz w:val="20"/>
                <w:szCs w:val="20"/>
              </w:rPr>
            </w:pPr>
            <w:r w:rsidRPr="009D33AE">
              <w:rPr>
                <w:rFonts w:ascii="Times New Roman" w:hAnsi="Times New Roman"/>
                <w:sz w:val="20"/>
                <w:szCs w:val="20"/>
              </w:rPr>
              <w:t>ВРП - утвержденный валовой региональный продукт, млн. руб.</w:t>
            </w:r>
          </w:p>
          <w:p w:rsidR="00CB49ED" w:rsidRPr="009D33AE" w:rsidRDefault="00CB49ED" w:rsidP="009D33AE">
            <w:pPr>
              <w:pStyle w:val="af8"/>
              <w:rPr>
                <w:rFonts w:ascii="Times New Roman" w:hAnsi="Times New Roman"/>
                <w:sz w:val="20"/>
                <w:szCs w:val="20"/>
              </w:rPr>
            </w:pPr>
            <w:r w:rsidRPr="009D33AE">
              <w:rPr>
                <w:rFonts w:ascii="Times New Roman" w:hAnsi="Times New Roman"/>
                <w:sz w:val="20"/>
                <w:szCs w:val="20"/>
              </w:rPr>
              <w:t xml:space="preserve">К учету принимаются значение показателя с точностью не менее 1 сотой (два знака после запятой), показатели с точностью менее 1 сотой приравниваются к нулю. </w:t>
            </w:r>
          </w:p>
          <w:p w:rsidR="00CB49ED" w:rsidRPr="009D33AE" w:rsidRDefault="00CB49ED" w:rsidP="009D33AE">
            <w:pPr>
              <w:pStyle w:val="af8"/>
              <w:rPr>
                <w:rFonts w:ascii="Times New Roman" w:hAnsi="Times New Roman"/>
              </w:rPr>
            </w:pPr>
          </w:p>
        </w:tc>
        <w:tc>
          <w:tcPr>
            <w:tcW w:w="993" w:type="dxa"/>
            <w:gridSpan w:val="2"/>
            <w:shd w:val="clear" w:color="auto" w:fill="auto"/>
          </w:tcPr>
          <w:p w:rsidR="00CB49ED" w:rsidRPr="009D33AE" w:rsidRDefault="00CB49ED" w:rsidP="009D33AE">
            <w:pPr>
              <w:pStyle w:val="af8"/>
              <w:rPr>
                <w:rFonts w:ascii="Times New Roman" w:hAnsi="Times New Roman"/>
              </w:rPr>
            </w:pPr>
          </w:p>
        </w:tc>
        <w:tc>
          <w:tcPr>
            <w:tcW w:w="994" w:type="dxa"/>
            <w:gridSpan w:val="2"/>
            <w:shd w:val="clear" w:color="auto" w:fill="auto"/>
          </w:tcPr>
          <w:p w:rsidR="00CB49ED" w:rsidRPr="009D33AE" w:rsidRDefault="00CB49ED" w:rsidP="009D33AE">
            <w:pPr>
              <w:pStyle w:val="af8"/>
              <w:rPr>
                <w:rFonts w:ascii="Times New Roman" w:hAnsi="Times New Roman"/>
              </w:rPr>
            </w:pPr>
          </w:p>
        </w:tc>
        <w:tc>
          <w:tcPr>
            <w:tcW w:w="994" w:type="dxa"/>
            <w:shd w:val="clear" w:color="auto" w:fill="auto"/>
          </w:tcPr>
          <w:p w:rsidR="00CB49ED" w:rsidRPr="009D33AE" w:rsidRDefault="00CB49ED" w:rsidP="009D33AE">
            <w:pPr>
              <w:pStyle w:val="af8"/>
              <w:rPr>
                <w:rFonts w:ascii="Times New Roman" w:hAnsi="Times New Roman"/>
              </w:rPr>
            </w:pPr>
          </w:p>
        </w:tc>
      </w:tr>
      <w:tr w:rsidR="00CB49ED" w:rsidRPr="009D33AE" w:rsidTr="009D55FE">
        <w:tc>
          <w:tcPr>
            <w:tcW w:w="846" w:type="dxa"/>
            <w:shd w:val="clear" w:color="auto" w:fill="auto"/>
          </w:tcPr>
          <w:p w:rsidR="00CB49ED" w:rsidRPr="009D33AE" w:rsidRDefault="00CB49ED" w:rsidP="009D33AE">
            <w:pPr>
              <w:pStyle w:val="af8"/>
              <w:rPr>
                <w:rFonts w:ascii="Times New Roman" w:hAnsi="Times New Roman"/>
                <w:sz w:val="20"/>
                <w:szCs w:val="20"/>
              </w:rPr>
            </w:pPr>
          </w:p>
        </w:tc>
        <w:tc>
          <w:tcPr>
            <w:tcW w:w="13329" w:type="dxa"/>
            <w:gridSpan w:val="8"/>
            <w:shd w:val="clear" w:color="auto" w:fill="auto"/>
          </w:tcPr>
          <w:p w:rsidR="00CB49ED" w:rsidRPr="009D33AE" w:rsidRDefault="00CB49ED" w:rsidP="009D33AE">
            <w:pPr>
              <w:pStyle w:val="af8"/>
              <w:rPr>
                <w:rFonts w:ascii="Times New Roman" w:hAnsi="Times New Roman"/>
                <w:b/>
                <w:sz w:val="20"/>
                <w:szCs w:val="20"/>
              </w:rPr>
            </w:pPr>
            <w:r w:rsidRPr="009D33AE">
              <w:rPr>
                <w:rFonts w:ascii="Times New Roman" w:hAnsi="Times New Roman"/>
                <w:b/>
                <w:sz w:val="20"/>
                <w:szCs w:val="20"/>
              </w:rPr>
              <w:t>ИНДИКАТИВНЫЕ ПОКАЗАТЕЛИ</w:t>
            </w:r>
          </w:p>
        </w:tc>
      </w:tr>
      <w:tr w:rsidR="00CB49ED" w:rsidRPr="009D33AE" w:rsidTr="009D55FE">
        <w:tc>
          <w:tcPr>
            <w:tcW w:w="846" w:type="dxa"/>
            <w:shd w:val="clear" w:color="auto" w:fill="auto"/>
          </w:tcPr>
          <w:p w:rsidR="00CB49ED" w:rsidRPr="009D33AE" w:rsidRDefault="00CB49ED" w:rsidP="009D33AE">
            <w:pPr>
              <w:pStyle w:val="af8"/>
              <w:rPr>
                <w:rFonts w:ascii="Times New Roman" w:hAnsi="Times New Roman"/>
                <w:b/>
                <w:sz w:val="20"/>
                <w:szCs w:val="20"/>
              </w:rPr>
            </w:pPr>
            <w:r w:rsidRPr="009D33AE">
              <w:rPr>
                <w:rFonts w:ascii="Times New Roman" w:hAnsi="Times New Roman"/>
                <w:b/>
                <w:sz w:val="20"/>
                <w:szCs w:val="20"/>
              </w:rPr>
              <w:t>2</w:t>
            </w:r>
          </w:p>
        </w:tc>
        <w:tc>
          <w:tcPr>
            <w:tcW w:w="13329" w:type="dxa"/>
            <w:gridSpan w:val="8"/>
            <w:shd w:val="clear" w:color="auto" w:fill="auto"/>
          </w:tcPr>
          <w:p w:rsidR="00CB49ED" w:rsidRPr="009D33AE" w:rsidRDefault="00CB49ED" w:rsidP="009D33AE">
            <w:pPr>
              <w:pStyle w:val="af8"/>
              <w:rPr>
                <w:rFonts w:ascii="Times New Roman" w:hAnsi="Times New Roman"/>
                <w:b/>
                <w:sz w:val="20"/>
                <w:szCs w:val="20"/>
              </w:rPr>
            </w:pPr>
            <w:r w:rsidRPr="009D33AE">
              <w:rPr>
                <w:rFonts w:ascii="Times New Roman" w:hAnsi="Times New Roman"/>
                <w:b/>
                <w:sz w:val="20"/>
                <w:szCs w:val="20"/>
              </w:rPr>
              <w:t xml:space="preserve">Показатели,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w:t>
            </w:r>
          </w:p>
          <w:p w:rsidR="00CB49ED" w:rsidRPr="009D33AE" w:rsidRDefault="00CB49ED" w:rsidP="009D33AE">
            <w:pPr>
              <w:pStyle w:val="af8"/>
              <w:rPr>
                <w:rFonts w:ascii="Times New Roman" w:hAnsi="Times New Roman"/>
                <w:b/>
                <w:sz w:val="20"/>
                <w:szCs w:val="20"/>
              </w:rPr>
            </w:pPr>
            <w:r w:rsidRPr="009D33AE">
              <w:rPr>
                <w:rFonts w:ascii="Times New Roman" w:hAnsi="Times New Roman"/>
                <w:b/>
                <w:sz w:val="20"/>
                <w:szCs w:val="20"/>
              </w:rPr>
              <w:t>и объемом трудовых, материальных и финансовых ресурсов, а также уровень вмешательства в деятельность контролируемых лиц</w:t>
            </w:r>
          </w:p>
        </w:tc>
      </w:tr>
      <w:tr w:rsidR="00CB49ED" w:rsidRPr="009D33AE" w:rsidTr="009D55FE">
        <w:tc>
          <w:tcPr>
            <w:tcW w:w="846" w:type="dxa"/>
            <w:shd w:val="clear" w:color="auto" w:fill="auto"/>
          </w:tcPr>
          <w:p w:rsidR="00CB49ED" w:rsidRPr="009D33AE" w:rsidRDefault="00CB49ED" w:rsidP="009D33AE">
            <w:pPr>
              <w:pStyle w:val="af8"/>
              <w:rPr>
                <w:rFonts w:ascii="Times New Roman" w:hAnsi="Times New Roman"/>
                <w:sz w:val="20"/>
                <w:szCs w:val="20"/>
              </w:rPr>
            </w:pPr>
          </w:p>
        </w:tc>
        <w:tc>
          <w:tcPr>
            <w:tcW w:w="13329" w:type="dxa"/>
            <w:gridSpan w:val="8"/>
            <w:shd w:val="clear" w:color="auto" w:fill="auto"/>
            <w:vAlign w:val="center"/>
          </w:tcPr>
          <w:p w:rsidR="00CB49ED" w:rsidRPr="009D33AE" w:rsidRDefault="00CB49ED" w:rsidP="009D33AE">
            <w:pPr>
              <w:pStyle w:val="af8"/>
              <w:rPr>
                <w:rFonts w:ascii="Times New Roman" w:hAnsi="Times New Roman"/>
                <w:sz w:val="20"/>
                <w:szCs w:val="20"/>
              </w:rPr>
            </w:pPr>
            <w:r w:rsidRPr="009D33AE">
              <w:rPr>
                <w:rFonts w:ascii="Times New Roman" w:hAnsi="Times New Roman"/>
                <w:b/>
              </w:rPr>
              <w:t xml:space="preserve">2.1. Контрольные мероприятия при взаимодействии с контролируемым лицом </w:t>
            </w:r>
          </w:p>
        </w:tc>
      </w:tr>
      <w:tr w:rsidR="00CB49ED" w:rsidRPr="009D33AE" w:rsidTr="009D55FE">
        <w:tc>
          <w:tcPr>
            <w:tcW w:w="846" w:type="dxa"/>
            <w:shd w:val="clear" w:color="auto" w:fill="auto"/>
          </w:tcPr>
          <w:p w:rsidR="00CB49ED" w:rsidRPr="009D33AE" w:rsidRDefault="00CB49ED" w:rsidP="009D33AE">
            <w:pPr>
              <w:pStyle w:val="af8"/>
              <w:rPr>
                <w:rFonts w:ascii="Times New Roman" w:hAnsi="Times New Roman"/>
                <w:sz w:val="20"/>
                <w:szCs w:val="20"/>
              </w:rPr>
            </w:pPr>
            <w:r w:rsidRPr="009D33AE">
              <w:rPr>
                <w:rFonts w:ascii="Times New Roman" w:hAnsi="Times New Roman"/>
                <w:sz w:val="20"/>
                <w:szCs w:val="20"/>
              </w:rPr>
              <w:t>2.1.1.</w:t>
            </w:r>
          </w:p>
        </w:tc>
        <w:tc>
          <w:tcPr>
            <w:tcW w:w="4819" w:type="dxa"/>
            <w:shd w:val="clear" w:color="auto" w:fill="auto"/>
          </w:tcPr>
          <w:p w:rsidR="00CB49ED" w:rsidRPr="009D33AE" w:rsidRDefault="00CB49ED" w:rsidP="009D33AE">
            <w:pPr>
              <w:pStyle w:val="af8"/>
              <w:rPr>
                <w:rFonts w:ascii="Times New Roman" w:hAnsi="Times New Roman"/>
                <w:sz w:val="20"/>
                <w:szCs w:val="20"/>
              </w:rPr>
            </w:pPr>
            <w:r w:rsidRPr="009D33AE">
              <w:rPr>
                <w:rFonts w:ascii="Times New Roman" w:hAnsi="Times New Roman"/>
                <w:sz w:val="20"/>
                <w:szCs w:val="20"/>
              </w:rPr>
              <w:t xml:space="preserve">Доля проверок в рамках муниципального контроля, проведенных в установленные сроки, по отношению к общему количеству контрольных мероприятий, проведенных в рамках осуществления муниципального контроля </w:t>
            </w:r>
          </w:p>
        </w:tc>
        <w:tc>
          <w:tcPr>
            <w:tcW w:w="1985" w:type="dxa"/>
            <w:shd w:val="clear" w:color="auto" w:fill="auto"/>
          </w:tcPr>
          <w:p w:rsidR="00CB49ED" w:rsidRPr="009D33AE" w:rsidRDefault="00CB49ED" w:rsidP="009D33AE">
            <w:pPr>
              <w:pStyle w:val="af8"/>
              <w:rPr>
                <w:rFonts w:ascii="Times New Roman" w:hAnsi="Times New Roman"/>
                <w:sz w:val="20"/>
                <w:szCs w:val="20"/>
              </w:rPr>
            </w:pPr>
            <w:proofErr w:type="spellStart"/>
            <w:r w:rsidRPr="009D33AE">
              <w:rPr>
                <w:rFonts w:ascii="Times New Roman" w:hAnsi="Times New Roman"/>
                <w:sz w:val="20"/>
                <w:szCs w:val="20"/>
              </w:rPr>
              <w:t>Пву</w:t>
            </w:r>
            <w:proofErr w:type="spellEnd"/>
            <w:r w:rsidRPr="009D33AE">
              <w:rPr>
                <w:rFonts w:ascii="Times New Roman" w:hAnsi="Times New Roman"/>
                <w:sz w:val="20"/>
                <w:szCs w:val="20"/>
              </w:rPr>
              <w:t xml:space="preserve">*100% / </w:t>
            </w:r>
            <w:proofErr w:type="spellStart"/>
            <w:r w:rsidRPr="009D33AE">
              <w:rPr>
                <w:rFonts w:ascii="Times New Roman" w:hAnsi="Times New Roman"/>
                <w:sz w:val="20"/>
                <w:szCs w:val="20"/>
              </w:rPr>
              <w:t>Пок</w:t>
            </w:r>
            <w:proofErr w:type="spellEnd"/>
          </w:p>
        </w:tc>
        <w:tc>
          <w:tcPr>
            <w:tcW w:w="3544" w:type="dxa"/>
            <w:shd w:val="clear" w:color="auto" w:fill="auto"/>
          </w:tcPr>
          <w:p w:rsidR="00CB49ED" w:rsidRPr="009D33AE" w:rsidRDefault="00CB49ED" w:rsidP="009D33AE">
            <w:pPr>
              <w:pStyle w:val="af8"/>
              <w:rPr>
                <w:rFonts w:ascii="Times New Roman" w:hAnsi="Times New Roman"/>
                <w:sz w:val="20"/>
                <w:szCs w:val="20"/>
              </w:rPr>
            </w:pPr>
            <w:proofErr w:type="spellStart"/>
            <w:r w:rsidRPr="009D33AE">
              <w:rPr>
                <w:rFonts w:ascii="Times New Roman" w:hAnsi="Times New Roman"/>
                <w:sz w:val="20"/>
                <w:szCs w:val="20"/>
              </w:rPr>
              <w:t>Пву</w:t>
            </w:r>
            <w:proofErr w:type="spellEnd"/>
            <w:r w:rsidRPr="009D33AE">
              <w:rPr>
                <w:rFonts w:ascii="Times New Roman" w:hAnsi="Times New Roman"/>
                <w:sz w:val="20"/>
                <w:szCs w:val="20"/>
              </w:rPr>
              <w:t xml:space="preserve"> – количество проверок в рамках муниципального контроля, проведенных в установленные сроки</w:t>
            </w:r>
          </w:p>
          <w:p w:rsidR="00CB49ED" w:rsidRPr="009D33AE" w:rsidRDefault="00CB49ED" w:rsidP="009D33AE">
            <w:pPr>
              <w:pStyle w:val="af8"/>
              <w:rPr>
                <w:rFonts w:ascii="Times New Roman" w:hAnsi="Times New Roman"/>
                <w:sz w:val="20"/>
                <w:szCs w:val="20"/>
              </w:rPr>
            </w:pPr>
          </w:p>
          <w:p w:rsidR="00CB49ED" w:rsidRPr="009D33AE" w:rsidRDefault="00CB49ED" w:rsidP="009D33AE">
            <w:pPr>
              <w:pStyle w:val="af8"/>
              <w:rPr>
                <w:rFonts w:ascii="Times New Roman" w:hAnsi="Times New Roman"/>
                <w:sz w:val="20"/>
                <w:szCs w:val="20"/>
              </w:rPr>
            </w:pPr>
            <w:proofErr w:type="spellStart"/>
            <w:r w:rsidRPr="009D33AE">
              <w:rPr>
                <w:rFonts w:ascii="Times New Roman" w:hAnsi="Times New Roman"/>
                <w:sz w:val="20"/>
                <w:szCs w:val="20"/>
              </w:rPr>
              <w:t>Пок</w:t>
            </w:r>
            <w:proofErr w:type="spellEnd"/>
            <w:r w:rsidRPr="009D33AE">
              <w:rPr>
                <w:rFonts w:ascii="Times New Roman" w:hAnsi="Times New Roman"/>
                <w:sz w:val="20"/>
                <w:szCs w:val="20"/>
              </w:rPr>
              <w:t xml:space="preserve"> – общее количество проведенных контрольных мероприятий в рамках муниципального контроля </w:t>
            </w:r>
          </w:p>
        </w:tc>
        <w:tc>
          <w:tcPr>
            <w:tcW w:w="993" w:type="dxa"/>
            <w:gridSpan w:val="2"/>
            <w:shd w:val="clear" w:color="auto" w:fill="auto"/>
          </w:tcPr>
          <w:p w:rsidR="00CB49ED" w:rsidRPr="009D33AE" w:rsidRDefault="00CB49ED" w:rsidP="009D33AE">
            <w:pPr>
              <w:pStyle w:val="af8"/>
              <w:rPr>
                <w:rFonts w:ascii="Times New Roman" w:hAnsi="Times New Roman"/>
                <w:sz w:val="20"/>
                <w:szCs w:val="20"/>
              </w:rPr>
            </w:pPr>
          </w:p>
        </w:tc>
        <w:tc>
          <w:tcPr>
            <w:tcW w:w="994" w:type="dxa"/>
            <w:gridSpan w:val="2"/>
            <w:shd w:val="clear" w:color="auto" w:fill="auto"/>
          </w:tcPr>
          <w:p w:rsidR="00CB49ED" w:rsidRPr="009D33AE" w:rsidRDefault="00CB49ED" w:rsidP="009D33AE">
            <w:pPr>
              <w:pStyle w:val="af8"/>
              <w:rPr>
                <w:rFonts w:ascii="Times New Roman" w:hAnsi="Times New Roman"/>
                <w:sz w:val="20"/>
                <w:szCs w:val="20"/>
              </w:rPr>
            </w:pPr>
          </w:p>
        </w:tc>
        <w:tc>
          <w:tcPr>
            <w:tcW w:w="994" w:type="dxa"/>
            <w:shd w:val="clear" w:color="auto" w:fill="auto"/>
          </w:tcPr>
          <w:p w:rsidR="00CB49ED" w:rsidRPr="009D33AE" w:rsidRDefault="00CB49ED" w:rsidP="009D33AE">
            <w:pPr>
              <w:pStyle w:val="af8"/>
              <w:rPr>
                <w:rFonts w:ascii="Times New Roman" w:hAnsi="Times New Roman"/>
                <w:sz w:val="20"/>
                <w:szCs w:val="20"/>
              </w:rPr>
            </w:pPr>
          </w:p>
        </w:tc>
      </w:tr>
      <w:tr w:rsidR="00CB49ED" w:rsidRPr="009D33AE" w:rsidTr="009D55FE">
        <w:tc>
          <w:tcPr>
            <w:tcW w:w="846" w:type="dxa"/>
            <w:shd w:val="clear" w:color="auto" w:fill="auto"/>
          </w:tcPr>
          <w:p w:rsidR="00CB49ED" w:rsidRPr="009D33AE" w:rsidRDefault="00CB49ED" w:rsidP="009D33AE">
            <w:pPr>
              <w:pStyle w:val="af8"/>
              <w:rPr>
                <w:rFonts w:ascii="Times New Roman" w:hAnsi="Times New Roman"/>
                <w:sz w:val="20"/>
                <w:szCs w:val="20"/>
              </w:rPr>
            </w:pPr>
            <w:r w:rsidRPr="009D33AE">
              <w:rPr>
                <w:rFonts w:ascii="Times New Roman" w:hAnsi="Times New Roman"/>
                <w:sz w:val="20"/>
                <w:szCs w:val="20"/>
              </w:rPr>
              <w:lastRenderedPageBreak/>
              <w:t xml:space="preserve">2.1.2. </w:t>
            </w:r>
          </w:p>
        </w:tc>
        <w:tc>
          <w:tcPr>
            <w:tcW w:w="4819" w:type="dxa"/>
            <w:shd w:val="clear" w:color="auto" w:fill="auto"/>
          </w:tcPr>
          <w:p w:rsidR="00CB49ED" w:rsidRPr="009D33AE" w:rsidRDefault="00CB49ED" w:rsidP="009D33AE">
            <w:pPr>
              <w:pStyle w:val="af8"/>
              <w:rPr>
                <w:rFonts w:ascii="Times New Roman" w:hAnsi="Times New Roman"/>
                <w:sz w:val="20"/>
                <w:szCs w:val="20"/>
              </w:rPr>
            </w:pPr>
            <w:r w:rsidRPr="009D33AE">
              <w:rPr>
                <w:rFonts w:ascii="Times New Roman" w:hAnsi="Times New Roman"/>
                <w:sz w:val="20"/>
                <w:szCs w:val="20"/>
              </w:rPr>
              <w:t xml:space="preserve">Доля предписаний об устранении нарушений обязательных требований, признанных незаконными в судебном порядке, по отношению к общему количеству предписаний, выданных </w:t>
            </w:r>
            <w:r w:rsidRPr="009D33AE">
              <w:rPr>
                <w:rFonts w:ascii="Times New Roman" w:hAnsi="Times New Roman"/>
                <w:iCs/>
                <w:sz w:val="20"/>
                <w:szCs w:val="20"/>
              </w:rPr>
              <w:t xml:space="preserve">администрацией </w:t>
            </w:r>
            <w:r w:rsidRPr="009D33AE">
              <w:rPr>
                <w:rFonts w:ascii="Times New Roman" w:hAnsi="Times New Roman"/>
                <w:sz w:val="20"/>
                <w:szCs w:val="20"/>
              </w:rPr>
              <w:t xml:space="preserve">в ходе осуществления муниципального контроля </w:t>
            </w:r>
          </w:p>
        </w:tc>
        <w:tc>
          <w:tcPr>
            <w:tcW w:w="1985" w:type="dxa"/>
            <w:shd w:val="clear" w:color="auto" w:fill="auto"/>
          </w:tcPr>
          <w:p w:rsidR="00CB49ED" w:rsidRPr="009D33AE" w:rsidRDefault="00CB49ED" w:rsidP="009D33AE">
            <w:pPr>
              <w:pStyle w:val="af8"/>
              <w:rPr>
                <w:rFonts w:ascii="Times New Roman" w:hAnsi="Times New Roman"/>
                <w:sz w:val="20"/>
                <w:szCs w:val="20"/>
              </w:rPr>
            </w:pPr>
            <w:proofErr w:type="spellStart"/>
            <w:r w:rsidRPr="009D33AE">
              <w:rPr>
                <w:rFonts w:ascii="Times New Roman" w:hAnsi="Times New Roman"/>
                <w:sz w:val="20"/>
                <w:szCs w:val="20"/>
              </w:rPr>
              <w:t>ПРн</w:t>
            </w:r>
            <w:proofErr w:type="spellEnd"/>
            <w:r w:rsidRPr="009D33AE">
              <w:rPr>
                <w:rFonts w:ascii="Times New Roman" w:hAnsi="Times New Roman"/>
                <w:sz w:val="20"/>
                <w:szCs w:val="20"/>
              </w:rPr>
              <w:t xml:space="preserve">*100% / </w:t>
            </w:r>
            <w:proofErr w:type="spellStart"/>
            <w:r w:rsidRPr="009D33AE">
              <w:rPr>
                <w:rFonts w:ascii="Times New Roman" w:hAnsi="Times New Roman"/>
                <w:sz w:val="20"/>
                <w:szCs w:val="20"/>
              </w:rPr>
              <w:t>ПРо</w:t>
            </w:r>
            <w:proofErr w:type="spellEnd"/>
          </w:p>
        </w:tc>
        <w:tc>
          <w:tcPr>
            <w:tcW w:w="3544" w:type="dxa"/>
            <w:shd w:val="clear" w:color="auto" w:fill="auto"/>
          </w:tcPr>
          <w:p w:rsidR="00CB49ED" w:rsidRPr="009D33AE" w:rsidRDefault="00CB49ED" w:rsidP="009D33AE">
            <w:pPr>
              <w:pStyle w:val="af8"/>
              <w:rPr>
                <w:rFonts w:ascii="Times New Roman" w:hAnsi="Times New Roman"/>
                <w:sz w:val="20"/>
                <w:szCs w:val="20"/>
              </w:rPr>
            </w:pPr>
            <w:proofErr w:type="spellStart"/>
            <w:r w:rsidRPr="009D33AE">
              <w:rPr>
                <w:rFonts w:ascii="Times New Roman" w:hAnsi="Times New Roman"/>
                <w:sz w:val="20"/>
                <w:szCs w:val="20"/>
              </w:rPr>
              <w:t>ПРн</w:t>
            </w:r>
            <w:proofErr w:type="spellEnd"/>
            <w:r w:rsidRPr="009D33AE">
              <w:rPr>
                <w:rFonts w:ascii="Times New Roman" w:hAnsi="Times New Roman"/>
                <w:sz w:val="20"/>
                <w:szCs w:val="20"/>
              </w:rPr>
              <w:t xml:space="preserve"> - количество предписаний,  признанных незаконными в судебном порядке;</w:t>
            </w:r>
          </w:p>
          <w:p w:rsidR="00CB49ED" w:rsidRPr="009D33AE" w:rsidRDefault="00CB49ED" w:rsidP="009D33AE">
            <w:pPr>
              <w:pStyle w:val="af8"/>
              <w:rPr>
                <w:rFonts w:ascii="Times New Roman" w:hAnsi="Times New Roman"/>
                <w:sz w:val="20"/>
                <w:szCs w:val="20"/>
              </w:rPr>
            </w:pPr>
          </w:p>
          <w:p w:rsidR="00CB49ED" w:rsidRPr="009D33AE" w:rsidRDefault="00CB49ED" w:rsidP="009D33AE">
            <w:pPr>
              <w:pStyle w:val="af8"/>
              <w:rPr>
                <w:rFonts w:ascii="Times New Roman" w:hAnsi="Times New Roman"/>
                <w:sz w:val="20"/>
                <w:szCs w:val="20"/>
              </w:rPr>
            </w:pPr>
            <w:r w:rsidRPr="009D33AE">
              <w:rPr>
                <w:rFonts w:ascii="Times New Roman" w:hAnsi="Times New Roman"/>
                <w:sz w:val="20"/>
                <w:szCs w:val="20"/>
              </w:rPr>
              <w:t xml:space="preserve">Про - общее количеству предписаний, выданных в ходе муниципального контроля </w:t>
            </w:r>
          </w:p>
        </w:tc>
        <w:tc>
          <w:tcPr>
            <w:tcW w:w="993" w:type="dxa"/>
            <w:gridSpan w:val="2"/>
            <w:shd w:val="clear" w:color="auto" w:fill="auto"/>
          </w:tcPr>
          <w:p w:rsidR="00CB49ED" w:rsidRPr="009D33AE" w:rsidRDefault="00CB49ED" w:rsidP="009D33AE">
            <w:pPr>
              <w:pStyle w:val="af8"/>
              <w:rPr>
                <w:rFonts w:ascii="Times New Roman" w:hAnsi="Times New Roman"/>
                <w:sz w:val="20"/>
                <w:szCs w:val="20"/>
              </w:rPr>
            </w:pPr>
          </w:p>
        </w:tc>
        <w:tc>
          <w:tcPr>
            <w:tcW w:w="994" w:type="dxa"/>
            <w:gridSpan w:val="2"/>
            <w:shd w:val="clear" w:color="auto" w:fill="auto"/>
          </w:tcPr>
          <w:p w:rsidR="00CB49ED" w:rsidRPr="009D33AE" w:rsidRDefault="00CB49ED" w:rsidP="009D33AE">
            <w:pPr>
              <w:pStyle w:val="af8"/>
              <w:rPr>
                <w:rFonts w:ascii="Times New Roman" w:hAnsi="Times New Roman"/>
                <w:sz w:val="20"/>
                <w:szCs w:val="20"/>
              </w:rPr>
            </w:pPr>
          </w:p>
        </w:tc>
        <w:tc>
          <w:tcPr>
            <w:tcW w:w="994" w:type="dxa"/>
            <w:shd w:val="clear" w:color="auto" w:fill="auto"/>
          </w:tcPr>
          <w:p w:rsidR="00CB49ED" w:rsidRPr="009D33AE" w:rsidRDefault="00CB49ED" w:rsidP="009D33AE">
            <w:pPr>
              <w:pStyle w:val="af8"/>
              <w:rPr>
                <w:rFonts w:ascii="Times New Roman" w:hAnsi="Times New Roman"/>
                <w:sz w:val="20"/>
                <w:szCs w:val="20"/>
              </w:rPr>
            </w:pPr>
          </w:p>
        </w:tc>
      </w:tr>
      <w:tr w:rsidR="00CB49ED" w:rsidRPr="009D33AE" w:rsidTr="009D55FE">
        <w:tc>
          <w:tcPr>
            <w:tcW w:w="846" w:type="dxa"/>
            <w:shd w:val="clear" w:color="auto" w:fill="auto"/>
          </w:tcPr>
          <w:p w:rsidR="00CB49ED" w:rsidRPr="009D33AE" w:rsidRDefault="00CB49ED" w:rsidP="009D33AE">
            <w:pPr>
              <w:pStyle w:val="af8"/>
              <w:rPr>
                <w:rFonts w:ascii="Times New Roman" w:hAnsi="Times New Roman"/>
                <w:sz w:val="20"/>
                <w:szCs w:val="20"/>
              </w:rPr>
            </w:pPr>
            <w:r w:rsidRPr="009D33AE">
              <w:rPr>
                <w:rFonts w:ascii="Times New Roman" w:hAnsi="Times New Roman"/>
                <w:sz w:val="20"/>
                <w:szCs w:val="20"/>
              </w:rPr>
              <w:t>2.1.3.</w:t>
            </w:r>
          </w:p>
        </w:tc>
        <w:tc>
          <w:tcPr>
            <w:tcW w:w="4819" w:type="dxa"/>
            <w:tcBorders>
              <w:top w:val="single" w:sz="4" w:space="0" w:color="auto"/>
              <w:left w:val="nil"/>
              <w:bottom w:val="single" w:sz="4" w:space="0" w:color="auto"/>
              <w:right w:val="single" w:sz="4" w:space="0" w:color="auto"/>
            </w:tcBorders>
            <w:shd w:val="clear" w:color="000000" w:fill="FFFFFF"/>
          </w:tcPr>
          <w:p w:rsidR="00CB49ED" w:rsidRPr="009D33AE" w:rsidRDefault="00CB49ED" w:rsidP="009D33AE">
            <w:pPr>
              <w:pStyle w:val="af8"/>
              <w:rPr>
                <w:rFonts w:ascii="Times New Roman" w:hAnsi="Times New Roman"/>
                <w:sz w:val="20"/>
                <w:szCs w:val="20"/>
              </w:rPr>
            </w:pPr>
            <w:r w:rsidRPr="009D33AE">
              <w:rPr>
                <w:rFonts w:ascii="Times New Roman" w:hAnsi="Times New Roman"/>
                <w:sz w:val="20"/>
                <w:szCs w:val="20"/>
              </w:rPr>
              <w:t>Доля контрольных мероприятий, проведенных в рамках муниципального контроля, результаты которых были признаны недействительными</w:t>
            </w:r>
          </w:p>
        </w:tc>
        <w:tc>
          <w:tcPr>
            <w:tcW w:w="1985" w:type="dxa"/>
            <w:tcBorders>
              <w:top w:val="single" w:sz="4" w:space="0" w:color="auto"/>
              <w:left w:val="nil"/>
              <w:bottom w:val="single" w:sz="4" w:space="0" w:color="auto"/>
              <w:right w:val="single" w:sz="4" w:space="0" w:color="auto"/>
            </w:tcBorders>
            <w:shd w:val="clear" w:color="000000" w:fill="FFFFFF"/>
            <w:vAlign w:val="center"/>
          </w:tcPr>
          <w:p w:rsidR="00CB49ED" w:rsidRPr="009D33AE" w:rsidRDefault="00CB49ED" w:rsidP="009D33AE">
            <w:pPr>
              <w:pStyle w:val="af8"/>
              <w:rPr>
                <w:rFonts w:ascii="Times New Roman" w:hAnsi="Times New Roman"/>
                <w:sz w:val="20"/>
                <w:szCs w:val="20"/>
              </w:rPr>
            </w:pPr>
            <w:proofErr w:type="spellStart"/>
            <w:r w:rsidRPr="009D33AE">
              <w:rPr>
                <w:rFonts w:ascii="Times New Roman" w:hAnsi="Times New Roman"/>
                <w:sz w:val="20"/>
                <w:szCs w:val="20"/>
              </w:rPr>
              <w:t>Ппн</w:t>
            </w:r>
            <w:proofErr w:type="spellEnd"/>
            <w:r w:rsidRPr="009D33AE">
              <w:rPr>
                <w:rFonts w:ascii="Times New Roman" w:hAnsi="Times New Roman"/>
                <w:sz w:val="20"/>
                <w:szCs w:val="20"/>
              </w:rPr>
              <w:t xml:space="preserve">*100% / </w:t>
            </w:r>
            <w:proofErr w:type="spellStart"/>
            <w:r w:rsidRPr="009D33AE">
              <w:rPr>
                <w:rFonts w:ascii="Times New Roman" w:hAnsi="Times New Roman"/>
                <w:sz w:val="20"/>
                <w:szCs w:val="20"/>
              </w:rPr>
              <w:t>Пок</w:t>
            </w:r>
            <w:proofErr w:type="spellEnd"/>
          </w:p>
        </w:tc>
        <w:tc>
          <w:tcPr>
            <w:tcW w:w="3544" w:type="dxa"/>
            <w:tcBorders>
              <w:top w:val="single" w:sz="4" w:space="0" w:color="auto"/>
              <w:left w:val="nil"/>
              <w:bottom w:val="single" w:sz="4" w:space="0" w:color="auto"/>
              <w:right w:val="single" w:sz="4" w:space="0" w:color="auto"/>
            </w:tcBorders>
            <w:shd w:val="clear" w:color="000000" w:fill="FFFFFF"/>
            <w:vAlign w:val="center"/>
          </w:tcPr>
          <w:p w:rsidR="00CB49ED" w:rsidRPr="009D33AE" w:rsidRDefault="00CB49ED" w:rsidP="009D33AE">
            <w:pPr>
              <w:pStyle w:val="af8"/>
              <w:rPr>
                <w:rFonts w:ascii="Times New Roman" w:hAnsi="Times New Roman"/>
                <w:sz w:val="20"/>
                <w:szCs w:val="20"/>
              </w:rPr>
            </w:pPr>
            <w:proofErr w:type="spellStart"/>
            <w:r w:rsidRPr="009D33AE">
              <w:rPr>
                <w:rFonts w:ascii="Times New Roman" w:hAnsi="Times New Roman"/>
                <w:sz w:val="20"/>
                <w:szCs w:val="20"/>
              </w:rPr>
              <w:t>Ппн</w:t>
            </w:r>
            <w:proofErr w:type="spellEnd"/>
            <w:r w:rsidRPr="009D33AE">
              <w:rPr>
                <w:rFonts w:ascii="Times New Roman" w:hAnsi="Times New Roman"/>
                <w:sz w:val="20"/>
                <w:szCs w:val="20"/>
              </w:rPr>
              <w:t xml:space="preserve"> – количество контрольных мероприятий, результаты которых признаны недействительными;</w:t>
            </w:r>
          </w:p>
          <w:p w:rsidR="00CB49ED" w:rsidRPr="009D33AE" w:rsidRDefault="00CB49ED" w:rsidP="009D33AE">
            <w:pPr>
              <w:pStyle w:val="af8"/>
              <w:rPr>
                <w:rFonts w:ascii="Times New Roman" w:hAnsi="Times New Roman"/>
                <w:sz w:val="20"/>
                <w:szCs w:val="20"/>
              </w:rPr>
            </w:pPr>
            <w:proofErr w:type="spellStart"/>
            <w:r w:rsidRPr="009D33AE">
              <w:rPr>
                <w:rFonts w:ascii="Times New Roman" w:hAnsi="Times New Roman"/>
                <w:sz w:val="20"/>
                <w:szCs w:val="20"/>
              </w:rPr>
              <w:t>Пок</w:t>
            </w:r>
            <w:proofErr w:type="spellEnd"/>
            <w:r w:rsidRPr="009D33AE">
              <w:rPr>
                <w:rFonts w:ascii="Times New Roman" w:hAnsi="Times New Roman"/>
                <w:sz w:val="20"/>
                <w:szCs w:val="20"/>
              </w:rPr>
              <w:t xml:space="preserve"> - общее количество контрольных мероприятий, проведенных в рамках муниципального контроля </w:t>
            </w:r>
          </w:p>
        </w:tc>
        <w:tc>
          <w:tcPr>
            <w:tcW w:w="993" w:type="dxa"/>
            <w:gridSpan w:val="2"/>
            <w:shd w:val="clear" w:color="auto" w:fill="auto"/>
          </w:tcPr>
          <w:p w:rsidR="00CB49ED" w:rsidRPr="009D33AE" w:rsidRDefault="00CB49ED" w:rsidP="009D33AE">
            <w:pPr>
              <w:pStyle w:val="af8"/>
              <w:rPr>
                <w:rFonts w:ascii="Times New Roman" w:hAnsi="Times New Roman"/>
                <w:sz w:val="20"/>
                <w:szCs w:val="20"/>
              </w:rPr>
            </w:pPr>
          </w:p>
        </w:tc>
        <w:tc>
          <w:tcPr>
            <w:tcW w:w="994" w:type="dxa"/>
            <w:gridSpan w:val="2"/>
            <w:shd w:val="clear" w:color="auto" w:fill="auto"/>
          </w:tcPr>
          <w:p w:rsidR="00CB49ED" w:rsidRPr="009D33AE" w:rsidRDefault="00CB49ED" w:rsidP="009D33AE">
            <w:pPr>
              <w:pStyle w:val="af8"/>
              <w:rPr>
                <w:rFonts w:ascii="Times New Roman" w:hAnsi="Times New Roman"/>
                <w:sz w:val="20"/>
                <w:szCs w:val="20"/>
              </w:rPr>
            </w:pPr>
          </w:p>
        </w:tc>
        <w:tc>
          <w:tcPr>
            <w:tcW w:w="994" w:type="dxa"/>
            <w:shd w:val="clear" w:color="auto" w:fill="auto"/>
          </w:tcPr>
          <w:p w:rsidR="00CB49ED" w:rsidRPr="009D33AE" w:rsidRDefault="00CB49ED" w:rsidP="009D33AE">
            <w:pPr>
              <w:pStyle w:val="af8"/>
              <w:rPr>
                <w:rFonts w:ascii="Times New Roman" w:hAnsi="Times New Roman"/>
                <w:sz w:val="20"/>
                <w:szCs w:val="20"/>
              </w:rPr>
            </w:pPr>
          </w:p>
        </w:tc>
      </w:tr>
      <w:tr w:rsidR="00CB49ED" w:rsidRPr="009D33AE" w:rsidTr="009D55FE">
        <w:tc>
          <w:tcPr>
            <w:tcW w:w="846" w:type="dxa"/>
            <w:shd w:val="clear" w:color="auto" w:fill="auto"/>
          </w:tcPr>
          <w:p w:rsidR="00CB49ED" w:rsidRPr="009D33AE" w:rsidRDefault="00CB49ED" w:rsidP="009D33AE">
            <w:pPr>
              <w:pStyle w:val="af8"/>
              <w:rPr>
                <w:rFonts w:ascii="Times New Roman" w:hAnsi="Times New Roman"/>
                <w:sz w:val="20"/>
                <w:szCs w:val="20"/>
              </w:rPr>
            </w:pPr>
            <w:r w:rsidRPr="009D33AE">
              <w:rPr>
                <w:rFonts w:ascii="Times New Roman" w:hAnsi="Times New Roman"/>
                <w:sz w:val="20"/>
                <w:szCs w:val="20"/>
              </w:rPr>
              <w:t>2.1.4.</w:t>
            </w:r>
          </w:p>
        </w:tc>
        <w:tc>
          <w:tcPr>
            <w:tcW w:w="4819" w:type="dxa"/>
            <w:tcBorders>
              <w:top w:val="single" w:sz="4" w:space="0" w:color="auto"/>
              <w:left w:val="nil"/>
              <w:bottom w:val="single" w:sz="4" w:space="0" w:color="auto"/>
              <w:right w:val="single" w:sz="4" w:space="0" w:color="auto"/>
            </w:tcBorders>
            <w:shd w:val="clear" w:color="000000" w:fill="FFFFFF"/>
            <w:vAlign w:val="center"/>
          </w:tcPr>
          <w:p w:rsidR="00CB49ED" w:rsidRPr="009D33AE" w:rsidRDefault="00CB49ED" w:rsidP="009D33AE">
            <w:pPr>
              <w:pStyle w:val="af8"/>
              <w:rPr>
                <w:rFonts w:ascii="Times New Roman" w:hAnsi="Times New Roman"/>
                <w:sz w:val="20"/>
                <w:szCs w:val="20"/>
              </w:rPr>
            </w:pPr>
            <w:r w:rsidRPr="009D33AE">
              <w:rPr>
                <w:rFonts w:ascii="Times New Roman" w:hAnsi="Times New Roman"/>
                <w:sz w:val="20"/>
                <w:szCs w:val="20"/>
              </w:rPr>
              <w:t xml:space="preserve">Доля контрольных мероприятий, проведенных </w:t>
            </w:r>
            <w:r w:rsidRPr="009D33AE">
              <w:rPr>
                <w:rFonts w:ascii="Times New Roman" w:hAnsi="Times New Roman"/>
                <w:iCs/>
                <w:sz w:val="20"/>
                <w:szCs w:val="20"/>
              </w:rPr>
              <w:t>администрацией</w:t>
            </w:r>
            <w:r w:rsidRPr="009D33AE">
              <w:rPr>
                <w:rFonts w:ascii="Times New Roman" w:hAnsi="Times New Roman"/>
                <w:sz w:val="20"/>
                <w:szCs w:val="20"/>
              </w:rPr>
              <w:t xml:space="preserve">, с нарушениями требований законодательства Российской Федерации о порядке их проведения, по </w:t>
            </w:r>
            <w:proofErr w:type="gramStart"/>
            <w:r w:rsidRPr="009D33AE">
              <w:rPr>
                <w:rFonts w:ascii="Times New Roman" w:hAnsi="Times New Roman"/>
                <w:sz w:val="20"/>
                <w:szCs w:val="20"/>
              </w:rPr>
              <w:t>результатам</w:t>
            </w:r>
            <w:proofErr w:type="gramEnd"/>
            <w:r w:rsidRPr="009D33AE">
              <w:rPr>
                <w:rFonts w:ascii="Times New Roman" w:hAnsi="Times New Roman"/>
                <w:sz w:val="20"/>
                <w:szCs w:val="20"/>
              </w:rPr>
              <w:t xml:space="preserve"> выявления которых к должностным лицам </w:t>
            </w:r>
            <w:r w:rsidRPr="009D33AE">
              <w:rPr>
                <w:rFonts w:ascii="Times New Roman" w:hAnsi="Times New Roman"/>
                <w:iCs/>
                <w:sz w:val="20"/>
                <w:szCs w:val="20"/>
              </w:rPr>
              <w:t>администрации</w:t>
            </w:r>
            <w:r w:rsidRPr="009D33AE">
              <w:rPr>
                <w:rFonts w:ascii="Times New Roman" w:hAnsi="Times New Roman"/>
                <w:sz w:val="20"/>
                <w:szCs w:val="20"/>
              </w:rPr>
              <w:t xml:space="preserve">, осуществившим такие проверки, применены меры дисциплинарного, административного наказания от общего количества проведенных проверок  </w:t>
            </w:r>
          </w:p>
          <w:p w:rsidR="00CB49ED" w:rsidRPr="009D33AE" w:rsidRDefault="00CB49ED" w:rsidP="009D33AE">
            <w:pPr>
              <w:pStyle w:val="af8"/>
              <w:rPr>
                <w:rFonts w:ascii="Times New Roman" w:hAnsi="Times New Roman"/>
                <w:sz w:val="20"/>
                <w:szCs w:val="20"/>
              </w:rPr>
            </w:pPr>
          </w:p>
          <w:p w:rsidR="00CB49ED" w:rsidRPr="009D33AE" w:rsidRDefault="00CB49ED" w:rsidP="009D33AE">
            <w:pPr>
              <w:pStyle w:val="af8"/>
              <w:rPr>
                <w:rFonts w:ascii="Times New Roman" w:hAnsi="Times New Roman"/>
                <w:sz w:val="20"/>
                <w:szCs w:val="20"/>
              </w:rPr>
            </w:pPr>
          </w:p>
          <w:p w:rsidR="00CB49ED" w:rsidRPr="009D33AE" w:rsidRDefault="00CB49ED" w:rsidP="009D33AE">
            <w:pPr>
              <w:pStyle w:val="af8"/>
              <w:rPr>
                <w:rFonts w:ascii="Times New Roman" w:hAnsi="Times New Roman"/>
                <w:sz w:val="20"/>
                <w:szCs w:val="20"/>
              </w:rPr>
            </w:pPr>
          </w:p>
          <w:p w:rsidR="00CB49ED" w:rsidRPr="009D33AE" w:rsidRDefault="00CB49ED" w:rsidP="009D33AE">
            <w:pPr>
              <w:pStyle w:val="af8"/>
              <w:rPr>
                <w:rFonts w:ascii="Times New Roman" w:hAnsi="Times New Roman"/>
                <w:sz w:val="20"/>
                <w:szCs w:val="20"/>
              </w:rPr>
            </w:pPr>
          </w:p>
          <w:p w:rsidR="00CB49ED" w:rsidRPr="009D33AE" w:rsidRDefault="00CB49ED" w:rsidP="009D33AE">
            <w:pPr>
              <w:pStyle w:val="af8"/>
              <w:rPr>
                <w:rFonts w:ascii="Times New Roman" w:hAnsi="Times New Roman"/>
                <w:sz w:val="20"/>
                <w:szCs w:val="20"/>
              </w:rPr>
            </w:pPr>
          </w:p>
          <w:p w:rsidR="00CB49ED" w:rsidRPr="009D33AE" w:rsidRDefault="00CB49ED" w:rsidP="009D33AE">
            <w:pPr>
              <w:pStyle w:val="af8"/>
              <w:rPr>
                <w:rFonts w:ascii="Times New Roman" w:hAnsi="Times New Roman"/>
                <w:sz w:val="20"/>
                <w:szCs w:val="20"/>
              </w:rPr>
            </w:pPr>
          </w:p>
          <w:p w:rsidR="00CB49ED" w:rsidRPr="009D33AE" w:rsidRDefault="00CB49ED" w:rsidP="009D33AE">
            <w:pPr>
              <w:pStyle w:val="af8"/>
              <w:rPr>
                <w:rFonts w:ascii="Times New Roman" w:hAnsi="Times New Roman"/>
                <w:sz w:val="20"/>
                <w:szCs w:val="20"/>
              </w:rPr>
            </w:pPr>
          </w:p>
        </w:tc>
        <w:tc>
          <w:tcPr>
            <w:tcW w:w="1985" w:type="dxa"/>
            <w:tcBorders>
              <w:top w:val="single" w:sz="4" w:space="0" w:color="auto"/>
              <w:left w:val="nil"/>
              <w:bottom w:val="single" w:sz="4" w:space="0" w:color="auto"/>
              <w:right w:val="single" w:sz="4" w:space="0" w:color="auto"/>
            </w:tcBorders>
            <w:shd w:val="clear" w:color="000000" w:fill="FFFFFF"/>
            <w:vAlign w:val="center"/>
          </w:tcPr>
          <w:p w:rsidR="00CB49ED" w:rsidRPr="009D33AE" w:rsidRDefault="00CB49ED" w:rsidP="009D33AE">
            <w:pPr>
              <w:pStyle w:val="af8"/>
              <w:rPr>
                <w:rFonts w:ascii="Times New Roman" w:hAnsi="Times New Roman"/>
                <w:sz w:val="20"/>
                <w:szCs w:val="20"/>
              </w:rPr>
            </w:pPr>
            <w:proofErr w:type="spellStart"/>
            <w:r w:rsidRPr="009D33AE">
              <w:rPr>
                <w:rFonts w:ascii="Times New Roman" w:hAnsi="Times New Roman"/>
                <w:szCs w:val="20"/>
              </w:rPr>
              <w:t>Псн</w:t>
            </w:r>
            <w:proofErr w:type="spellEnd"/>
            <w:r w:rsidRPr="009D33AE">
              <w:rPr>
                <w:rFonts w:ascii="Times New Roman" w:hAnsi="Times New Roman"/>
                <w:sz w:val="20"/>
                <w:szCs w:val="20"/>
              </w:rPr>
              <w:t xml:space="preserve">*100% / </w:t>
            </w:r>
            <w:proofErr w:type="spellStart"/>
            <w:r w:rsidRPr="009D33AE">
              <w:rPr>
                <w:rFonts w:ascii="Times New Roman" w:hAnsi="Times New Roman"/>
                <w:sz w:val="20"/>
                <w:szCs w:val="20"/>
              </w:rPr>
              <w:t>Пок</w:t>
            </w:r>
            <w:proofErr w:type="spellEnd"/>
          </w:p>
        </w:tc>
        <w:tc>
          <w:tcPr>
            <w:tcW w:w="3544" w:type="dxa"/>
            <w:tcBorders>
              <w:top w:val="single" w:sz="4" w:space="0" w:color="auto"/>
              <w:left w:val="nil"/>
              <w:bottom w:val="single" w:sz="4" w:space="0" w:color="auto"/>
              <w:right w:val="single" w:sz="4" w:space="0" w:color="auto"/>
            </w:tcBorders>
            <w:shd w:val="clear" w:color="000000" w:fill="FFFFFF"/>
            <w:vAlign w:val="center"/>
          </w:tcPr>
          <w:p w:rsidR="00CB49ED" w:rsidRPr="009D33AE" w:rsidRDefault="00CB49ED" w:rsidP="009D33AE">
            <w:pPr>
              <w:pStyle w:val="af8"/>
              <w:rPr>
                <w:rFonts w:ascii="Times New Roman" w:hAnsi="Times New Roman"/>
                <w:sz w:val="20"/>
                <w:szCs w:val="20"/>
              </w:rPr>
            </w:pPr>
            <w:proofErr w:type="spellStart"/>
            <w:r w:rsidRPr="009D33AE">
              <w:rPr>
                <w:rFonts w:ascii="Times New Roman" w:hAnsi="Times New Roman"/>
                <w:sz w:val="20"/>
                <w:szCs w:val="20"/>
              </w:rPr>
              <w:t>Псн</w:t>
            </w:r>
            <w:proofErr w:type="spellEnd"/>
            <w:r w:rsidRPr="009D33AE">
              <w:rPr>
                <w:rFonts w:ascii="Times New Roman" w:hAnsi="Times New Roman"/>
                <w:sz w:val="20"/>
                <w:szCs w:val="20"/>
              </w:rPr>
              <w:t xml:space="preserve"> – количество контрольных мероприятий, проведенных в рамках муниципального контроля, </w:t>
            </w:r>
          </w:p>
          <w:p w:rsidR="00CB49ED" w:rsidRPr="009D33AE" w:rsidRDefault="00CB49ED" w:rsidP="009D33AE">
            <w:pPr>
              <w:pStyle w:val="af8"/>
              <w:rPr>
                <w:rFonts w:ascii="Times New Roman" w:hAnsi="Times New Roman"/>
                <w:sz w:val="20"/>
                <w:szCs w:val="20"/>
              </w:rPr>
            </w:pPr>
            <w:r w:rsidRPr="009D33AE">
              <w:rPr>
                <w:rFonts w:ascii="Times New Roman" w:hAnsi="Times New Roman"/>
                <w:sz w:val="20"/>
                <w:szCs w:val="20"/>
              </w:rPr>
              <w:t xml:space="preserve">с нарушениями требований законодательства РФ о порядке </w:t>
            </w:r>
          </w:p>
          <w:p w:rsidR="00CB49ED" w:rsidRPr="009D33AE" w:rsidRDefault="00CB49ED" w:rsidP="009D33AE">
            <w:pPr>
              <w:pStyle w:val="af8"/>
              <w:rPr>
                <w:rFonts w:ascii="Times New Roman" w:hAnsi="Times New Roman"/>
                <w:sz w:val="20"/>
                <w:szCs w:val="20"/>
              </w:rPr>
            </w:pPr>
            <w:r w:rsidRPr="009D33AE">
              <w:rPr>
                <w:rFonts w:ascii="Times New Roman" w:hAnsi="Times New Roman"/>
                <w:sz w:val="20"/>
                <w:szCs w:val="20"/>
              </w:rPr>
              <w:t xml:space="preserve">их проведения, по </w:t>
            </w:r>
            <w:proofErr w:type="gramStart"/>
            <w:r w:rsidRPr="009D33AE">
              <w:rPr>
                <w:rFonts w:ascii="Times New Roman" w:hAnsi="Times New Roman"/>
                <w:sz w:val="20"/>
                <w:szCs w:val="20"/>
              </w:rPr>
              <w:t>результатам</w:t>
            </w:r>
            <w:proofErr w:type="gramEnd"/>
            <w:r w:rsidRPr="009D33AE">
              <w:rPr>
                <w:rFonts w:ascii="Times New Roman" w:hAnsi="Times New Roman"/>
                <w:sz w:val="20"/>
                <w:szCs w:val="20"/>
              </w:rPr>
              <w:t xml:space="preserve"> выявления которых к должностным лицам </w:t>
            </w:r>
            <w:r w:rsidRPr="009D33AE">
              <w:rPr>
                <w:rFonts w:ascii="Times New Roman" w:hAnsi="Times New Roman"/>
                <w:iCs/>
                <w:sz w:val="20"/>
                <w:szCs w:val="20"/>
              </w:rPr>
              <w:t>администрации</w:t>
            </w:r>
            <w:r w:rsidRPr="009D33AE">
              <w:rPr>
                <w:rFonts w:ascii="Times New Roman" w:hAnsi="Times New Roman"/>
                <w:sz w:val="20"/>
                <w:szCs w:val="20"/>
              </w:rPr>
              <w:t>, осуществившим такие проверки, применены меры дисциплинарного, административного наказания</w:t>
            </w:r>
          </w:p>
          <w:p w:rsidR="00CB49ED" w:rsidRPr="009D33AE" w:rsidRDefault="00CB49ED" w:rsidP="009D33AE">
            <w:pPr>
              <w:pStyle w:val="af8"/>
              <w:rPr>
                <w:rFonts w:ascii="Times New Roman" w:hAnsi="Times New Roman"/>
                <w:sz w:val="20"/>
                <w:szCs w:val="20"/>
              </w:rPr>
            </w:pPr>
          </w:p>
          <w:p w:rsidR="00CB49ED" w:rsidRPr="009D33AE" w:rsidRDefault="00CB49ED" w:rsidP="009D33AE">
            <w:pPr>
              <w:pStyle w:val="af8"/>
              <w:rPr>
                <w:rFonts w:ascii="Times New Roman" w:hAnsi="Times New Roman"/>
                <w:sz w:val="20"/>
                <w:szCs w:val="20"/>
              </w:rPr>
            </w:pPr>
            <w:proofErr w:type="spellStart"/>
            <w:r w:rsidRPr="009D33AE">
              <w:rPr>
                <w:rFonts w:ascii="Times New Roman" w:hAnsi="Times New Roman"/>
                <w:sz w:val="20"/>
                <w:szCs w:val="20"/>
              </w:rPr>
              <w:t>По</w:t>
            </w:r>
            <w:proofErr w:type="gramStart"/>
            <w:r w:rsidRPr="009D33AE">
              <w:rPr>
                <w:rFonts w:ascii="Times New Roman" w:hAnsi="Times New Roman"/>
                <w:sz w:val="20"/>
                <w:szCs w:val="20"/>
              </w:rPr>
              <w:t>к</w:t>
            </w:r>
            <w:proofErr w:type="spellEnd"/>
            <w:r w:rsidRPr="009D33AE">
              <w:rPr>
                <w:rFonts w:ascii="Times New Roman" w:hAnsi="Times New Roman"/>
                <w:sz w:val="20"/>
                <w:szCs w:val="20"/>
              </w:rPr>
              <w:t>-</w:t>
            </w:r>
            <w:proofErr w:type="gramEnd"/>
            <w:r w:rsidRPr="009D33AE">
              <w:rPr>
                <w:rFonts w:ascii="Times New Roman" w:hAnsi="Times New Roman"/>
                <w:sz w:val="20"/>
                <w:szCs w:val="20"/>
              </w:rPr>
              <w:t xml:space="preserve"> общее количество контрольных мероприятий, проведенных в рамках муниципального контроля </w:t>
            </w:r>
          </w:p>
        </w:tc>
        <w:tc>
          <w:tcPr>
            <w:tcW w:w="993" w:type="dxa"/>
            <w:gridSpan w:val="2"/>
            <w:shd w:val="clear" w:color="auto" w:fill="auto"/>
          </w:tcPr>
          <w:p w:rsidR="00CB49ED" w:rsidRPr="009D33AE" w:rsidRDefault="00CB49ED" w:rsidP="009D33AE">
            <w:pPr>
              <w:pStyle w:val="af8"/>
              <w:rPr>
                <w:rFonts w:ascii="Times New Roman" w:hAnsi="Times New Roman"/>
                <w:sz w:val="20"/>
                <w:szCs w:val="20"/>
              </w:rPr>
            </w:pPr>
          </w:p>
        </w:tc>
        <w:tc>
          <w:tcPr>
            <w:tcW w:w="994" w:type="dxa"/>
            <w:gridSpan w:val="2"/>
            <w:shd w:val="clear" w:color="auto" w:fill="auto"/>
          </w:tcPr>
          <w:p w:rsidR="00CB49ED" w:rsidRPr="009D33AE" w:rsidRDefault="00CB49ED" w:rsidP="009D33AE">
            <w:pPr>
              <w:pStyle w:val="af8"/>
              <w:rPr>
                <w:rFonts w:ascii="Times New Roman" w:hAnsi="Times New Roman"/>
                <w:sz w:val="20"/>
                <w:szCs w:val="20"/>
              </w:rPr>
            </w:pPr>
          </w:p>
        </w:tc>
        <w:tc>
          <w:tcPr>
            <w:tcW w:w="994" w:type="dxa"/>
            <w:shd w:val="clear" w:color="auto" w:fill="auto"/>
          </w:tcPr>
          <w:p w:rsidR="00CB49ED" w:rsidRPr="009D33AE" w:rsidRDefault="00CB49ED" w:rsidP="009D33AE">
            <w:pPr>
              <w:pStyle w:val="af8"/>
              <w:rPr>
                <w:rFonts w:ascii="Times New Roman" w:hAnsi="Times New Roman"/>
                <w:sz w:val="20"/>
                <w:szCs w:val="20"/>
              </w:rPr>
            </w:pPr>
          </w:p>
        </w:tc>
      </w:tr>
      <w:tr w:rsidR="00CB49ED" w:rsidRPr="009D33AE" w:rsidTr="009D55FE">
        <w:tc>
          <w:tcPr>
            <w:tcW w:w="846" w:type="dxa"/>
            <w:shd w:val="clear" w:color="auto" w:fill="auto"/>
          </w:tcPr>
          <w:p w:rsidR="00CB49ED" w:rsidRPr="009D33AE" w:rsidRDefault="00CB49ED" w:rsidP="009D33AE">
            <w:pPr>
              <w:pStyle w:val="af8"/>
              <w:rPr>
                <w:rFonts w:ascii="Times New Roman" w:hAnsi="Times New Roman"/>
                <w:sz w:val="20"/>
                <w:szCs w:val="20"/>
              </w:rPr>
            </w:pPr>
          </w:p>
        </w:tc>
        <w:tc>
          <w:tcPr>
            <w:tcW w:w="13329" w:type="dxa"/>
            <w:gridSpan w:val="8"/>
            <w:tcBorders>
              <w:top w:val="single" w:sz="4" w:space="0" w:color="auto"/>
              <w:left w:val="single" w:sz="4" w:space="0" w:color="auto"/>
              <w:bottom w:val="single" w:sz="4" w:space="0" w:color="auto"/>
              <w:right w:val="single" w:sz="4" w:space="0" w:color="auto"/>
            </w:tcBorders>
            <w:shd w:val="clear" w:color="000000" w:fill="FFFFFF"/>
            <w:vAlign w:val="center"/>
          </w:tcPr>
          <w:p w:rsidR="00CB49ED" w:rsidRPr="009D33AE" w:rsidRDefault="00CB49ED" w:rsidP="009D33AE">
            <w:pPr>
              <w:pStyle w:val="af8"/>
              <w:rPr>
                <w:rFonts w:ascii="Times New Roman" w:hAnsi="Times New Roman"/>
                <w:sz w:val="20"/>
                <w:szCs w:val="20"/>
              </w:rPr>
            </w:pPr>
            <w:r w:rsidRPr="009D33AE">
              <w:rPr>
                <w:rFonts w:ascii="Times New Roman" w:hAnsi="Times New Roman"/>
                <w:b/>
              </w:rPr>
              <w:t>2.2. Контрольные мероприятия без взаимодействия с контролируемым лицом</w:t>
            </w:r>
          </w:p>
        </w:tc>
      </w:tr>
      <w:tr w:rsidR="00CB49ED" w:rsidRPr="009D33AE" w:rsidTr="009D55FE">
        <w:tc>
          <w:tcPr>
            <w:tcW w:w="846" w:type="dxa"/>
            <w:tcBorders>
              <w:top w:val="nil"/>
              <w:left w:val="single" w:sz="4" w:space="0" w:color="auto"/>
              <w:bottom w:val="single" w:sz="4" w:space="0" w:color="auto"/>
              <w:right w:val="single" w:sz="4" w:space="0" w:color="auto"/>
            </w:tcBorders>
            <w:shd w:val="clear" w:color="000000" w:fill="FFFFFF"/>
            <w:vAlign w:val="center"/>
          </w:tcPr>
          <w:p w:rsidR="00CB49ED" w:rsidRPr="009D33AE" w:rsidRDefault="00CB49ED" w:rsidP="009D33AE">
            <w:pPr>
              <w:pStyle w:val="af8"/>
              <w:rPr>
                <w:rFonts w:ascii="Times New Roman" w:hAnsi="Times New Roman"/>
                <w:sz w:val="20"/>
                <w:szCs w:val="20"/>
              </w:rPr>
            </w:pPr>
            <w:r w:rsidRPr="009D33AE">
              <w:rPr>
                <w:rFonts w:ascii="Times New Roman" w:hAnsi="Times New Roman"/>
                <w:sz w:val="20"/>
                <w:szCs w:val="20"/>
              </w:rPr>
              <w:t>2.2.1.</w:t>
            </w:r>
          </w:p>
        </w:tc>
        <w:tc>
          <w:tcPr>
            <w:tcW w:w="4819" w:type="dxa"/>
            <w:tcBorders>
              <w:top w:val="nil"/>
              <w:left w:val="nil"/>
              <w:bottom w:val="single" w:sz="4" w:space="0" w:color="auto"/>
              <w:right w:val="single" w:sz="4" w:space="0" w:color="auto"/>
            </w:tcBorders>
            <w:shd w:val="clear" w:color="000000" w:fill="FFFFFF"/>
          </w:tcPr>
          <w:p w:rsidR="00CB49ED" w:rsidRPr="009D33AE" w:rsidRDefault="00CB49ED" w:rsidP="009D33AE">
            <w:pPr>
              <w:pStyle w:val="af8"/>
              <w:rPr>
                <w:rFonts w:ascii="Times New Roman" w:hAnsi="Times New Roman"/>
                <w:sz w:val="20"/>
                <w:szCs w:val="20"/>
              </w:rPr>
            </w:pPr>
            <w:r w:rsidRPr="009D33AE">
              <w:rPr>
                <w:rFonts w:ascii="Times New Roman" w:hAnsi="Times New Roman"/>
                <w:sz w:val="20"/>
                <w:szCs w:val="20"/>
              </w:rPr>
              <w:t xml:space="preserve">Доля предписаний об устранении нарушений обязательных требований, признанных незаконными в судебном порядке, по отношению к общему количеству предписаний, выданных </w:t>
            </w:r>
            <w:r w:rsidRPr="009D33AE">
              <w:rPr>
                <w:rFonts w:ascii="Times New Roman" w:hAnsi="Times New Roman"/>
                <w:iCs/>
                <w:sz w:val="20"/>
                <w:szCs w:val="20"/>
              </w:rPr>
              <w:t>администрацией</w:t>
            </w:r>
            <w:r w:rsidRPr="009D33AE">
              <w:rPr>
                <w:rFonts w:ascii="Times New Roman" w:hAnsi="Times New Roman"/>
                <w:i/>
                <w:iCs/>
                <w:sz w:val="20"/>
                <w:szCs w:val="20"/>
              </w:rPr>
              <w:t xml:space="preserve"> </w:t>
            </w:r>
            <w:r w:rsidRPr="009D33AE">
              <w:rPr>
                <w:rFonts w:ascii="Times New Roman" w:hAnsi="Times New Roman"/>
                <w:sz w:val="20"/>
                <w:szCs w:val="20"/>
              </w:rPr>
              <w:t>по результатам контрольных мероприятий по контролю без взаимодействия с юридическими лицами (индивидуальными предпринимателями)</w:t>
            </w:r>
          </w:p>
        </w:tc>
        <w:tc>
          <w:tcPr>
            <w:tcW w:w="1985" w:type="dxa"/>
            <w:tcBorders>
              <w:top w:val="nil"/>
              <w:left w:val="nil"/>
              <w:bottom w:val="single" w:sz="4" w:space="0" w:color="auto"/>
              <w:right w:val="single" w:sz="4" w:space="0" w:color="auto"/>
            </w:tcBorders>
            <w:shd w:val="clear" w:color="000000" w:fill="FFFFFF"/>
            <w:vAlign w:val="center"/>
          </w:tcPr>
          <w:p w:rsidR="00CB49ED" w:rsidRPr="009D33AE" w:rsidRDefault="00CB49ED" w:rsidP="009D33AE">
            <w:pPr>
              <w:pStyle w:val="af8"/>
              <w:rPr>
                <w:rFonts w:ascii="Times New Roman" w:hAnsi="Times New Roman"/>
                <w:sz w:val="20"/>
                <w:szCs w:val="20"/>
              </w:rPr>
            </w:pPr>
            <w:proofErr w:type="spellStart"/>
            <w:r w:rsidRPr="009D33AE">
              <w:rPr>
                <w:rFonts w:ascii="Times New Roman" w:hAnsi="Times New Roman"/>
                <w:sz w:val="20"/>
                <w:szCs w:val="20"/>
              </w:rPr>
              <w:t>ПРМБВн</w:t>
            </w:r>
            <w:proofErr w:type="spellEnd"/>
            <w:r w:rsidRPr="009D33AE">
              <w:rPr>
                <w:rFonts w:ascii="Times New Roman" w:hAnsi="Times New Roman"/>
                <w:sz w:val="20"/>
                <w:szCs w:val="20"/>
              </w:rPr>
              <w:t xml:space="preserve">*100% / </w:t>
            </w:r>
            <w:proofErr w:type="spellStart"/>
            <w:r w:rsidRPr="009D33AE">
              <w:rPr>
                <w:rFonts w:ascii="Times New Roman" w:hAnsi="Times New Roman"/>
                <w:sz w:val="20"/>
                <w:szCs w:val="20"/>
              </w:rPr>
              <w:t>ПРМБВо</w:t>
            </w:r>
            <w:proofErr w:type="spellEnd"/>
          </w:p>
        </w:tc>
        <w:tc>
          <w:tcPr>
            <w:tcW w:w="3544" w:type="dxa"/>
            <w:tcBorders>
              <w:top w:val="nil"/>
              <w:left w:val="nil"/>
              <w:bottom w:val="single" w:sz="4" w:space="0" w:color="auto"/>
              <w:right w:val="single" w:sz="4" w:space="0" w:color="auto"/>
            </w:tcBorders>
            <w:shd w:val="clear" w:color="000000" w:fill="FFFFFF"/>
            <w:vAlign w:val="center"/>
          </w:tcPr>
          <w:p w:rsidR="00CB49ED" w:rsidRPr="009D33AE" w:rsidRDefault="00CB49ED" w:rsidP="009D33AE">
            <w:pPr>
              <w:pStyle w:val="af8"/>
              <w:rPr>
                <w:rFonts w:ascii="Times New Roman" w:hAnsi="Times New Roman"/>
                <w:sz w:val="20"/>
                <w:szCs w:val="20"/>
              </w:rPr>
            </w:pPr>
            <w:proofErr w:type="spellStart"/>
            <w:r w:rsidRPr="009D33AE">
              <w:rPr>
                <w:rFonts w:ascii="Times New Roman" w:hAnsi="Times New Roman"/>
                <w:sz w:val="20"/>
                <w:szCs w:val="20"/>
              </w:rPr>
              <w:t>ПРМБВн</w:t>
            </w:r>
            <w:proofErr w:type="spellEnd"/>
            <w:r w:rsidRPr="009D33AE">
              <w:rPr>
                <w:rFonts w:ascii="Times New Roman" w:hAnsi="Times New Roman"/>
                <w:sz w:val="20"/>
                <w:szCs w:val="20"/>
              </w:rPr>
              <w:t xml:space="preserve"> – количество предписаний, выданных </w:t>
            </w:r>
            <w:r w:rsidRPr="009D33AE">
              <w:rPr>
                <w:rFonts w:ascii="Times New Roman" w:hAnsi="Times New Roman"/>
                <w:iCs/>
                <w:sz w:val="20"/>
                <w:szCs w:val="20"/>
              </w:rPr>
              <w:t>администрацией</w:t>
            </w:r>
            <w:r w:rsidRPr="009D33AE">
              <w:rPr>
                <w:rFonts w:ascii="Times New Roman" w:hAnsi="Times New Roman"/>
                <w:sz w:val="20"/>
                <w:szCs w:val="20"/>
              </w:rPr>
              <w:t xml:space="preserve"> по результатам мероприятий по контролю без взаимодействия с юридическими лицами (индивидуальными предпринимателями) признанных незаконными в судебном порядке</w:t>
            </w:r>
          </w:p>
          <w:p w:rsidR="00CB49ED" w:rsidRPr="009D33AE" w:rsidRDefault="00CB49ED" w:rsidP="009D33AE">
            <w:pPr>
              <w:pStyle w:val="af8"/>
              <w:rPr>
                <w:rFonts w:ascii="Times New Roman" w:hAnsi="Times New Roman"/>
                <w:sz w:val="20"/>
                <w:szCs w:val="20"/>
              </w:rPr>
            </w:pPr>
          </w:p>
          <w:p w:rsidR="00CB49ED" w:rsidRPr="009D33AE" w:rsidRDefault="00CB49ED" w:rsidP="009D33AE">
            <w:pPr>
              <w:pStyle w:val="af8"/>
              <w:rPr>
                <w:rFonts w:ascii="Times New Roman" w:hAnsi="Times New Roman"/>
                <w:sz w:val="20"/>
                <w:szCs w:val="20"/>
              </w:rPr>
            </w:pPr>
            <w:proofErr w:type="spellStart"/>
            <w:r w:rsidRPr="009D33AE">
              <w:rPr>
                <w:rFonts w:ascii="Times New Roman" w:hAnsi="Times New Roman"/>
                <w:sz w:val="20"/>
                <w:szCs w:val="20"/>
              </w:rPr>
              <w:t>ПРМБВо</w:t>
            </w:r>
            <w:proofErr w:type="spellEnd"/>
            <w:r w:rsidRPr="009D33AE">
              <w:rPr>
                <w:rFonts w:ascii="Times New Roman" w:hAnsi="Times New Roman"/>
                <w:sz w:val="20"/>
                <w:szCs w:val="20"/>
              </w:rPr>
              <w:t xml:space="preserve"> – общее количество предписаний об устранении нарушений обязательных требований, выданных по результатам мероприятий по контролю без взаимодействия с юридическими лицами (индивидуальными предпринимателями)</w:t>
            </w:r>
          </w:p>
        </w:tc>
        <w:tc>
          <w:tcPr>
            <w:tcW w:w="993" w:type="dxa"/>
            <w:gridSpan w:val="2"/>
            <w:shd w:val="clear" w:color="auto" w:fill="auto"/>
          </w:tcPr>
          <w:p w:rsidR="00CB49ED" w:rsidRPr="009D33AE" w:rsidRDefault="00CB49ED" w:rsidP="009D33AE">
            <w:pPr>
              <w:pStyle w:val="af8"/>
              <w:rPr>
                <w:rFonts w:ascii="Times New Roman" w:hAnsi="Times New Roman"/>
                <w:sz w:val="20"/>
                <w:szCs w:val="20"/>
              </w:rPr>
            </w:pPr>
          </w:p>
        </w:tc>
        <w:tc>
          <w:tcPr>
            <w:tcW w:w="994" w:type="dxa"/>
            <w:gridSpan w:val="2"/>
            <w:shd w:val="clear" w:color="auto" w:fill="auto"/>
          </w:tcPr>
          <w:p w:rsidR="00CB49ED" w:rsidRPr="009D33AE" w:rsidRDefault="00CB49ED" w:rsidP="009D33AE">
            <w:pPr>
              <w:pStyle w:val="af8"/>
              <w:rPr>
                <w:rFonts w:ascii="Times New Roman" w:hAnsi="Times New Roman"/>
                <w:sz w:val="20"/>
                <w:szCs w:val="20"/>
              </w:rPr>
            </w:pPr>
          </w:p>
        </w:tc>
        <w:tc>
          <w:tcPr>
            <w:tcW w:w="994" w:type="dxa"/>
            <w:shd w:val="clear" w:color="auto" w:fill="auto"/>
          </w:tcPr>
          <w:p w:rsidR="00CB49ED" w:rsidRPr="009D33AE" w:rsidRDefault="00CB49ED" w:rsidP="009D33AE">
            <w:pPr>
              <w:pStyle w:val="af8"/>
              <w:rPr>
                <w:rFonts w:ascii="Times New Roman" w:hAnsi="Times New Roman"/>
                <w:sz w:val="20"/>
                <w:szCs w:val="20"/>
              </w:rPr>
            </w:pPr>
          </w:p>
        </w:tc>
      </w:tr>
      <w:bookmarkEnd w:id="4"/>
    </w:tbl>
    <w:p w:rsidR="00CB49ED" w:rsidRPr="009D33AE" w:rsidRDefault="00CB49ED" w:rsidP="009D33AE">
      <w:pPr>
        <w:pStyle w:val="af8"/>
        <w:rPr>
          <w:rFonts w:ascii="Times New Roman" w:hAnsi="Times New Roman"/>
          <w:b/>
          <w:sz w:val="24"/>
          <w:szCs w:val="24"/>
        </w:rPr>
      </w:pPr>
    </w:p>
    <w:sectPr w:rsidR="00CB49ED" w:rsidRPr="009D33AE" w:rsidSect="00C47D09">
      <w:headerReference w:type="first" r:id="rId10"/>
      <w:pgSz w:w="11906" w:h="16838" w:code="9"/>
      <w:pgMar w:top="1134" w:right="567" w:bottom="1077" w:left="1134" w:header="397" w:footer="22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1B41" w:rsidRDefault="00FF1B41">
      <w:r>
        <w:separator/>
      </w:r>
    </w:p>
  </w:endnote>
  <w:endnote w:type="continuationSeparator" w:id="0">
    <w:p w:rsidR="00FF1B41" w:rsidRDefault="00FF1B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1B41" w:rsidRDefault="00FF1B41">
      <w:r>
        <w:separator/>
      </w:r>
    </w:p>
  </w:footnote>
  <w:footnote w:type="continuationSeparator" w:id="0">
    <w:p w:rsidR="00FF1B41" w:rsidRDefault="00FF1B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D8F" w:rsidRDefault="00C94D8F" w:rsidP="008064AE">
    <w:pPr>
      <w:spacing w:after="0" w:line="240" w:lineRule="auto"/>
      <w:jc w:val="center"/>
      <w:rPr>
        <w:rFonts w:ascii="Times New Roman" w:hAnsi="Times New Roman"/>
        <w:b/>
        <w:sz w:val="24"/>
        <w:szCs w:val="24"/>
        <w:lang w:eastAsia="ru-RU"/>
      </w:rPr>
    </w:pPr>
  </w:p>
  <w:p w:rsidR="00C94D8F" w:rsidRDefault="00C94D8F" w:rsidP="008064AE">
    <w:pPr>
      <w:spacing w:after="0" w:line="240" w:lineRule="auto"/>
      <w:jc w:val="center"/>
      <w:rPr>
        <w:rFonts w:ascii="Times New Roman" w:hAnsi="Times New Roman"/>
        <w:b/>
        <w:sz w:val="24"/>
        <w:szCs w:val="24"/>
        <w:lang w:eastAsia="ru-RU"/>
      </w:rPr>
    </w:pPr>
  </w:p>
  <w:p w:rsidR="00C94D8F" w:rsidRDefault="00C94D8F" w:rsidP="008064AE">
    <w:pPr>
      <w:spacing w:after="0" w:line="240" w:lineRule="auto"/>
      <w:jc w:val="center"/>
      <w:rPr>
        <w:rFonts w:ascii="Times New Roman" w:hAnsi="Times New Roman"/>
        <w:b/>
        <w:sz w:val="24"/>
        <w:szCs w:val="24"/>
        <w:lang w:eastAsia="ru-RU"/>
      </w:rPr>
    </w:pPr>
  </w:p>
  <w:p w:rsidR="00C94D8F" w:rsidRDefault="00C94D8F" w:rsidP="008064AE">
    <w:pPr>
      <w:spacing w:after="0" w:line="240" w:lineRule="auto"/>
      <w:jc w:val="center"/>
      <w:rPr>
        <w:rFonts w:ascii="Times New Roman" w:hAnsi="Times New Roman"/>
        <w:b/>
        <w:sz w:val="24"/>
        <w:szCs w:val="24"/>
        <w:lang w:eastAsia="ru-RU"/>
      </w:rPr>
    </w:pPr>
  </w:p>
  <w:p w:rsidR="00C94D8F" w:rsidRDefault="00C94D8F" w:rsidP="008064AE">
    <w:pPr>
      <w:spacing w:after="0" w:line="240" w:lineRule="auto"/>
      <w:jc w:val="center"/>
      <w:rPr>
        <w:rFonts w:ascii="Times New Roman" w:hAnsi="Times New Roman"/>
        <w:b/>
        <w:sz w:val="28"/>
        <w:szCs w:val="28"/>
        <w:lang w:eastAsia="ru-RU"/>
      </w:rPr>
    </w:pPr>
  </w:p>
  <w:p w:rsidR="00C94D8F" w:rsidRPr="00D371DE" w:rsidRDefault="00C94D8F" w:rsidP="008064AE">
    <w:pPr>
      <w:spacing w:after="0" w:line="240" w:lineRule="auto"/>
      <w:jc w:val="center"/>
      <w:rPr>
        <w:rFonts w:ascii="Times New Roman" w:hAnsi="Times New Roman"/>
        <w:b/>
        <w:sz w:val="24"/>
        <w:szCs w:val="24"/>
        <w:lang w:eastAsia="ru-RU"/>
      </w:rPr>
    </w:pPr>
    <w:r w:rsidRPr="00D371DE">
      <w:rPr>
        <w:rFonts w:ascii="Times New Roman" w:hAnsi="Times New Roman"/>
        <w:b/>
        <w:sz w:val="24"/>
        <w:szCs w:val="24"/>
        <w:lang w:eastAsia="ru-RU"/>
      </w:rPr>
      <w:t xml:space="preserve">СВЕТЛОГОРСКИЙ СЕЛЬСКИЙ СОВЕТ ДЕПУТАТОВ </w:t>
    </w:r>
  </w:p>
  <w:p w:rsidR="00C94D8F" w:rsidRPr="00D371DE" w:rsidRDefault="00C94D8F" w:rsidP="008064AE">
    <w:pPr>
      <w:spacing w:after="0" w:line="240" w:lineRule="auto"/>
      <w:jc w:val="center"/>
      <w:rPr>
        <w:rFonts w:ascii="Times New Roman" w:hAnsi="Times New Roman"/>
        <w:b/>
        <w:sz w:val="24"/>
        <w:szCs w:val="24"/>
        <w:lang w:eastAsia="ru-RU"/>
      </w:rPr>
    </w:pPr>
    <w:r w:rsidRPr="00D371DE">
      <w:rPr>
        <w:rFonts w:ascii="Times New Roman" w:hAnsi="Times New Roman"/>
        <w:b/>
        <w:sz w:val="24"/>
        <w:szCs w:val="24"/>
        <w:lang w:eastAsia="ru-RU"/>
      </w:rPr>
      <w:t>ТУРУХАНСКОГО РАЙОНА КРАСНОЯРСКОГО КРАЯ</w:t>
    </w:r>
  </w:p>
  <w:p w:rsidR="00C94D8F" w:rsidRPr="00D371DE" w:rsidRDefault="00C94D8F" w:rsidP="00D371DE">
    <w:pPr>
      <w:spacing w:before="120" w:after="0" w:line="240" w:lineRule="auto"/>
      <w:jc w:val="center"/>
      <w:rPr>
        <w:rFonts w:ascii="Times New Roman" w:hAnsi="Times New Roman"/>
        <w:b/>
        <w:sz w:val="32"/>
        <w:szCs w:val="32"/>
        <w:lang w:eastAsia="ru-RU"/>
      </w:rPr>
    </w:pPr>
    <w:r w:rsidRPr="00D371DE">
      <w:rPr>
        <w:rFonts w:ascii="Times New Roman" w:hAnsi="Times New Roman"/>
        <w:b/>
        <w:sz w:val="32"/>
        <w:szCs w:val="32"/>
        <w:lang w:eastAsia="ru-RU"/>
      </w:rPr>
      <w:t>РЕШЕНИЕ</w:t>
    </w:r>
  </w:p>
  <w:p w:rsidR="00C94D8F" w:rsidRPr="008064AE" w:rsidRDefault="00FF1B41" w:rsidP="00D371DE">
    <w:pPr>
      <w:spacing w:before="120" w:after="0" w:line="240" w:lineRule="auto"/>
      <w:jc w:val="center"/>
      <w:rPr>
        <w:rFonts w:ascii="Times New Roman" w:hAnsi="Times New Roman"/>
        <w:b/>
        <w:sz w:val="28"/>
        <w:szCs w:val="28"/>
        <w:lang w:eastAsia="ru-RU"/>
      </w:rPr>
    </w:pPr>
    <w:r>
      <w:rPr>
        <w:noProof/>
        <w:sz w:val="28"/>
        <w:szCs w:val="28"/>
        <w:lang w:eastAsia="ru-RU"/>
      </w:rPr>
      <w:pict>
        <v:line id="_x0000_s2052" style="position:absolute;left:0;text-align:left;z-index:251658240;mso-position-horizontal:center" from="0,5.1pt" to="481.9pt,5.1pt" strokeweight="6pt">
          <v:stroke linestyle="thickBetweenThin"/>
          <w10:wrap type="topAndBottom"/>
        </v:line>
      </w:pict>
    </w:r>
    <w:r w:rsidR="00A64E78">
      <w:rPr>
        <w:noProof/>
        <w:sz w:val="28"/>
        <w:szCs w:val="28"/>
        <w:lang w:eastAsia="ru-RU"/>
      </w:rPr>
      <w:drawing>
        <wp:anchor distT="0" distB="180340" distL="0" distR="0" simplePos="0" relativeHeight="251657216" behindDoc="0" locked="0" layoutInCell="1" allowOverlap="0">
          <wp:simplePos x="0" y="0"/>
          <wp:positionH relativeFrom="column">
            <wp:align>center</wp:align>
          </wp:positionH>
          <wp:positionV relativeFrom="page">
            <wp:posOffset>360045</wp:posOffset>
          </wp:positionV>
          <wp:extent cx="568960" cy="685800"/>
          <wp:effectExtent l="19050" t="0" r="2540" b="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
                  <a:srcRect/>
                  <a:stretch>
                    <a:fillRect/>
                  </a:stretch>
                </pic:blipFill>
                <pic:spPr bwMode="auto">
                  <a:xfrm>
                    <a:off x="0" y="0"/>
                    <a:ext cx="568960" cy="685800"/>
                  </a:xfrm>
                  <a:prstGeom prst="rect">
                    <a:avLst/>
                  </a:prstGeom>
                  <a:solidFill>
                    <a:srgbClr val="FFFFFF"/>
                  </a:solid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945A5"/>
    <w:multiLevelType w:val="hybridMultilevel"/>
    <w:tmpl w:val="1A0EDCAC"/>
    <w:lvl w:ilvl="0" w:tplc="4BD0F022">
      <w:start w:val="3"/>
      <w:numFmt w:val="decimal"/>
      <w:lvlText w:val="%1)"/>
      <w:lvlJc w:val="left"/>
      <w:pPr>
        <w:tabs>
          <w:tab w:val="num" w:pos="1134"/>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1B241FA"/>
    <w:multiLevelType w:val="hybridMultilevel"/>
    <w:tmpl w:val="70B0706C"/>
    <w:lvl w:ilvl="0" w:tplc="5612676E">
      <w:start w:val="1"/>
      <w:numFmt w:val="decimal"/>
      <w:lvlText w:val="%1)"/>
      <w:lvlJc w:val="left"/>
      <w:pPr>
        <w:tabs>
          <w:tab w:val="num" w:pos="1021"/>
        </w:tabs>
        <w:ind w:left="0" w:firstLine="709"/>
      </w:pPr>
      <w:rPr>
        <w:rFonts w:hint="default"/>
      </w:rPr>
    </w:lvl>
    <w:lvl w:ilvl="1" w:tplc="10968E46">
      <w:start w:val="2"/>
      <w:numFmt w:val="decimal"/>
      <w:lvlText w:val="%2."/>
      <w:lvlJc w:val="left"/>
      <w:pPr>
        <w:tabs>
          <w:tab w:val="num" w:pos="1134"/>
        </w:tabs>
        <w:ind w:left="0" w:firstLine="709"/>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3D76CA9"/>
    <w:multiLevelType w:val="hybridMultilevel"/>
    <w:tmpl w:val="9D649BDE"/>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C14018"/>
    <w:multiLevelType w:val="hybridMultilevel"/>
    <w:tmpl w:val="39B8A7E0"/>
    <w:lvl w:ilvl="0" w:tplc="EEE096B6">
      <w:start w:val="3"/>
      <w:numFmt w:val="decimal"/>
      <w:lvlText w:val="%1."/>
      <w:lvlJc w:val="left"/>
      <w:pPr>
        <w:tabs>
          <w:tab w:val="num" w:pos="1134"/>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4757D13"/>
    <w:multiLevelType w:val="hybridMultilevel"/>
    <w:tmpl w:val="D4C2968E"/>
    <w:lvl w:ilvl="0" w:tplc="400680CE">
      <w:start w:val="1"/>
      <w:numFmt w:val="decimal"/>
      <w:lvlText w:val="%1)"/>
      <w:lvlJc w:val="left"/>
      <w:pPr>
        <w:tabs>
          <w:tab w:val="num" w:pos="1134"/>
        </w:tabs>
        <w:ind w:left="0" w:firstLine="709"/>
      </w:pPr>
      <w:rPr>
        <w:rFonts w:hint="default"/>
      </w:rPr>
    </w:lvl>
    <w:lvl w:ilvl="1" w:tplc="70084C7A">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12E2601"/>
    <w:multiLevelType w:val="hybridMultilevel"/>
    <w:tmpl w:val="A57AE5B6"/>
    <w:lvl w:ilvl="0" w:tplc="3F3674E0">
      <w:start w:val="1"/>
      <w:numFmt w:val="decimal"/>
      <w:lvlText w:val="%1."/>
      <w:lvlJc w:val="left"/>
      <w:pPr>
        <w:tabs>
          <w:tab w:val="num" w:pos="1134"/>
        </w:tabs>
        <w:ind w:left="0" w:firstLine="709"/>
      </w:pPr>
      <w:rPr>
        <w:rFonts w:hint="default"/>
      </w:rPr>
    </w:lvl>
    <w:lvl w:ilvl="1" w:tplc="B76AFFBE">
      <w:start w:val="1"/>
      <w:numFmt w:val="decimal"/>
      <w:lvlText w:val="%2."/>
      <w:lvlJc w:val="left"/>
      <w:pPr>
        <w:tabs>
          <w:tab w:val="num" w:pos="1134"/>
        </w:tabs>
        <w:ind w:left="0" w:firstLine="709"/>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A71754E"/>
    <w:multiLevelType w:val="hybridMultilevel"/>
    <w:tmpl w:val="E51013F0"/>
    <w:lvl w:ilvl="0" w:tplc="36884E02">
      <w:start w:val="1"/>
      <w:numFmt w:val="decimal"/>
      <w:lvlText w:val="%1)"/>
      <w:lvlJc w:val="left"/>
      <w:pPr>
        <w:tabs>
          <w:tab w:val="num" w:pos="1021"/>
        </w:tabs>
        <w:ind w:left="0" w:firstLine="709"/>
      </w:pPr>
      <w:rPr>
        <w:rFonts w:ascii="Times New Roman" w:eastAsia="Times New Roman"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2DC9441B"/>
    <w:multiLevelType w:val="hybridMultilevel"/>
    <w:tmpl w:val="BC406A8C"/>
    <w:lvl w:ilvl="0" w:tplc="63FA0C28">
      <w:start w:val="1"/>
      <w:numFmt w:val="decimal"/>
      <w:lvlText w:val="%1."/>
      <w:lvlJc w:val="left"/>
      <w:pPr>
        <w:tabs>
          <w:tab w:val="num" w:pos="1134"/>
        </w:tabs>
        <w:ind w:left="0" w:firstLine="709"/>
      </w:pPr>
      <w:rPr>
        <w:rFonts w:hint="default"/>
      </w:rPr>
    </w:lvl>
    <w:lvl w:ilvl="1" w:tplc="C972AA2A">
      <w:start w:val="1"/>
      <w:numFmt w:val="russianLower"/>
      <w:lvlText w:val="%2)"/>
      <w:lvlJc w:val="left"/>
      <w:pPr>
        <w:tabs>
          <w:tab w:val="num" w:pos="1134"/>
        </w:tabs>
        <w:ind w:left="0" w:firstLine="709"/>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30A42EC1"/>
    <w:multiLevelType w:val="hybridMultilevel"/>
    <w:tmpl w:val="0CB4BBD2"/>
    <w:lvl w:ilvl="0" w:tplc="7742862E">
      <w:start w:val="1"/>
      <w:numFmt w:val="decimal"/>
      <w:lvlText w:val="%1."/>
      <w:lvlJc w:val="left"/>
      <w:pPr>
        <w:tabs>
          <w:tab w:val="num" w:pos="1134"/>
        </w:tabs>
        <w:ind w:left="0" w:firstLine="709"/>
      </w:pPr>
      <w:rPr>
        <w:rFonts w:hint="default"/>
      </w:rPr>
    </w:lvl>
    <w:lvl w:ilvl="1" w:tplc="0E8A4B1E">
      <w:start w:val="1"/>
      <w:numFmt w:val="russianLower"/>
      <w:lvlText w:val="%2)"/>
      <w:lvlJc w:val="left"/>
      <w:pPr>
        <w:tabs>
          <w:tab w:val="num" w:pos="1505"/>
        </w:tabs>
        <w:ind w:left="371" w:firstLine="709"/>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5E1278B"/>
    <w:multiLevelType w:val="hybridMultilevel"/>
    <w:tmpl w:val="416899C8"/>
    <w:lvl w:ilvl="0" w:tplc="EA321F18">
      <w:start w:val="4"/>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0">
    <w:nsid w:val="398C73DF"/>
    <w:multiLevelType w:val="hybridMultilevel"/>
    <w:tmpl w:val="7FD6A5FE"/>
    <w:lvl w:ilvl="0" w:tplc="8BF819C2">
      <w:start w:val="1"/>
      <w:numFmt w:val="decimal"/>
      <w:lvlText w:val="%1."/>
      <w:lvlJc w:val="left"/>
      <w:pPr>
        <w:tabs>
          <w:tab w:val="num" w:pos="1134"/>
        </w:tabs>
        <w:ind w:left="0" w:firstLine="709"/>
      </w:pPr>
      <w:rPr>
        <w:rFonts w:hint="default"/>
      </w:rPr>
    </w:lvl>
    <w:lvl w:ilvl="1" w:tplc="F1562ECC">
      <w:start w:val="1"/>
      <w:numFmt w:val="decimal"/>
      <w:lvlText w:val="%2."/>
      <w:lvlJc w:val="left"/>
      <w:pPr>
        <w:tabs>
          <w:tab w:val="num" w:pos="1134"/>
        </w:tabs>
        <w:ind w:left="0" w:firstLine="709"/>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3F450E47"/>
    <w:multiLevelType w:val="hybridMultilevel"/>
    <w:tmpl w:val="CE9CC8D8"/>
    <w:lvl w:ilvl="0" w:tplc="AEEAE1D2">
      <w:start w:val="1"/>
      <w:numFmt w:val="decimal"/>
      <w:lvlText w:val="%1."/>
      <w:lvlJc w:val="left"/>
      <w:pPr>
        <w:tabs>
          <w:tab w:val="num" w:pos="900"/>
        </w:tabs>
        <w:ind w:left="900" w:hanging="360"/>
      </w:pPr>
    </w:lvl>
    <w:lvl w:ilvl="1" w:tplc="04190019">
      <w:start w:val="1"/>
      <w:numFmt w:val="lowerLetter"/>
      <w:lvlText w:val="%2."/>
      <w:lvlJc w:val="left"/>
      <w:pPr>
        <w:tabs>
          <w:tab w:val="num" w:pos="1785"/>
        </w:tabs>
        <w:ind w:left="1785"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40357AE5"/>
    <w:multiLevelType w:val="hybridMultilevel"/>
    <w:tmpl w:val="4D0085A8"/>
    <w:lvl w:ilvl="0" w:tplc="43A2E8BA">
      <w:start w:val="1"/>
      <w:numFmt w:val="decimal"/>
      <w:lvlText w:val="%1."/>
      <w:lvlJc w:val="left"/>
      <w:pPr>
        <w:tabs>
          <w:tab w:val="num" w:pos="1134"/>
        </w:tabs>
        <w:ind w:left="0" w:firstLine="709"/>
      </w:pPr>
      <w:rPr>
        <w:rFonts w:hint="default"/>
      </w:rPr>
    </w:lvl>
    <w:lvl w:ilvl="1" w:tplc="8FC643A6">
      <w:start w:val="1"/>
      <w:numFmt w:val="russianLower"/>
      <w:lvlText w:val="%2)"/>
      <w:lvlJc w:val="left"/>
      <w:pPr>
        <w:tabs>
          <w:tab w:val="num" w:pos="1134"/>
        </w:tabs>
        <w:ind w:left="0" w:firstLine="709"/>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41CC02BA"/>
    <w:multiLevelType w:val="hybridMultilevel"/>
    <w:tmpl w:val="9E56DC8E"/>
    <w:lvl w:ilvl="0" w:tplc="C3C60DE6">
      <w:start w:val="1"/>
      <w:numFmt w:val="decimal"/>
      <w:lvlText w:val="%1."/>
      <w:lvlJc w:val="left"/>
      <w:pPr>
        <w:tabs>
          <w:tab w:val="num" w:pos="1134"/>
        </w:tabs>
        <w:ind w:left="0" w:firstLine="709"/>
      </w:pPr>
      <w:rPr>
        <w:rFonts w:hint="default"/>
      </w:rPr>
    </w:lvl>
    <w:lvl w:ilvl="1" w:tplc="586471A6">
      <w:start w:val="1"/>
      <w:numFmt w:val="decimal"/>
      <w:lvlText w:val="%2."/>
      <w:lvlJc w:val="left"/>
      <w:pPr>
        <w:tabs>
          <w:tab w:val="num" w:pos="1134"/>
        </w:tabs>
        <w:ind w:left="0" w:firstLine="709"/>
      </w:pPr>
      <w:rPr>
        <w:rFonts w:hint="default"/>
      </w:rPr>
    </w:lvl>
    <w:lvl w:ilvl="2" w:tplc="B9884D9A">
      <w:start w:val="1"/>
      <w:numFmt w:val="russianLower"/>
      <w:lvlText w:val="%3)"/>
      <w:lvlJc w:val="left"/>
      <w:pPr>
        <w:tabs>
          <w:tab w:val="num" w:pos="1134"/>
        </w:tabs>
        <w:ind w:left="0" w:firstLine="709"/>
      </w:pPr>
      <w:rPr>
        <w:rFonts w:hint="default"/>
      </w:rPr>
    </w:lvl>
    <w:lvl w:ilvl="3" w:tplc="9EFEF53C">
      <w:start w:val="2"/>
      <w:numFmt w:val="decimal"/>
      <w:lvlText w:val="%4."/>
      <w:lvlJc w:val="left"/>
      <w:pPr>
        <w:tabs>
          <w:tab w:val="num" w:pos="1134"/>
        </w:tabs>
        <w:ind w:left="0" w:firstLine="709"/>
      </w:pPr>
      <w:rPr>
        <w:rFonts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46393B0F"/>
    <w:multiLevelType w:val="hybridMultilevel"/>
    <w:tmpl w:val="A8344CEE"/>
    <w:lvl w:ilvl="0" w:tplc="14426518">
      <w:start w:val="2"/>
      <w:numFmt w:val="decimal"/>
      <w:lvlText w:val="%1)"/>
      <w:lvlJc w:val="left"/>
      <w:pPr>
        <w:tabs>
          <w:tab w:val="num" w:pos="1070"/>
        </w:tabs>
        <w:ind w:left="1070" w:hanging="360"/>
      </w:pPr>
      <w:rPr>
        <w:rFonts w:hint="default"/>
      </w:rPr>
    </w:lvl>
    <w:lvl w:ilvl="1" w:tplc="04190019" w:tentative="1">
      <w:start w:val="1"/>
      <w:numFmt w:val="lowerLetter"/>
      <w:lvlText w:val="%2."/>
      <w:lvlJc w:val="left"/>
      <w:pPr>
        <w:tabs>
          <w:tab w:val="num" w:pos="1775"/>
        </w:tabs>
        <w:ind w:left="1775" w:hanging="360"/>
      </w:pPr>
    </w:lvl>
    <w:lvl w:ilvl="2" w:tplc="0419001B" w:tentative="1">
      <w:start w:val="1"/>
      <w:numFmt w:val="lowerRoman"/>
      <w:lvlText w:val="%3."/>
      <w:lvlJc w:val="right"/>
      <w:pPr>
        <w:tabs>
          <w:tab w:val="num" w:pos="2495"/>
        </w:tabs>
        <w:ind w:left="2495" w:hanging="180"/>
      </w:pPr>
    </w:lvl>
    <w:lvl w:ilvl="3" w:tplc="0419000F" w:tentative="1">
      <w:start w:val="1"/>
      <w:numFmt w:val="decimal"/>
      <w:lvlText w:val="%4."/>
      <w:lvlJc w:val="left"/>
      <w:pPr>
        <w:tabs>
          <w:tab w:val="num" w:pos="3215"/>
        </w:tabs>
        <w:ind w:left="3215" w:hanging="360"/>
      </w:pPr>
    </w:lvl>
    <w:lvl w:ilvl="4" w:tplc="04190019" w:tentative="1">
      <w:start w:val="1"/>
      <w:numFmt w:val="lowerLetter"/>
      <w:lvlText w:val="%5."/>
      <w:lvlJc w:val="left"/>
      <w:pPr>
        <w:tabs>
          <w:tab w:val="num" w:pos="3935"/>
        </w:tabs>
        <w:ind w:left="3935" w:hanging="360"/>
      </w:pPr>
    </w:lvl>
    <w:lvl w:ilvl="5" w:tplc="0419001B" w:tentative="1">
      <w:start w:val="1"/>
      <w:numFmt w:val="lowerRoman"/>
      <w:lvlText w:val="%6."/>
      <w:lvlJc w:val="right"/>
      <w:pPr>
        <w:tabs>
          <w:tab w:val="num" w:pos="4655"/>
        </w:tabs>
        <w:ind w:left="4655" w:hanging="180"/>
      </w:pPr>
    </w:lvl>
    <w:lvl w:ilvl="6" w:tplc="0419000F" w:tentative="1">
      <w:start w:val="1"/>
      <w:numFmt w:val="decimal"/>
      <w:lvlText w:val="%7."/>
      <w:lvlJc w:val="left"/>
      <w:pPr>
        <w:tabs>
          <w:tab w:val="num" w:pos="5375"/>
        </w:tabs>
        <w:ind w:left="5375" w:hanging="360"/>
      </w:pPr>
    </w:lvl>
    <w:lvl w:ilvl="7" w:tplc="04190019" w:tentative="1">
      <w:start w:val="1"/>
      <w:numFmt w:val="lowerLetter"/>
      <w:lvlText w:val="%8."/>
      <w:lvlJc w:val="left"/>
      <w:pPr>
        <w:tabs>
          <w:tab w:val="num" w:pos="6095"/>
        </w:tabs>
        <w:ind w:left="6095" w:hanging="360"/>
      </w:pPr>
    </w:lvl>
    <w:lvl w:ilvl="8" w:tplc="0419001B" w:tentative="1">
      <w:start w:val="1"/>
      <w:numFmt w:val="lowerRoman"/>
      <w:lvlText w:val="%9."/>
      <w:lvlJc w:val="right"/>
      <w:pPr>
        <w:tabs>
          <w:tab w:val="num" w:pos="6815"/>
        </w:tabs>
        <w:ind w:left="6815" w:hanging="180"/>
      </w:pPr>
    </w:lvl>
  </w:abstractNum>
  <w:abstractNum w:abstractNumId="15">
    <w:nsid w:val="508C4F9B"/>
    <w:multiLevelType w:val="hybridMultilevel"/>
    <w:tmpl w:val="4CC6C9D0"/>
    <w:lvl w:ilvl="0" w:tplc="400680CE">
      <w:start w:val="1"/>
      <w:numFmt w:val="decimal"/>
      <w:lvlText w:val="%1)"/>
      <w:lvlJc w:val="left"/>
      <w:pPr>
        <w:tabs>
          <w:tab w:val="num" w:pos="1134"/>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53965EC9"/>
    <w:multiLevelType w:val="hybridMultilevel"/>
    <w:tmpl w:val="25EA0B6C"/>
    <w:lvl w:ilvl="0" w:tplc="FA5C59AC">
      <w:start w:val="1"/>
      <w:numFmt w:val="decimal"/>
      <w:lvlText w:val="%1."/>
      <w:lvlJc w:val="left"/>
      <w:pPr>
        <w:tabs>
          <w:tab w:val="num" w:pos="1134"/>
        </w:tabs>
        <w:ind w:left="0" w:firstLine="709"/>
      </w:pPr>
      <w:rPr>
        <w:rFonts w:hint="default"/>
      </w:rPr>
    </w:lvl>
    <w:lvl w:ilvl="1" w:tplc="164806B6">
      <w:start w:val="1"/>
      <w:numFmt w:val="decimal"/>
      <w:lvlText w:val="%2."/>
      <w:lvlJc w:val="left"/>
      <w:pPr>
        <w:tabs>
          <w:tab w:val="num" w:pos="1134"/>
        </w:tabs>
        <w:ind w:left="0" w:firstLine="709"/>
      </w:pPr>
      <w:rPr>
        <w:rFonts w:hint="default"/>
      </w:rPr>
    </w:lvl>
    <w:lvl w:ilvl="2" w:tplc="C5E8CAE2">
      <w:start w:val="1"/>
      <w:numFmt w:val="decimal"/>
      <w:lvlText w:val="%3."/>
      <w:lvlJc w:val="left"/>
      <w:pPr>
        <w:tabs>
          <w:tab w:val="num" w:pos="1134"/>
        </w:tabs>
        <w:ind w:left="0" w:firstLine="709"/>
      </w:pPr>
      <w:rPr>
        <w:rFonts w:hint="default"/>
      </w:rPr>
    </w:lvl>
    <w:lvl w:ilvl="3" w:tplc="0AF80D78">
      <w:start w:val="1"/>
      <w:numFmt w:val="russianLower"/>
      <w:lvlText w:val="%4)"/>
      <w:lvlJc w:val="left"/>
      <w:pPr>
        <w:tabs>
          <w:tab w:val="num" w:pos="1134"/>
        </w:tabs>
        <w:ind w:left="0" w:firstLine="709"/>
      </w:pPr>
      <w:rPr>
        <w:rFonts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57BF72BE"/>
    <w:multiLevelType w:val="hybridMultilevel"/>
    <w:tmpl w:val="C3A08944"/>
    <w:lvl w:ilvl="0" w:tplc="944E22E0">
      <w:start w:val="1"/>
      <w:numFmt w:val="decimal"/>
      <w:lvlText w:val="%1)"/>
      <w:lvlJc w:val="left"/>
      <w:pPr>
        <w:tabs>
          <w:tab w:val="num" w:pos="1134"/>
        </w:tabs>
        <w:ind w:left="0" w:firstLine="709"/>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5C144312"/>
    <w:multiLevelType w:val="hybridMultilevel"/>
    <w:tmpl w:val="9AF4F04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5C4F05D7"/>
    <w:multiLevelType w:val="hybridMultilevel"/>
    <w:tmpl w:val="ED0227E4"/>
    <w:lvl w:ilvl="0" w:tplc="CCE891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62CC058C"/>
    <w:multiLevelType w:val="hybridMultilevel"/>
    <w:tmpl w:val="0F4414D4"/>
    <w:lvl w:ilvl="0" w:tplc="F32EF2DA">
      <w:start w:val="1"/>
      <w:numFmt w:val="decimal"/>
      <w:lvlText w:val="%1)"/>
      <w:lvlJc w:val="left"/>
      <w:pPr>
        <w:tabs>
          <w:tab w:val="num" w:pos="1134"/>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67A20A01"/>
    <w:multiLevelType w:val="hybridMultilevel"/>
    <w:tmpl w:val="00B6B2C2"/>
    <w:lvl w:ilvl="0" w:tplc="23C4829E">
      <w:start w:val="1"/>
      <w:numFmt w:val="decimal"/>
      <w:lvlText w:val="%1)"/>
      <w:lvlJc w:val="left"/>
      <w:pPr>
        <w:tabs>
          <w:tab w:val="num" w:pos="1134"/>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789C4334"/>
    <w:multiLevelType w:val="hybridMultilevel"/>
    <w:tmpl w:val="DFEE2DF4"/>
    <w:lvl w:ilvl="0" w:tplc="AEDCA900">
      <w:start w:val="1"/>
      <w:numFmt w:val="decimal"/>
      <w:lvlText w:val="%1)"/>
      <w:lvlJc w:val="left"/>
      <w:pPr>
        <w:tabs>
          <w:tab w:val="num" w:pos="1134"/>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7ADE6EB1"/>
    <w:multiLevelType w:val="hybridMultilevel"/>
    <w:tmpl w:val="8B42F646"/>
    <w:lvl w:ilvl="0" w:tplc="400680CE">
      <w:start w:val="1"/>
      <w:numFmt w:val="decimal"/>
      <w:lvlText w:val="%1)"/>
      <w:lvlJc w:val="left"/>
      <w:pPr>
        <w:tabs>
          <w:tab w:val="num" w:pos="1134"/>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7C867AF4"/>
    <w:multiLevelType w:val="hybridMultilevel"/>
    <w:tmpl w:val="618EFC82"/>
    <w:lvl w:ilvl="0" w:tplc="C5028FF0">
      <w:start w:val="1"/>
      <w:numFmt w:val="decimal"/>
      <w:lvlText w:val="%1."/>
      <w:lvlJc w:val="left"/>
      <w:pPr>
        <w:tabs>
          <w:tab w:val="num" w:pos="1021"/>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8"/>
  </w:num>
  <w:num w:numId="2">
    <w:abstractNumId w:val="14"/>
  </w:num>
  <w:num w:numId="3">
    <w:abstractNumId w:val="1"/>
  </w:num>
  <w:num w:numId="4">
    <w:abstractNumId w:val="17"/>
  </w:num>
  <w:num w:numId="5">
    <w:abstractNumId w:val="6"/>
  </w:num>
  <w:num w:numId="6">
    <w:abstractNumId w:val="24"/>
  </w:num>
  <w:num w:numId="7">
    <w:abstractNumId w:val="5"/>
  </w:num>
  <w:num w:numId="8">
    <w:abstractNumId w:val="13"/>
  </w:num>
  <w:num w:numId="9">
    <w:abstractNumId w:val="8"/>
  </w:num>
  <w:num w:numId="10">
    <w:abstractNumId w:val="0"/>
  </w:num>
  <w:num w:numId="11">
    <w:abstractNumId w:val="22"/>
  </w:num>
  <w:num w:numId="12">
    <w:abstractNumId w:val="16"/>
  </w:num>
  <w:num w:numId="13">
    <w:abstractNumId w:val="3"/>
  </w:num>
  <w:num w:numId="14">
    <w:abstractNumId w:val="12"/>
  </w:num>
  <w:num w:numId="15">
    <w:abstractNumId w:val="20"/>
  </w:num>
  <w:num w:numId="16">
    <w:abstractNumId w:val="23"/>
  </w:num>
  <w:num w:numId="17">
    <w:abstractNumId w:val="7"/>
  </w:num>
  <w:num w:numId="18">
    <w:abstractNumId w:val="15"/>
  </w:num>
  <w:num w:numId="19">
    <w:abstractNumId w:val="4"/>
  </w:num>
  <w:num w:numId="20">
    <w:abstractNumId w:val="10"/>
  </w:num>
  <w:num w:numId="21">
    <w:abstractNumId w:val="21"/>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num>
  <w:num w:numId="24">
    <w:abstractNumId w:val="9"/>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110"/>
  <w:displayHorizontalDrawingGridEvery w:val="2"/>
  <w:characterSpacingControl w:val="doNotCompress"/>
  <w:doNotValidateAgainstSchema/>
  <w:doNotDemarcateInvalidXml/>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380D7E"/>
    <w:rsid w:val="00001DA1"/>
    <w:rsid w:val="00003950"/>
    <w:rsid w:val="00005658"/>
    <w:rsid w:val="0001102A"/>
    <w:rsid w:val="00011EFF"/>
    <w:rsid w:val="0001248A"/>
    <w:rsid w:val="00013216"/>
    <w:rsid w:val="00015033"/>
    <w:rsid w:val="000156CC"/>
    <w:rsid w:val="00026521"/>
    <w:rsid w:val="00031F06"/>
    <w:rsid w:val="00034BEF"/>
    <w:rsid w:val="00057C26"/>
    <w:rsid w:val="00062BC8"/>
    <w:rsid w:val="00066CF2"/>
    <w:rsid w:val="00070083"/>
    <w:rsid w:val="0007423C"/>
    <w:rsid w:val="00083EF0"/>
    <w:rsid w:val="0008585E"/>
    <w:rsid w:val="0009294C"/>
    <w:rsid w:val="000952E2"/>
    <w:rsid w:val="000A39C8"/>
    <w:rsid w:val="000A5433"/>
    <w:rsid w:val="000A77E4"/>
    <w:rsid w:val="000B000D"/>
    <w:rsid w:val="000B2A6C"/>
    <w:rsid w:val="000B5DD7"/>
    <w:rsid w:val="000D1018"/>
    <w:rsid w:val="000D1D9A"/>
    <w:rsid w:val="000D6681"/>
    <w:rsid w:val="000E1084"/>
    <w:rsid w:val="000E1085"/>
    <w:rsid w:val="000E7429"/>
    <w:rsid w:val="0010046E"/>
    <w:rsid w:val="0010062F"/>
    <w:rsid w:val="0010143A"/>
    <w:rsid w:val="00102126"/>
    <w:rsid w:val="001040F7"/>
    <w:rsid w:val="001146A7"/>
    <w:rsid w:val="00120ACB"/>
    <w:rsid w:val="0013026D"/>
    <w:rsid w:val="0014017F"/>
    <w:rsid w:val="0014414E"/>
    <w:rsid w:val="00152C68"/>
    <w:rsid w:val="00157BC5"/>
    <w:rsid w:val="00162EB6"/>
    <w:rsid w:val="00171E43"/>
    <w:rsid w:val="00173DF0"/>
    <w:rsid w:val="00176CC0"/>
    <w:rsid w:val="00177D8E"/>
    <w:rsid w:val="00191A5A"/>
    <w:rsid w:val="00192CB7"/>
    <w:rsid w:val="00195514"/>
    <w:rsid w:val="001A1427"/>
    <w:rsid w:val="001A1D76"/>
    <w:rsid w:val="001A6FBD"/>
    <w:rsid w:val="001B5051"/>
    <w:rsid w:val="001B513C"/>
    <w:rsid w:val="001B754F"/>
    <w:rsid w:val="001C4713"/>
    <w:rsid w:val="001C6C56"/>
    <w:rsid w:val="001D20A8"/>
    <w:rsid w:val="001E2DE9"/>
    <w:rsid w:val="001E4EA1"/>
    <w:rsid w:val="001F11B6"/>
    <w:rsid w:val="001F34E1"/>
    <w:rsid w:val="001F4B24"/>
    <w:rsid w:val="001F79A8"/>
    <w:rsid w:val="00202562"/>
    <w:rsid w:val="00211290"/>
    <w:rsid w:val="00217447"/>
    <w:rsid w:val="0023403A"/>
    <w:rsid w:val="00243E6B"/>
    <w:rsid w:val="002451FF"/>
    <w:rsid w:val="00252D73"/>
    <w:rsid w:val="00257999"/>
    <w:rsid w:val="002607BF"/>
    <w:rsid w:val="00261F67"/>
    <w:rsid w:val="00264DB2"/>
    <w:rsid w:val="00267C7F"/>
    <w:rsid w:val="002955C6"/>
    <w:rsid w:val="002A3F53"/>
    <w:rsid w:val="002B0492"/>
    <w:rsid w:val="002B07DE"/>
    <w:rsid w:val="002B08AA"/>
    <w:rsid w:val="002B40C1"/>
    <w:rsid w:val="002C02FB"/>
    <w:rsid w:val="002D5EFE"/>
    <w:rsid w:val="002E1C23"/>
    <w:rsid w:val="002E2372"/>
    <w:rsid w:val="002E2FE8"/>
    <w:rsid w:val="002E458A"/>
    <w:rsid w:val="002E7604"/>
    <w:rsid w:val="002F1F4C"/>
    <w:rsid w:val="002F6F59"/>
    <w:rsid w:val="00302E5C"/>
    <w:rsid w:val="00314F89"/>
    <w:rsid w:val="00322069"/>
    <w:rsid w:val="00322CFF"/>
    <w:rsid w:val="00331BAA"/>
    <w:rsid w:val="00341880"/>
    <w:rsid w:val="00342EA4"/>
    <w:rsid w:val="003519D9"/>
    <w:rsid w:val="0035659B"/>
    <w:rsid w:val="00357BED"/>
    <w:rsid w:val="00366313"/>
    <w:rsid w:val="0037049A"/>
    <w:rsid w:val="0037298E"/>
    <w:rsid w:val="00376DD0"/>
    <w:rsid w:val="00377279"/>
    <w:rsid w:val="00380D7E"/>
    <w:rsid w:val="00391E65"/>
    <w:rsid w:val="003962E7"/>
    <w:rsid w:val="003971E1"/>
    <w:rsid w:val="003A41B7"/>
    <w:rsid w:val="003A5AD2"/>
    <w:rsid w:val="003A682A"/>
    <w:rsid w:val="003B1C7E"/>
    <w:rsid w:val="003D190E"/>
    <w:rsid w:val="003F0119"/>
    <w:rsid w:val="003F7AFE"/>
    <w:rsid w:val="00400EFF"/>
    <w:rsid w:val="00421D3D"/>
    <w:rsid w:val="004260C5"/>
    <w:rsid w:val="004300B0"/>
    <w:rsid w:val="0043057B"/>
    <w:rsid w:val="00431242"/>
    <w:rsid w:val="00462041"/>
    <w:rsid w:val="00472DFF"/>
    <w:rsid w:val="004730A5"/>
    <w:rsid w:val="004737E3"/>
    <w:rsid w:val="00482E90"/>
    <w:rsid w:val="00483972"/>
    <w:rsid w:val="004849FD"/>
    <w:rsid w:val="00491D0F"/>
    <w:rsid w:val="004A01E9"/>
    <w:rsid w:val="004A4F44"/>
    <w:rsid w:val="004C4CDB"/>
    <w:rsid w:val="004C548F"/>
    <w:rsid w:val="0051392C"/>
    <w:rsid w:val="005323A2"/>
    <w:rsid w:val="00535BCA"/>
    <w:rsid w:val="0053748A"/>
    <w:rsid w:val="00541C7D"/>
    <w:rsid w:val="00543C7A"/>
    <w:rsid w:val="005520F2"/>
    <w:rsid w:val="00557258"/>
    <w:rsid w:val="00565AB4"/>
    <w:rsid w:val="005675C9"/>
    <w:rsid w:val="005A0848"/>
    <w:rsid w:val="005A637E"/>
    <w:rsid w:val="005A71AA"/>
    <w:rsid w:val="005B400D"/>
    <w:rsid w:val="005C581D"/>
    <w:rsid w:val="005D1117"/>
    <w:rsid w:val="005F4211"/>
    <w:rsid w:val="0060691C"/>
    <w:rsid w:val="00607253"/>
    <w:rsid w:val="0061036D"/>
    <w:rsid w:val="00610641"/>
    <w:rsid w:val="00612017"/>
    <w:rsid w:val="006134FF"/>
    <w:rsid w:val="0061707B"/>
    <w:rsid w:val="0062404B"/>
    <w:rsid w:val="00630A9F"/>
    <w:rsid w:val="006472E8"/>
    <w:rsid w:val="00651E94"/>
    <w:rsid w:val="006524DF"/>
    <w:rsid w:val="00662D72"/>
    <w:rsid w:val="0068088A"/>
    <w:rsid w:val="006843A4"/>
    <w:rsid w:val="006860E5"/>
    <w:rsid w:val="00686921"/>
    <w:rsid w:val="006902C9"/>
    <w:rsid w:val="00697952"/>
    <w:rsid w:val="006A3A9F"/>
    <w:rsid w:val="006A41D2"/>
    <w:rsid w:val="006B3C53"/>
    <w:rsid w:val="006C0687"/>
    <w:rsid w:val="006C7F48"/>
    <w:rsid w:val="006E090F"/>
    <w:rsid w:val="006E3922"/>
    <w:rsid w:val="007050D9"/>
    <w:rsid w:val="007052C9"/>
    <w:rsid w:val="007109D8"/>
    <w:rsid w:val="0075323B"/>
    <w:rsid w:val="00766C90"/>
    <w:rsid w:val="00772064"/>
    <w:rsid w:val="00781603"/>
    <w:rsid w:val="00783FC9"/>
    <w:rsid w:val="00784C1C"/>
    <w:rsid w:val="00787D9A"/>
    <w:rsid w:val="00792431"/>
    <w:rsid w:val="007A24D4"/>
    <w:rsid w:val="007A5C33"/>
    <w:rsid w:val="007B5BD6"/>
    <w:rsid w:val="007C69A7"/>
    <w:rsid w:val="007C6F91"/>
    <w:rsid w:val="007D0BCF"/>
    <w:rsid w:val="007D3439"/>
    <w:rsid w:val="007D7467"/>
    <w:rsid w:val="007E3D68"/>
    <w:rsid w:val="007E5C97"/>
    <w:rsid w:val="007F120E"/>
    <w:rsid w:val="007F2F2D"/>
    <w:rsid w:val="0080458E"/>
    <w:rsid w:val="008064AE"/>
    <w:rsid w:val="00814512"/>
    <w:rsid w:val="00816CA5"/>
    <w:rsid w:val="0081782A"/>
    <w:rsid w:val="00820F19"/>
    <w:rsid w:val="00821EEB"/>
    <w:rsid w:val="00822EF7"/>
    <w:rsid w:val="00827672"/>
    <w:rsid w:val="008318B1"/>
    <w:rsid w:val="00842A3E"/>
    <w:rsid w:val="00844D8D"/>
    <w:rsid w:val="00851CCD"/>
    <w:rsid w:val="00854E7B"/>
    <w:rsid w:val="00855A87"/>
    <w:rsid w:val="008618E8"/>
    <w:rsid w:val="0087265C"/>
    <w:rsid w:val="00892182"/>
    <w:rsid w:val="00892441"/>
    <w:rsid w:val="008924DD"/>
    <w:rsid w:val="0089596B"/>
    <w:rsid w:val="00895B09"/>
    <w:rsid w:val="008C38D4"/>
    <w:rsid w:val="008C3C0C"/>
    <w:rsid w:val="008C5178"/>
    <w:rsid w:val="008D50D6"/>
    <w:rsid w:val="008E1EA0"/>
    <w:rsid w:val="008E582D"/>
    <w:rsid w:val="008E7428"/>
    <w:rsid w:val="008F2F1D"/>
    <w:rsid w:val="008F5B15"/>
    <w:rsid w:val="009073BF"/>
    <w:rsid w:val="00907E8D"/>
    <w:rsid w:val="009103BC"/>
    <w:rsid w:val="00912800"/>
    <w:rsid w:val="00923FCA"/>
    <w:rsid w:val="0094079C"/>
    <w:rsid w:val="009513DF"/>
    <w:rsid w:val="0095198A"/>
    <w:rsid w:val="00951B8A"/>
    <w:rsid w:val="00953A8D"/>
    <w:rsid w:val="00972A0E"/>
    <w:rsid w:val="00974136"/>
    <w:rsid w:val="009759C9"/>
    <w:rsid w:val="009820A5"/>
    <w:rsid w:val="009913E9"/>
    <w:rsid w:val="009A408C"/>
    <w:rsid w:val="009C641F"/>
    <w:rsid w:val="009C678A"/>
    <w:rsid w:val="009D0F74"/>
    <w:rsid w:val="009D3266"/>
    <w:rsid w:val="009D33AE"/>
    <w:rsid w:val="009D3F2A"/>
    <w:rsid w:val="009D7619"/>
    <w:rsid w:val="009E347D"/>
    <w:rsid w:val="009F5735"/>
    <w:rsid w:val="00A0708F"/>
    <w:rsid w:val="00A17A13"/>
    <w:rsid w:val="00A22CD8"/>
    <w:rsid w:val="00A261AF"/>
    <w:rsid w:val="00A30831"/>
    <w:rsid w:val="00A34BED"/>
    <w:rsid w:val="00A35B98"/>
    <w:rsid w:val="00A3654D"/>
    <w:rsid w:val="00A43CA2"/>
    <w:rsid w:val="00A52439"/>
    <w:rsid w:val="00A60361"/>
    <w:rsid w:val="00A64E78"/>
    <w:rsid w:val="00A652FC"/>
    <w:rsid w:val="00A67373"/>
    <w:rsid w:val="00A930F6"/>
    <w:rsid w:val="00A9560D"/>
    <w:rsid w:val="00A95AE9"/>
    <w:rsid w:val="00A96E34"/>
    <w:rsid w:val="00AA0B3C"/>
    <w:rsid w:val="00AA1042"/>
    <w:rsid w:val="00AA3739"/>
    <w:rsid w:val="00AB0447"/>
    <w:rsid w:val="00AC44E1"/>
    <w:rsid w:val="00AD2952"/>
    <w:rsid w:val="00AE456E"/>
    <w:rsid w:val="00AF590B"/>
    <w:rsid w:val="00B05433"/>
    <w:rsid w:val="00B07C08"/>
    <w:rsid w:val="00B12CAE"/>
    <w:rsid w:val="00B224E8"/>
    <w:rsid w:val="00B229C7"/>
    <w:rsid w:val="00B241BF"/>
    <w:rsid w:val="00B27257"/>
    <w:rsid w:val="00B45170"/>
    <w:rsid w:val="00B508F6"/>
    <w:rsid w:val="00B51DC7"/>
    <w:rsid w:val="00B52B68"/>
    <w:rsid w:val="00B533E6"/>
    <w:rsid w:val="00B56E35"/>
    <w:rsid w:val="00B62176"/>
    <w:rsid w:val="00B73B05"/>
    <w:rsid w:val="00B74BB2"/>
    <w:rsid w:val="00B7660F"/>
    <w:rsid w:val="00B8523D"/>
    <w:rsid w:val="00B97F8F"/>
    <w:rsid w:val="00BA6449"/>
    <w:rsid w:val="00BE416D"/>
    <w:rsid w:val="00BF3B43"/>
    <w:rsid w:val="00BF4863"/>
    <w:rsid w:val="00BF4930"/>
    <w:rsid w:val="00BF5522"/>
    <w:rsid w:val="00C052B4"/>
    <w:rsid w:val="00C12233"/>
    <w:rsid w:val="00C17CBF"/>
    <w:rsid w:val="00C33328"/>
    <w:rsid w:val="00C35B35"/>
    <w:rsid w:val="00C36190"/>
    <w:rsid w:val="00C37C3C"/>
    <w:rsid w:val="00C47D09"/>
    <w:rsid w:val="00C63FF9"/>
    <w:rsid w:val="00C66C80"/>
    <w:rsid w:val="00C77851"/>
    <w:rsid w:val="00C82291"/>
    <w:rsid w:val="00C835E2"/>
    <w:rsid w:val="00C90609"/>
    <w:rsid w:val="00C93605"/>
    <w:rsid w:val="00C94D8F"/>
    <w:rsid w:val="00C95195"/>
    <w:rsid w:val="00C95AD0"/>
    <w:rsid w:val="00CA0812"/>
    <w:rsid w:val="00CA36FD"/>
    <w:rsid w:val="00CA3727"/>
    <w:rsid w:val="00CB49ED"/>
    <w:rsid w:val="00CB4B18"/>
    <w:rsid w:val="00CC7439"/>
    <w:rsid w:val="00CD3B33"/>
    <w:rsid w:val="00D133FB"/>
    <w:rsid w:val="00D1371C"/>
    <w:rsid w:val="00D23BD5"/>
    <w:rsid w:val="00D31F45"/>
    <w:rsid w:val="00D32DFF"/>
    <w:rsid w:val="00D371DE"/>
    <w:rsid w:val="00D50EEC"/>
    <w:rsid w:val="00D53318"/>
    <w:rsid w:val="00D573F3"/>
    <w:rsid w:val="00D6593B"/>
    <w:rsid w:val="00D65B3C"/>
    <w:rsid w:val="00D779CE"/>
    <w:rsid w:val="00D83108"/>
    <w:rsid w:val="00D85E0C"/>
    <w:rsid w:val="00D906BD"/>
    <w:rsid w:val="00D9111D"/>
    <w:rsid w:val="00D92528"/>
    <w:rsid w:val="00D935FA"/>
    <w:rsid w:val="00D967A3"/>
    <w:rsid w:val="00DA3130"/>
    <w:rsid w:val="00DA6BA1"/>
    <w:rsid w:val="00DB7682"/>
    <w:rsid w:val="00DC08DD"/>
    <w:rsid w:val="00DC114D"/>
    <w:rsid w:val="00DC4718"/>
    <w:rsid w:val="00DD445C"/>
    <w:rsid w:val="00DE13E2"/>
    <w:rsid w:val="00DE62E4"/>
    <w:rsid w:val="00DF433B"/>
    <w:rsid w:val="00DF7E04"/>
    <w:rsid w:val="00E01EAE"/>
    <w:rsid w:val="00E04A1F"/>
    <w:rsid w:val="00E05635"/>
    <w:rsid w:val="00E11EA0"/>
    <w:rsid w:val="00E14B9E"/>
    <w:rsid w:val="00E162CC"/>
    <w:rsid w:val="00E16D9A"/>
    <w:rsid w:val="00E211B8"/>
    <w:rsid w:val="00E222BA"/>
    <w:rsid w:val="00E362F4"/>
    <w:rsid w:val="00E51FFC"/>
    <w:rsid w:val="00E573C6"/>
    <w:rsid w:val="00E60C42"/>
    <w:rsid w:val="00E635F1"/>
    <w:rsid w:val="00E752D9"/>
    <w:rsid w:val="00E86B36"/>
    <w:rsid w:val="00E91505"/>
    <w:rsid w:val="00EA5273"/>
    <w:rsid w:val="00EB4652"/>
    <w:rsid w:val="00EC5B71"/>
    <w:rsid w:val="00F030E3"/>
    <w:rsid w:val="00F04926"/>
    <w:rsid w:val="00F12202"/>
    <w:rsid w:val="00F2070B"/>
    <w:rsid w:val="00F31EE1"/>
    <w:rsid w:val="00F321E0"/>
    <w:rsid w:val="00F40979"/>
    <w:rsid w:val="00F40B7B"/>
    <w:rsid w:val="00F523E3"/>
    <w:rsid w:val="00F54513"/>
    <w:rsid w:val="00F65167"/>
    <w:rsid w:val="00F70B3A"/>
    <w:rsid w:val="00F73DB0"/>
    <w:rsid w:val="00F7656F"/>
    <w:rsid w:val="00F952EE"/>
    <w:rsid w:val="00F95857"/>
    <w:rsid w:val="00FA52A1"/>
    <w:rsid w:val="00FB64F0"/>
    <w:rsid w:val="00FB7744"/>
    <w:rsid w:val="00FC49AB"/>
    <w:rsid w:val="00FC6AD4"/>
    <w:rsid w:val="00FD771C"/>
    <w:rsid w:val="00FE1EAD"/>
    <w:rsid w:val="00FE278A"/>
    <w:rsid w:val="00FE36E1"/>
    <w:rsid w:val="00FE48D5"/>
    <w:rsid w:val="00FF1B41"/>
    <w:rsid w:val="00FF256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uiPriority="99"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uiPriority="99"/>
    <w:lsdException w:name="caption" w:locked="1" w:semiHidden="1" w:unhideWhenUsed="1" w:qFormat="1"/>
    <w:lsdException w:name="footnote reference" w:uiPriority="99"/>
    <w:lsdException w:name="Title" w:locked="1" w:qFormat="1"/>
    <w:lsdException w:name="Default Paragraph Font" w:locked="1"/>
    <w:lsdException w:name="Subtitle" w:locked="1" w:qFormat="1"/>
    <w:lsdException w:name="Hyperlink" w:uiPriority="99"/>
    <w:lsdException w:name="Strong" w:locked="1" w:uiPriority="22" w:qFormat="1"/>
    <w:lsdException w:name="Emphasis" w:locked="1" w:uiPriority="20" w:qFormat="1"/>
    <w:lsdException w:name="Normal (Web)"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80D7E"/>
    <w:pPr>
      <w:spacing w:after="160" w:line="259" w:lineRule="auto"/>
    </w:pPr>
    <w:rPr>
      <w:rFonts w:eastAsia="Times New Roman"/>
      <w:sz w:val="22"/>
      <w:szCs w:val="22"/>
      <w:lang w:eastAsia="en-US"/>
    </w:rPr>
  </w:style>
  <w:style w:type="paragraph" w:styleId="1">
    <w:name w:val="heading 1"/>
    <w:basedOn w:val="a"/>
    <w:next w:val="a"/>
    <w:link w:val="10"/>
    <w:uiPriority w:val="99"/>
    <w:qFormat/>
    <w:locked/>
    <w:rsid w:val="00C36190"/>
    <w:pPr>
      <w:widowControl w:val="0"/>
      <w:autoSpaceDE w:val="0"/>
      <w:autoSpaceDN w:val="0"/>
      <w:adjustRightInd w:val="0"/>
      <w:spacing w:before="108" w:after="108" w:line="240" w:lineRule="auto"/>
      <w:jc w:val="center"/>
      <w:outlineLvl w:val="0"/>
    </w:pPr>
    <w:rPr>
      <w:rFonts w:ascii="Arial" w:hAnsi="Arial" w:cs="Arial"/>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60C4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066CF2"/>
    <w:pPr>
      <w:spacing w:after="0" w:line="240" w:lineRule="auto"/>
    </w:pPr>
    <w:rPr>
      <w:rFonts w:ascii="Tahoma" w:eastAsia="Calibri" w:hAnsi="Tahoma"/>
      <w:sz w:val="16"/>
      <w:szCs w:val="16"/>
    </w:rPr>
  </w:style>
  <w:style w:type="character" w:customStyle="1" w:styleId="a5">
    <w:name w:val="Текст выноски Знак"/>
    <w:link w:val="a4"/>
    <w:semiHidden/>
    <w:locked/>
    <w:rsid w:val="00066CF2"/>
    <w:rPr>
      <w:rFonts w:ascii="Tahoma" w:hAnsi="Tahoma" w:cs="Tahoma"/>
      <w:sz w:val="16"/>
      <w:szCs w:val="16"/>
    </w:rPr>
  </w:style>
  <w:style w:type="paragraph" w:customStyle="1" w:styleId="11">
    <w:name w:val="Абзац списка1"/>
    <w:basedOn w:val="a"/>
    <w:rsid w:val="009E347D"/>
    <w:pPr>
      <w:ind w:left="720"/>
    </w:pPr>
  </w:style>
  <w:style w:type="paragraph" w:customStyle="1" w:styleId="ConsPlusNormal">
    <w:name w:val="ConsPlusNormal"/>
    <w:rsid w:val="006902C9"/>
    <w:pPr>
      <w:autoSpaceDE w:val="0"/>
      <w:autoSpaceDN w:val="0"/>
      <w:adjustRightInd w:val="0"/>
    </w:pPr>
    <w:rPr>
      <w:rFonts w:ascii="Times New Roman" w:eastAsia="Times New Roman" w:hAnsi="Times New Roman"/>
      <w:sz w:val="22"/>
      <w:szCs w:val="22"/>
    </w:rPr>
  </w:style>
  <w:style w:type="paragraph" w:styleId="a6">
    <w:name w:val="header"/>
    <w:basedOn w:val="a"/>
    <w:rsid w:val="00535BCA"/>
    <w:pPr>
      <w:tabs>
        <w:tab w:val="center" w:pos="4677"/>
        <w:tab w:val="right" w:pos="9355"/>
      </w:tabs>
    </w:pPr>
  </w:style>
  <w:style w:type="paragraph" w:styleId="a7">
    <w:name w:val="footer"/>
    <w:basedOn w:val="a"/>
    <w:rsid w:val="00535BCA"/>
    <w:pPr>
      <w:tabs>
        <w:tab w:val="center" w:pos="4677"/>
        <w:tab w:val="right" w:pos="9355"/>
      </w:tabs>
    </w:pPr>
  </w:style>
  <w:style w:type="paragraph" w:styleId="a8">
    <w:name w:val="Body Text Indent"/>
    <w:basedOn w:val="a"/>
    <w:link w:val="a9"/>
    <w:rsid w:val="004260C5"/>
    <w:pPr>
      <w:spacing w:after="0" w:line="240" w:lineRule="auto"/>
      <w:ind w:firstLine="720"/>
    </w:pPr>
    <w:rPr>
      <w:rFonts w:ascii="Times New Roman" w:hAnsi="Times New Roman"/>
      <w:sz w:val="28"/>
      <w:szCs w:val="20"/>
    </w:rPr>
  </w:style>
  <w:style w:type="character" w:customStyle="1" w:styleId="a9">
    <w:name w:val="Основной текст с отступом Знак"/>
    <w:link w:val="a8"/>
    <w:rsid w:val="004260C5"/>
    <w:rPr>
      <w:rFonts w:ascii="Times New Roman" w:eastAsia="Times New Roman" w:hAnsi="Times New Roman"/>
      <w:sz w:val="28"/>
    </w:rPr>
  </w:style>
  <w:style w:type="paragraph" w:customStyle="1" w:styleId="aa">
    <w:name w:val="Знак Знак"/>
    <w:basedOn w:val="a"/>
    <w:rsid w:val="004260C5"/>
    <w:pPr>
      <w:widowControl w:val="0"/>
      <w:adjustRightInd w:val="0"/>
      <w:spacing w:after="0" w:line="360" w:lineRule="atLeast"/>
      <w:jc w:val="both"/>
      <w:textAlignment w:val="baseline"/>
    </w:pPr>
    <w:rPr>
      <w:rFonts w:ascii="Verdana" w:hAnsi="Verdana" w:cs="Verdana"/>
      <w:sz w:val="20"/>
      <w:szCs w:val="20"/>
      <w:lang w:val="en-US"/>
    </w:rPr>
  </w:style>
  <w:style w:type="paragraph" w:styleId="ab">
    <w:name w:val="Normal (Web)"/>
    <w:basedOn w:val="a"/>
    <w:uiPriority w:val="99"/>
    <w:rsid w:val="004260C5"/>
    <w:pPr>
      <w:spacing w:after="150" w:line="240" w:lineRule="auto"/>
    </w:pPr>
    <w:rPr>
      <w:rFonts w:ascii="Times New Roman" w:hAnsi="Times New Roman"/>
      <w:sz w:val="24"/>
      <w:szCs w:val="24"/>
      <w:lang w:eastAsia="ru-RU"/>
    </w:rPr>
  </w:style>
  <w:style w:type="character" w:styleId="ac">
    <w:name w:val="Hyperlink"/>
    <w:uiPriority w:val="99"/>
    <w:rsid w:val="00A96E34"/>
    <w:rPr>
      <w:color w:val="0000FF"/>
      <w:u w:val="single"/>
    </w:rPr>
  </w:style>
  <w:style w:type="character" w:styleId="ad">
    <w:name w:val="Strong"/>
    <w:uiPriority w:val="22"/>
    <w:qFormat/>
    <w:locked/>
    <w:rsid w:val="00A96E34"/>
    <w:rPr>
      <w:b/>
      <w:bCs/>
    </w:rPr>
  </w:style>
  <w:style w:type="character" w:customStyle="1" w:styleId="s10">
    <w:name w:val="s_10"/>
    <w:rsid w:val="00A96E34"/>
  </w:style>
  <w:style w:type="paragraph" w:styleId="ae">
    <w:name w:val="List Paragraph"/>
    <w:basedOn w:val="a"/>
    <w:uiPriority w:val="34"/>
    <w:qFormat/>
    <w:rsid w:val="00A96E34"/>
    <w:pPr>
      <w:widowControl w:val="0"/>
      <w:autoSpaceDE w:val="0"/>
      <w:autoSpaceDN w:val="0"/>
      <w:adjustRightInd w:val="0"/>
      <w:spacing w:after="0" w:line="240" w:lineRule="auto"/>
      <w:ind w:left="720" w:firstLine="720"/>
      <w:contextualSpacing/>
      <w:jc w:val="both"/>
    </w:pPr>
    <w:rPr>
      <w:rFonts w:ascii="Arial" w:hAnsi="Arial" w:cs="Arial"/>
      <w:sz w:val="24"/>
      <w:szCs w:val="24"/>
      <w:lang w:eastAsia="ru-RU"/>
    </w:rPr>
  </w:style>
  <w:style w:type="character" w:customStyle="1" w:styleId="highlightsearch">
    <w:name w:val="highlightsearch"/>
    <w:rsid w:val="00A96E34"/>
  </w:style>
  <w:style w:type="paragraph" w:customStyle="1" w:styleId="ConsNormal">
    <w:name w:val="ConsNormal"/>
    <w:rsid w:val="00A96E34"/>
    <w:pPr>
      <w:widowControl w:val="0"/>
      <w:autoSpaceDE w:val="0"/>
      <w:autoSpaceDN w:val="0"/>
      <w:adjustRightInd w:val="0"/>
      <w:ind w:firstLine="720"/>
    </w:pPr>
    <w:rPr>
      <w:rFonts w:ascii="Arial" w:eastAsia="Times New Roman" w:hAnsi="Arial" w:cs="Arial"/>
    </w:rPr>
  </w:style>
  <w:style w:type="paragraph" w:styleId="af">
    <w:name w:val="Body Text"/>
    <w:basedOn w:val="a"/>
    <w:link w:val="af0"/>
    <w:rsid w:val="007F120E"/>
    <w:pPr>
      <w:spacing w:after="120"/>
    </w:pPr>
  </w:style>
  <w:style w:type="character" w:customStyle="1" w:styleId="af0">
    <w:name w:val="Основной текст Знак"/>
    <w:link w:val="af"/>
    <w:rsid w:val="007F120E"/>
    <w:rPr>
      <w:rFonts w:eastAsia="Times New Roman"/>
      <w:sz w:val="22"/>
      <w:szCs w:val="22"/>
      <w:lang w:eastAsia="en-US"/>
    </w:rPr>
  </w:style>
  <w:style w:type="paragraph" w:customStyle="1" w:styleId="af1">
    <w:name w:val="Знак"/>
    <w:basedOn w:val="a"/>
    <w:rsid w:val="0051392C"/>
    <w:pPr>
      <w:widowControl w:val="0"/>
      <w:adjustRightInd w:val="0"/>
      <w:spacing w:after="0" w:line="360" w:lineRule="atLeast"/>
      <w:jc w:val="both"/>
      <w:textAlignment w:val="baseline"/>
    </w:pPr>
    <w:rPr>
      <w:rFonts w:ascii="Verdana" w:hAnsi="Verdana" w:cs="Verdana"/>
      <w:sz w:val="20"/>
      <w:szCs w:val="20"/>
      <w:lang w:val="en-US"/>
    </w:rPr>
  </w:style>
  <w:style w:type="paragraph" w:customStyle="1" w:styleId="s1">
    <w:name w:val="s_1"/>
    <w:basedOn w:val="a"/>
    <w:rsid w:val="00F030E3"/>
    <w:pPr>
      <w:spacing w:before="100" w:beforeAutospacing="1" w:after="100" w:afterAutospacing="1" w:line="240" w:lineRule="auto"/>
    </w:pPr>
    <w:rPr>
      <w:rFonts w:ascii="Times New Roman" w:hAnsi="Times New Roman"/>
      <w:sz w:val="24"/>
      <w:szCs w:val="24"/>
      <w:lang w:eastAsia="ru-RU"/>
    </w:rPr>
  </w:style>
  <w:style w:type="paragraph" w:customStyle="1" w:styleId="s22">
    <w:name w:val="s_22"/>
    <w:basedOn w:val="a"/>
    <w:rsid w:val="003971E1"/>
    <w:pPr>
      <w:spacing w:before="100" w:beforeAutospacing="1" w:after="100" w:afterAutospacing="1" w:line="240" w:lineRule="auto"/>
    </w:pPr>
    <w:rPr>
      <w:rFonts w:ascii="Times New Roman" w:hAnsi="Times New Roman"/>
      <w:sz w:val="24"/>
      <w:szCs w:val="24"/>
      <w:lang w:eastAsia="ru-RU"/>
    </w:rPr>
  </w:style>
  <w:style w:type="paragraph" w:customStyle="1" w:styleId="ConsTitle">
    <w:name w:val="ConsTitle"/>
    <w:rsid w:val="00AD2952"/>
    <w:pPr>
      <w:widowControl w:val="0"/>
      <w:snapToGrid w:val="0"/>
    </w:pPr>
    <w:rPr>
      <w:rFonts w:ascii="Arial" w:eastAsia="Times New Roman" w:hAnsi="Arial"/>
      <w:b/>
      <w:sz w:val="16"/>
    </w:rPr>
  </w:style>
  <w:style w:type="character" w:customStyle="1" w:styleId="10">
    <w:name w:val="Заголовок 1 Знак"/>
    <w:basedOn w:val="a0"/>
    <w:link w:val="1"/>
    <w:uiPriority w:val="99"/>
    <w:rsid w:val="00C36190"/>
    <w:rPr>
      <w:rFonts w:ascii="Arial" w:eastAsia="Times New Roman" w:hAnsi="Arial" w:cs="Arial"/>
      <w:b/>
      <w:bCs/>
      <w:color w:val="26282F"/>
      <w:sz w:val="24"/>
      <w:szCs w:val="24"/>
    </w:rPr>
  </w:style>
  <w:style w:type="character" w:customStyle="1" w:styleId="af2">
    <w:name w:val="Цветовое выделение"/>
    <w:uiPriority w:val="99"/>
    <w:rsid w:val="00C36190"/>
    <w:rPr>
      <w:b/>
      <w:color w:val="26282F"/>
    </w:rPr>
  </w:style>
  <w:style w:type="paragraph" w:customStyle="1" w:styleId="af3">
    <w:name w:val="Нормальный (таблица)"/>
    <w:basedOn w:val="a"/>
    <w:next w:val="a"/>
    <w:uiPriority w:val="99"/>
    <w:rsid w:val="00C36190"/>
    <w:pPr>
      <w:widowControl w:val="0"/>
      <w:autoSpaceDE w:val="0"/>
      <w:autoSpaceDN w:val="0"/>
      <w:adjustRightInd w:val="0"/>
      <w:spacing w:after="0" w:line="240" w:lineRule="auto"/>
      <w:jc w:val="both"/>
    </w:pPr>
    <w:rPr>
      <w:rFonts w:ascii="Arial" w:hAnsi="Arial" w:cs="Arial"/>
      <w:sz w:val="24"/>
      <w:szCs w:val="24"/>
      <w:lang w:eastAsia="ru-RU"/>
    </w:rPr>
  </w:style>
  <w:style w:type="paragraph" w:customStyle="1" w:styleId="s3">
    <w:name w:val="s_3"/>
    <w:basedOn w:val="a"/>
    <w:rsid w:val="00A67373"/>
    <w:pPr>
      <w:spacing w:before="100" w:beforeAutospacing="1" w:after="100" w:afterAutospacing="1" w:line="240" w:lineRule="auto"/>
    </w:pPr>
    <w:rPr>
      <w:rFonts w:ascii="Times New Roman" w:hAnsi="Times New Roman"/>
      <w:sz w:val="24"/>
      <w:szCs w:val="24"/>
      <w:lang w:eastAsia="ru-RU"/>
    </w:rPr>
  </w:style>
  <w:style w:type="paragraph" w:customStyle="1" w:styleId="s9">
    <w:name w:val="s_9"/>
    <w:basedOn w:val="a"/>
    <w:rsid w:val="00F65167"/>
    <w:pPr>
      <w:spacing w:before="100" w:beforeAutospacing="1" w:after="100" w:afterAutospacing="1" w:line="240" w:lineRule="auto"/>
    </w:pPr>
    <w:rPr>
      <w:rFonts w:ascii="Times New Roman" w:hAnsi="Times New Roman"/>
      <w:sz w:val="24"/>
      <w:szCs w:val="24"/>
      <w:lang w:eastAsia="ru-RU"/>
    </w:rPr>
  </w:style>
  <w:style w:type="character" w:styleId="af4">
    <w:name w:val="Emphasis"/>
    <w:basedOn w:val="a0"/>
    <w:uiPriority w:val="20"/>
    <w:qFormat/>
    <w:locked/>
    <w:rsid w:val="00FE36E1"/>
    <w:rPr>
      <w:i/>
      <w:iCs/>
    </w:rPr>
  </w:style>
  <w:style w:type="paragraph" w:styleId="af5">
    <w:name w:val="footnote text"/>
    <w:basedOn w:val="a"/>
    <w:link w:val="af6"/>
    <w:uiPriority w:val="99"/>
    <w:unhideWhenUsed/>
    <w:rsid w:val="00953A8D"/>
    <w:pPr>
      <w:spacing w:after="0" w:line="240" w:lineRule="auto"/>
    </w:pPr>
    <w:rPr>
      <w:rFonts w:ascii="Times New Roman" w:hAnsi="Times New Roman"/>
      <w:sz w:val="20"/>
      <w:szCs w:val="20"/>
    </w:rPr>
  </w:style>
  <w:style w:type="character" w:customStyle="1" w:styleId="af6">
    <w:name w:val="Текст сноски Знак"/>
    <w:basedOn w:val="a0"/>
    <w:link w:val="af5"/>
    <w:uiPriority w:val="99"/>
    <w:rsid w:val="00953A8D"/>
    <w:rPr>
      <w:rFonts w:ascii="Times New Roman" w:eastAsia="Times New Roman" w:hAnsi="Times New Roman"/>
    </w:rPr>
  </w:style>
  <w:style w:type="character" w:styleId="af7">
    <w:name w:val="footnote reference"/>
    <w:uiPriority w:val="99"/>
    <w:unhideWhenUsed/>
    <w:rsid w:val="00953A8D"/>
    <w:rPr>
      <w:vertAlign w:val="superscript"/>
    </w:rPr>
  </w:style>
  <w:style w:type="paragraph" w:styleId="af8">
    <w:name w:val="No Spacing"/>
    <w:uiPriority w:val="1"/>
    <w:qFormat/>
    <w:rsid w:val="00953A8D"/>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159734774">
      <w:bodyDiv w:val="1"/>
      <w:marLeft w:val="0"/>
      <w:marRight w:val="0"/>
      <w:marTop w:val="0"/>
      <w:marBottom w:val="0"/>
      <w:divBdr>
        <w:top w:val="none" w:sz="0" w:space="0" w:color="auto"/>
        <w:left w:val="none" w:sz="0" w:space="0" w:color="auto"/>
        <w:bottom w:val="none" w:sz="0" w:space="0" w:color="auto"/>
        <w:right w:val="none" w:sz="0" w:space="0" w:color="auto"/>
      </w:divBdr>
      <w:divsChild>
        <w:div w:id="100609897">
          <w:marLeft w:val="0"/>
          <w:marRight w:val="0"/>
          <w:marTop w:val="0"/>
          <w:marBottom w:val="0"/>
          <w:divBdr>
            <w:top w:val="none" w:sz="0" w:space="0" w:color="auto"/>
            <w:left w:val="none" w:sz="0" w:space="0" w:color="auto"/>
            <w:bottom w:val="none" w:sz="0" w:space="0" w:color="auto"/>
            <w:right w:val="none" w:sz="0" w:space="0" w:color="auto"/>
          </w:divBdr>
        </w:div>
        <w:div w:id="605818938">
          <w:marLeft w:val="0"/>
          <w:marRight w:val="0"/>
          <w:marTop w:val="0"/>
          <w:marBottom w:val="0"/>
          <w:divBdr>
            <w:top w:val="none" w:sz="0" w:space="0" w:color="auto"/>
            <w:left w:val="none" w:sz="0" w:space="0" w:color="auto"/>
            <w:bottom w:val="none" w:sz="0" w:space="0" w:color="auto"/>
            <w:right w:val="none" w:sz="0" w:space="0" w:color="auto"/>
          </w:divBdr>
        </w:div>
        <w:div w:id="889995598">
          <w:marLeft w:val="0"/>
          <w:marRight w:val="0"/>
          <w:marTop w:val="0"/>
          <w:marBottom w:val="0"/>
          <w:divBdr>
            <w:top w:val="none" w:sz="0" w:space="0" w:color="auto"/>
            <w:left w:val="none" w:sz="0" w:space="0" w:color="auto"/>
            <w:bottom w:val="none" w:sz="0" w:space="0" w:color="auto"/>
            <w:right w:val="none" w:sz="0" w:space="0" w:color="auto"/>
          </w:divBdr>
          <w:divsChild>
            <w:div w:id="688142292">
              <w:marLeft w:val="0"/>
              <w:marRight w:val="0"/>
              <w:marTop w:val="0"/>
              <w:marBottom w:val="0"/>
              <w:divBdr>
                <w:top w:val="none" w:sz="0" w:space="0" w:color="auto"/>
                <w:left w:val="none" w:sz="0" w:space="0" w:color="auto"/>
                <w:bottom w:val="none" w:sz="0" w:space="0" w:color="auto"/>
                <w:right w:val="none" w:sz="0" w:space="0" w:color="auto"/>
              </w:divBdr>
            </w:div>
            <w:div w:id="1041829243">
              <w:marLeft w:val="0"/>
              <w:marRight w:val="0"/>
              <w:marTop w:val="0"/>
              <w:marBottom w:val="0"/>
              <w:divBdr>
                <w:top w:val="none" w:sz="0" w:space="0" w:color="auto"/>
                <w:left w:val="none" w:sz="0" w:space="0" w:color="auto"/>
                <w:bottom w:val="none" w:sz="0" w:space="0" w:color="auto"/>
                <w:right w:val="none" w:sz="0" w:space="0" w:color="auto"/>
              </w:divBdr>
            </w:div>
            <w:div w:id="1708483876">
              <w:marLeft w:val="0"/>
              <w:marRight w:val="0"/>
              <w:marTop w:val="0"/>
              <w:marBottom w:val="0"/>
              <w:divBdr>
                <w:top w:val="none" w:sz="0" w:space="0" w:color="auto"/>
                <w:left w:val="none" w:sz="0" w:space="0" w:color="auto"/>
                <w:bottom w:val="none" w:sz="0" w:space="0" w:color="auto"/>
                <w:right w:val="none" w:sz="0" w:space="0" w:color="auto"/>
              </w:divBdr>
            </w:div>
          </w:divsChild>
        </w:div>
        <w:div w:id="1342317052">
          <w:marLeft w:val="0"/>
          <w:marRight w:val="0"/>
          <w:marTop w:val="0"/>
          <w:marBottom w:val="0"/>
          <w:divBdr>
            <w:top w:val="none" w:sz="0" w:space="0" w:color="auto"/>
            <w:left w:val="none" w:sz="0" w:space="0" w:color="auto"/>
            <w:bottom w:val="none" w:sz="0" w:space="0" w:color="auto"/>
            <w:right w:val="none" w:sz="0" w:space="0" w:color="auto"/>
          </w:divBdr>
        </w:div>
        <w:div w:id="1661928019">
          <w:marLeft w:val="0"/>
          <w:marRight w:val="0"/>
          <w:marTop w:val="0"/>
          <w:marBottom w:val="0"/>
          <w:divBdr>
            <w:top w:val="none" w:sz="0" w:space="0" w:color="auto"/>
            <w:left w:val="none" w:sz="0" w:space="0" w:color="auto"/>
            <w:bottom w:val="none" w:sz="0" w:space="0" w:color="auto"/>
            <w:right w:val="none" w:sz="0" w:space="0" w:color="auto"/>
          </w:divBdr>
        </w:div>
        <w:div w:id="1670870224">
          <w:marLeft w:val="0"/>
          <w:marRight w:val="0"/>
          <w:marTop w:val="0"/>
          <w:marBottom w:val="0"/>
          <w:divBdr>
            <w:top w:val="none" w:sz="0" w:space="0" w:color="auto"/>
            <w:left w:val="none" w:sz="0" w:space="0" w:color="auto"/>
            <w:bottom w:val="none" w:sz="0" w:space="0" w:color="auto"/>
            <w:right w:val="none" w:sz="0" w:space="0" w:color="auto"/>
          </w:divBdr>
        </w:div>
        <w:div w:id="1833567517">
          <w:marLeft w:val="0"/>
          <w:marRight w:val="0"/>
          <w:marTop w:val="0"/>
          <w:marBottom w:val="0"/>
          <w:divBdr>
            <w:top w:val="none" w:sz="0" w:space="0" w:color="auto"/>
            <w:left w:val="none" w:sz="0" w:space="0" w:color="auto"/>
            <w:bottom w:val="none" w:sz="0" w:space="0" w:color="auto"/>
            <w:right w:val="none" w:sz="0" w:space="0" w:color="auto"/>
          </w:divBdr>
        </w:div>
        <w:div w:id="1843159343">
          <w:marLeft w:val="0"/>
          <w:marRight w:val="0"/>
          <w:marTop w:val="0"/>
          <w:marBottom w:val="0"/>
          <w:divBdr>
            <w:top w:val="none" w:sz="0" w:space="0" w:color="auto"/>
            <w:left w:val="none" w:sz="0" w:space="0" w:color="auto"/>
            <w:bottom w:val="none" w:sz="0" w:space="0" w:color="auto"/>
            <w:right w:val="none" w:sz="0" w:space="0" w:color="auto"/>
          </w:divBdr>
          <w:divsChild>
            <w:div w:id="680929865">
              <w:marLeft w:val="0"/>
              <w:marRight w:val="0"/>
              <w:marTop w:val="0"/>
              <w:marBottom w:val="0"/>
              <w:divBdr>
                <w:top w:val="none" w:sz="0" w:space="0" w:color="auto"/>
                <w:left w:val="none" w:sz="0" w:space="0" w:color="auto"/>
                <w:bottom w:val="none" w:sz="0" w:space="0" w:color="auto"/>
                <w:right w:val="none" w:sz="0" w:space="0" w:color="auto"/>
              </w:divBdr>
            </w:div>
            <w:div w:id="1443840044">
              <w:marLeft w:val="0"/>
              <w:marRight w:val="0"/>
              <w:marTop w:val="0"/>
              <w:marBottom w:val="0"/>
              <w:divBdr>
                <w:top w:val="none" w:sz="0" w:space="0" w:color="auto"/>
                <w:left w:val="none" w:sz="0" w:space="0" w:color="auto"/>
                <w:bottom w:val="none" w:sz="0" w:space="0" w:color="auto"/>
                <w:right w:val="none" w:sz="0" w:space="0" w:color="auto"/>
              </w:divBdr>
            </w:div>
            <w:div w:id="2076540548">
              <w:marLeft w:val="0"/>
              <w:marRight w:val="0"/>
              <w:marTop w:val="0"/>
              <w:marBottom w:val="0"/>
              <w:divBdr>
                <w:top w:val="none" w:sz="0" w:space="0" w:color="auto"/>
                <w:left w:val="none" w:sz="0" w:space="0" w:color="auto"/>
                <w:bottom w:val="none" w:sz="0" w:space="0" w:color="auto"/>
                <w:right w:val="none" w:sz="0" w:space="0" w:color="auto"/>
              </w:divBdr>
            </w:div>
          </w:divsChild>
        </w:div>
        <w:div w:id="2008944490">
          <w:marLeft w:val="0"/>
          <w:marRight w:val="0"/>
          <w:marTop w:val="0"/>
          <w:marBottom w:val="0"/>
          <w:divBdr>
            <w:top w:val="none" w:sz="0" w:space="0" w:color="auto"/>
            <w:left w:val="none" w:sz="0" w:space="0" w:color="auto"/>
            <w:bottom w:val="none" w:sz="0" w:space="0" w:color="auto"/>
            <w:right w:val="none" w:sz="0" w:space="0" w:color="auto"/>
          </w:divBdr>
        </w:div>
      </w:divsChild>
    </w:div>
    <w:div w:id="491601322">
      <w:bodyDiv w:val="1"/>
      <w:marLeft w:val="0"/>
      <w:marRight w:val="0"/>
      <w:marTop w:val="0"/>
      <w:marBottom w:val="0"/>
      <w:divBdr>
        <w:top w:val="none" w:sz="0" w:space="0" w:color="auto"/>
        <w:left w:val="none" w:sz="0" w:space="0" w:color="auto"/>
        <w:bottom w:val="none" w:sz="0" w:space="0" w:color="auto"/>
        <w:right w:val="none" w:sz="0" w:space="0" w:color="auto"/>
      </w:divBdr>
    </w:div>
    <w:div w:id="583075009">
      <w:bodyDiv w:val="1"/>
      <w:marLeft w:val="0"/>
      <w:marRight w:val="0"/>
      <w:marTop w:val="0"/>
      <w:marBottom w:val="0"/>
      <w:divBdr>
        <w:top w:val="none" w:sz="0" w:space="0" w:color="auto"/>
        <w:left w:val="none" w:sz="0" w:space="0" w:color="auto"/>
        <w:bottom w:val="none" w:sz="0" w:space="0" w:color="auto"/>
        <w:right w:val="none" w:sz="0" w:space="0" w:color="auto"/>
      </w:divBdr>
      <w:divsChild>
        <w:div w:id="657659820">
          <w:marLeft w:val="0"/>
          <w:marRight w:val="0"/>
          <w:marTop w:val="0"/>
          <w:marBottom w:val="0"/>
          <w:divBdr>
            <w:top w:val="none" w:sz="0" w:space="0" w:color="auto"/>
            <w:left w:val="none" w:sz="0" w:space="0" w:color="auto"/>
            <w:bottom w:val="none" w:sz="0" w:space="0" w:color="auto"/>
            <w:right w:val="none" w:sz="0" w:space="0" w:color="auto"/>
          </w:divBdr>
        </w:div>
        <w:div w:id="785580236">
          <w:marLeft w:val="0"/>
          <w:marRight w:val="0"/>
          <w:marTop w:val="0"/>
          <w:marBottom w:val="0"/>
          <w:divBdr>
            <w:top w:val="none" w:sz="0" w:space="0" w:color="auto"/>
            <w:left w:val="none" w:sz="0" w:space="0" w:color="auto"/>
            <w:bottom w:val="none" w:sz="0" w:space="0" w:color="auto"/>
            <w:right w:val="none" w:sz="0" w:space="0" w:color="auto"/>
          </w:divBdr>
        </w:div>
      </w:divsChild>
    </w:div>
    <w:div w:id="650719424">
      <w:bodyDiv w:val="1"/>
      <w:marLeft w:val="0"/>
      <w:marRight w:val="0"/>
      <w:marTop w:val="0"/>
      <w:marBottom w:val="0"/>
      <w:divBdr>
        <w:top w:val="none" w:sz="0" w:space="0" w:color="auto"/>
        <w:left w:val="none" w:sz="0" w:space="0" w:color="auto"/>
        <w:bottom w:val="none" w:sz="0" w:space="0" w:color="auto"/>
        <w:right w:val="none" w:sz="0" w:space="0" w:color="auto"/>
      </w:divBdr>
    </w:div>
    <w:div w:id="859784344">
      <w:bodyDiv w:val="1"/>
      <w:marLeft w:val="0"/>
      <w:marRight w:val="0"/>
      <w:marTop w:val="0"/>
      <w:marBottom w:val="0"/>
      <w:divBdr>
        <w:top w:val="none" w:sz="0" w:space="0" w:color="auto"/>
        <w:left w:val="none" w:sz="0" w:space="0" w:color="auto"/>
        <w:bottom w:val="none" w:sz="0" w:space="0" w:color="auto"/>
        <w:right w:val="none" w:sz="0" w:space="0" w:color="auto"/>
      </w:divBdr>
      <w:divsChild>
        <w:div w:id="33116741">
          <w:marLeft w:val="0"/>
          <w:marRight w:val="0"/>
          <w:marTop w:val="0"/>
          <w:marBottom w:val="0"/>
          <w:divBdr>
            <w:top w:val="none" w:sz="0" w:space="0" w:color="auto"/>
            <w:left w:val="none" w:sz="0" w:space="0" w:color="auto"/>
            <w:bottom w:val="none" w:sz="0" w:space="0" w:color="auto"/>
            <w:right w:val="none" w:sz="0" w:space="0" w:color="auto"/>
          </w:divBdr>
        </w:div>
        <w:div w:id="131874569">
          <w:marLeft w:val="0"/>
          <w:marRight w:val="0"/>
          <w:marTop w:val="0"/>
          <w:marBottom w:val="0"/>
          <w:divBdr>
            <w:top w:val="none" w:sz="0" w:space="0" w:color="auto"/>
            <w:left w:val="none" w:sz="0" w:space="0" w:color="auto"/>
            <w:bottom w:val="none" w:sz="0" w:space="0" w:color="auto"/>
            <w:right w:val="none" w:sz="0" w:space="0" w:color="auto"/>
          </w:divBdr>
        </w:div>
        <w:div w:id="1257177472">
          <w:marLeft w:val="0"/>
          <w:marRight w:val="0"/>
          <w:marTop w:val="0"/>
          <w:marBottom w:val="0"/>
          <w:divBdr>
            <w:top w:val="none" w:sz="0" w:space="0" w:color="auto"/>
            <w:left w:val="none" w:sz="0" w:space="0" w:color="auto"/>
            <w:bottom w:val="none" w:sz="0" w:space="0" w:color="auto"/>
            <w:right w:val="none" w:sz="0" w:space="0" w:color="auto"/>
          </w:divBdr>
        </w:div>
        <w:div w:id="1288125277">
          <w:marLeft w:val="0"/>
          <w:marRight w:val="0"/>
          <w:marTop w:val="0"/>
          <w:marBottom w:val="0"/>
          <w:divBdr>
            <w:top w:val="none" w:sz="0" w:space="0" w:color="auto"/>
            <w:left w:val="none" w:sz="0" w:space="0" w:color="auto"/>
            <w:bottom w:val="none" w:sz="0" w:space="0" w:color="auto"/>
            <w:right w:val="none" w:sz="0" w:space="0" w:color="auto"/>
          </w:divBdr>
        </w:div>
      </w:divsChild>
    </w:div>
    <w:div w:id="887834773">
      <w:bodyDiv w:val="1"/>
      <w:marLeft w:val="0"/>
      <w:marRight w:val="0"/>
      <w:marTop w:val="0"/>
      <w:marBottom w:val="0"/>
      <w:divBdr>
        <w:top w:val="none" w:sz="0" w:space="0" w:color="auto"/>
        <w:left w:val="none" w:sz="0" w:space="0" w:color="auto"/>
        <w:bottom w:val="none" w:sz="0" w:space="0" w:color="auto"/>
        <w:right w:val="none" w:sz="0" w:space="0" w:color="auto"/>
      </w:divBdr>
      <w:divsChild>
        <w:div w:id="98726054">
          <w:marLeft w:val="0"/>
          <w:marRight w:val="0"/>
          <w:marTop w:val="0"/>
          <w:marBottom w:val="0"/>
          <w:divBdr>
            <w:top w:val="none" w:sz="0" w:space="0" w:color="auto"/>
            <w:left w:val="none" w:sz="0" w:space="0" w:color="auto"/>
            <w:bottom w:val="none" w:sz="0" w:space="0" w:color="auto"/>
            <w:right w:val="none" w:sz="0" w:space="0" w:color="auto"/>
          </w:divBdr>
        </w:div>
        <w:div w:id="664895181">
          <w:marLeft w:val="0"/>
          <w:marRight w:val="0"/>
          <w:marTop w:val="0"/>
          <w:marBottom w:val="0"/>
          <w:divBdr>
            <w:top w:val="none" w:sz="0" w:space="0" w:color="auto"/>
            <w:left w:val="none" w:sz="0" w:space="0" w:color="auto"/>
            <w:bottom w:val="none" w:sz="0" w:space="0" w:color="auto"/>
            <w:right w:val="none" w:sz="0" w:space="0" w:color="auto"/>
          </w:divBdr>
        </w:div>
        <w:div w:id="800655399">
          <w:marLeft w:val="0"/>
          <w:marRight w:val="0"/>
          <w:marTop w:val="0"/>
          <w:marBottom w:val="0"/>
          <w:divBdr>
            <w:top w:val="none" w:sz="0" w:space="0" w:color="auto"/>
            <w:left w:val="none" w:sz="0" w:space="0" w:color="auto"/>
            <w:bottom w:val="none" w:sz="0" w:space="0" w:color="auto"/>
            <w:right w:val="none" w:sz="0" w:space="0" w:color="auto"/>
          </w:divBdr>
        </w:div>
        <w:div w:id="1350450264">
          <w:marLeft w:val="0"/>
          <w:marRight w:val="0"/>
          <w:marTop w:val="0"/>
          <w:marBottom w:val="0"/>
          <w:divBdr>
            <w:top w:val="none" w:sz="0" w:space="0" w:color="auto"/>
            <w:left w:val="none" w:sz="0" w:space="0" w:color="auto"/>
            <w:bottom w:val="none" w:sz="0" w:space="0" w:color="auto"/>
            <w:right w:val="none" w:sz="0" w:space="0" w:color="auto"/>
          </w:divBdr>
        </w:div>
      </w:divsChild>
    </w:div>
    <w:div w:id="951282392">
      <w:bodyDiv w:val="1"/>
      <w:marLeft w:val="0"/>
      <w:marRight w:val="0"/>
      <w:marTop w:val="0"/>
      <w:marBottom w:val="0"/>
      <w:divBdr>
        <w:top w:val="none" w:sz="0" w:space="0" w:color="auto"/>
        <w:left w:val="none" w:sz="0" w:space="0" w:color="auto"/>
        <w:bottom w:val="none" w:sz="0" w:space="0" w:color="auto"/>
        <w:right w:val="none" w:sz="0" w:space="0" w:color="auto"/>
      </w:divBdr>
    </w:div>
    <w:div w:id="955989425">
      <w:bodyDiv w:val="1"/>
      <w:marLeft w:val="0"/>
      <w:marRight w:val="0"/>
      <w:marTop w:val="0"/>
      <w:marBottom w:val="0"/>
      <w:divBdr>
        <w:top w:val="none" w:sz="0" w:space="0" w:color="auto"/>
        <w:left w:val="none" w:sz="0" w:space="0" w:color="auto"/>
        <w:bottom w:val="none" w:sz="0" w:space="0" w:color="auto"/>
        <w:right w:val="none" w:sz="0" w:space="0" w:color="auto"/>
      </w:divBdr>
      <w:divsChild>
        <w:div w:id="1291398392">
          <w:marLeft w:val="0"/>
          <w:marRight w:val="0"/>
          <w:marTop w:val="0"/>
          <w:marBottom w:val="0"/>
          <w:divBdr>
            <w:top w:val="none" w:sz="0" w:space="0" w:color="auto"/>
            <w:left w:val="none" w:sz="0" w:space="0" w:color="auto"/>
            <w:bottom w:val="none" w:sz="0" w:space="0" w:color="auto"/>
            <w:right w:val="none" w:sz="0" w:space="0" w:color="auto"/>
          </w:divBdr>
          <w:divsChild>
            <w:div w:id="33506592">
              <w:marLeft w:val="0"/>
              <w:marRight w:val="0"/>
              <w:marTop w:val="0"/>
              <w:marBottom w:val="0"/>
              <w:divBdr>
                <w:top w:val="none" w:sz="0" w:space="0" w:color="auto"/>
                <w:left w:val="none" w:sz="0" w:space="0" w:color="auto"/>
                <w:bottom w:val="none" w:sz="0" w:space="0" w:color="auto"/>
                <w:right w:val="none" w:sz="0" w:space="0" w:color="auto"/>
              </w:divBdr>
            </w:div>
            <w:div w:id="195390556">
              <w:marLeft w:val="0"/>
              <w:marRight w:val="0"/>
              <w:marTop w:val="0"/>
              <w:marBottom w:val="0"/>
              <w:divBdr>
                <w:top w:val="none" w:sz="0" w:space="0" w:color="auto"/>
                <w:left w:val="none" w:sz="0" w:space="0" w:color="auto"/>
                <w:bottom w:val="none" w:sz="0" w:space="0" w:color="auto"/>
                <w:right w:val="none" w:sz="0" w:space="0" w:color="auto"/>
              </w:divBdr>
            </w:div>
            <w:div w:id="850610517">
              <w:marLeft w:val="0"/>
              <w:marRight w:val="0"/>
              <w:marTop w:val="0"/>
              <w:marBottom w:val="0"/>
              <w:divBdr>
                <w:top w:val="none" w:sz="0" w:space="0" w:color="auto"/>
                <w:left w:val="none" w:sz="0" w:space="0" w:color="auto"/>
                <w:bottom w:val="none" w:sz="0" w:space="0" w:color="auto"/>
                <w:right w:val="none" w:sz="0" w:space="0" w:color="auto"/>
              </w:divBdr>
            </w:div>
            <w:div w:id="861553567">
              <w:marLeft w:val="0"/>
              <w:marRight w:val="0"/>
              <w:marTop w:val="0"/>
              <w:marBottom w:val="0"/>
              <w:divBdr>
                <w:top w:val="none" w:sz="0" w:space="0" w:color="auto"/>
                <w:left w:val="none" w:sz="0" w:space="0" w:color="auto"/>
                <w:bottom w:val="none" w:sz="0" w:space="0" w:color="auto"/>
                <w:right w:val="none" w:sz="0" w:space="0" w:color="auto"/>
              </w:divBdr>
            </w:div>
            <w:div w:id="929776866">
              <w:marLeft w:val="0"/>
              <w:marRight w:val="0"/>
              <w:marTop w:val="0"/>
              <w:marBottom w:val="0"/>
              <w:divBdr>
                <w:top w:val="none" w:sz="0" w:space="0" w:color="auto"/>
                <w:left w:val="none" w:sz="0" w:space="0" w:color="auto"/>
                <w:bottom w:val="none" w:sz="0" w:space="0" w:color="auto"/>
                <w:right w:val="none" w:sz="0" w:space="0" w:color="auto"/>
              </w:divBdr>
            </w:div>
            <w:div w:id="1045636124">
              <w:marLeft w:val="0"/>
              <w:marRight w:val="0"/>
              <w:marTop w:val="0"/>
              <w:marBottom w:val="0"/>
              <w:divBdr>
                <w:top w:val="none" w:sz="0" w:space="0" w:color="auto"/>
                <w:left w:val="none" w:sz="0" w:space="0" w:color="auto"/>
                <w:bottom w:val="none" w:sz="0" w:space="0" w:color="auto"/>
                <w:right w:val="none" w:sz="0" w:space="0" w:color="auto"/>
              </w:divBdr>
            </w:div>
            <w:div w:id="1172179375">
              <w:marLeft w:val="0"/>
              <w:marRight w:val="0"/>
              <w:marTop w:val="0"/>
              <w:marBottom w:val="0"/>
              <w:divBdr>
                <w:top w:val="none" w:sz="0" w:space="0" w:color="auto"/>
                <w:left w:val="none" w:sz="0" w:space="0" w:color="auto"/>
                <w:bottom w:val="none" w:sz="0" w:space="0" w:color="auto"/>
                <w:right w:val="none" w:sz="0" w:space="0" w:color="auto"/>
              </w:divBdr>
            </w:div>
            <w:div w:id="1416049106">
              <w:marLeft w:val="0"/>
              <w:marRight w:val="0"/>
              <w:marTop w:val="0"/>
              <w:marBottom w:val="0"/>
              <w:divBdr>
                <w:top w:val="none" w:sz="0" w:space="0" w:color="auto"/>
                <w:left w:val="none" w:sz="0" w:space="0" w:color="auto"/>
                <w:bottom w:val="none" w:sz="0" w:space="0" w:color="auto"/>
                <w:right w:val="none" w:sz="0" w:space="0" w:color="auto"/>
              </w:divBdr>
            </w:div>
            <w:div w:id="1781949367">
              <w:marLeft w:val="0"/>
              <w:marRight w:val="0"/>
              <w:marTop w:val="0"/>
              <w:marBottom w:val="0"/>
              <w:divBdr>
                <w:top w:val="none" w:sz="0" w:space="0" w:color="auto"/>
                <w:left w:val="none" w:sz="0" w:space="0" w:color="auto"/>
                <w:bottom w:val="none" w:sz="0" w:space="0" w:color="auto"/>
                <w:right w:val="none" w:sz="0" w:space="0" w:color="auto"/>
              </w:divBdr>
            </w:div>
          </w:divsChild>
        </w:div>
        <w:div w:id="1421096231">
          <w:marLeft w:val="0"/>
          <w:marRight w:val="0"/>
          <w:marTop w:val="0"/>
          <w:marBottom w:val="0"/>
          <w:divBdr>
            <w:top w:val="none" w:sz="0" w:space="0" w:color="auto"/>
            <w:left w:val="none" w:sz="0" w:space="0" w:color="auto"/>
            <w:bottom w:val="none" w:sz="0" w:space="0" w:color="auto"/>
            <w:right w:val="none" w:sz="0" w:space="0" w:color="auto"/>
          </w:divBdr>
          <w:divsChild>
            <w:div w:id="654921907">
              <w:marLeft w:val="0"/>
              <w:marRight w:val="0"/>
              <w:marTop w:val="0"/>
              <w:marBottom w:val="0"/>
              <w:divBdr>
                <w:top w:val="none" w:sz="0" w:space="0" w:color="auto"/>
                <w:left w:val="none" w:sz="0" w:space="0" w:color="auto"/>
                <w:bottom w:val="none" w:sz="0" w:space="0" w:color="auto"/>
                <w:right w:val="none" w:sz="0" w:space="0" w:color="auto"/>
              </w:divBdr>
            </w:div>
            <w:div w:id="207323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410351">
      <w:bodyDiv w:val="1"/>
      <w:marLeft w:val="0"/>
      <w:marRight w:val="0"/>
      <w:marTop w:val="0"/>
      <w:marBottom w:val="0"/>
      <w:divBdr>
        <w:top w:val="none" w:sz="0" w:space="0" w:color="auto"/>
        <w:left w:val="none" w:sz="0" w:space="0" w:color="auto"/>
        <w:bottom w:val="none" w:sz="0" w:space="0" w:color="auto"/>
        <w:right w:val="none" w:sz="0" w:space="0" w:color="auto"/>
      </w:divBdr>
      <w:divsChild>
        <w:div w:id="1390614098">
          <w:marLeft w:val="0"/>
          <w:marRight w:val="0"/>
          <w:marTop w:val="0"/>
          <w:marBottom w:val="0"/>
          <w:divBdr>
            <w:top w:val="none" w:sz="0" w:space="0" w:color="auto"/>
            <w:left w:val="none" w:sz="0" w:space="0" w:color="auto"/>
            <w:bottom w:val="none" w:sz="0" w:space="0" w:color="auto"/>
            <w:right w:val="none" w:sz="0" w:space="0" w:color="auto"/>
          </w:divBdr>
        </w:div>
        <w:div w:id="1671249049">
          <w:marLeft w:val="0"/>
          <w:marRight w:val="0"/>
          <w:marTop w:val="0"/>
          <w:marBottom w:val="0"/>
          <w:divBdr>
            <w:top w:val="none" w:sz="0" w:space="0" w:color="auto"/>
            <w:left w:val="none" w:sz="0" w:space="0" w:color="auto"/>
            <w:bottom w:val="none" w:sz="0" w:space="0" w:color="auto"/>
            <w:right w:val="none" w:sz="0" w:space="0" w:color="auto"/>
          </w:divBdr>
        </w:div>
      </w:divsChild>
    </w:div>
    <w:div w:id="1245842341">
      <w:bodyDiv w:val="1"/>
      <w:marLeft w:val="0"/>
      <w:marRight w:val="0"/>
      <w:marTop w:val="0"/>
      <w:marBottom w:val="0"/>
      <w:divBdr>
        <w:top w:val="none" w:sz="0" w:space="0" w:color="auto"/>
        <w:left w:val="none" w:sz="0" w:space="0" w:color="auto"/>
        <w:bottom w:val="none" w:sz="0" w:space="0" w:color="auto"/>
        <w:right w:val="none" w:sz="0" w:space="0" w:color="auto"/>
      </w:divBdr>
      <w:divsChild>
        <w:div w:id="253321315">
          <w:marLeft w:val="0"/>
          <w:marRight w:val="0"/>
          <w:marTop w:val="0"/>
          <w:marBottom w:val="0"/>
          <w:divBdr>
            <w:top w:val="none" w:sz="0" w:space="0" w:color="auto"/>
            <w:left w:val="none" w:sz="0" w:space="0" w:color="auto"/>
            <w:bottom w:val="none" w:sz="0" w:space="0" w:color="auto"/>
            <w:right w:val="none" w:sz="0" w:space="0" w:color="auto"/>
          </w:divBdr>
        </w:div>
        <w:div w:id="1215966781">
          <w:marLeft w:val="0"/>
          <w:marRight w:val="0"/>
          <w:marTop w:val="0"/>
          <w:marBottom w:val="0"/>
          <w:divBdr>
            <w:top w:val="none" w:sz="0" w:space="0" w:color="auto"/>
            <w:left w:val="none" w:sz="0" w:space="0" w:color="auto"/>
            <w:bottom w:val="none" w:sz="0" w:space="0" w:color="auto"/>
            <w:right w:val="none" w:sz="0" w:space="0" w:color="auto"/>
          </w:divBdr>
        </w:div>
        <w:div w:id="1597714109">
          <w:marLeft w:val="0"/>
          <w:marRight w:val="0"/>
          <w:marTop w:val="0"/>
          <w:marBottom w:val="0"/>
          <w:divBdr>
            <w:top w:val="none" w:sz="0" w:space="0" w:color="auto"/>
            <w:left w:val="none" w:sz="0" w:space="0" w:color="auto"/>
            <w:bottom w:val="none" w:sz="0" w:space="0" w:color="auto"/>
            <w:right w:val="none" w:sz="0" w:space="0" w:color="auto"/>
          </w:divBdr>
        </w:div>
      </w:divsChild>
    </w:div>
    <w:div w:id="1304775385">
      <w:bodyDiv w:val="1"/>
      <w:marLeft w:val="0"/>
      <w:marRight w:val="0"/>
      <w:marTop w:val="0"/>
      <w:marBottom w:val="0"/>
      <w:divBdr>
        <w:top w:val="none" w:sz="0" w:space="0" w:color="auto"/>
        <w:left w:val="none" w:sz="0" w:space="0" w:color="auto"/>
        <w:bottom w:val="none" w:sz="0" w:space="0" w:color="auto"/>
        <w:right w:val="none" w:sz="0" w:space="0" w:color="auto"/>
      </w:divBdr>
      <w:divsChild>
        <w:div w:id="275796444">
          <w:marLeft w:val="0"/>
          <w:marRight w:val="0"/>
          <w:marTop w:val="0"/>
          <w:marBottom w:val="0"/>
          <w:divBdr>
            <w:top w:val="none" w:sz="0" w:space="0" w:color="auto"/>
            <w:left w:val="none" w:sz="0" w:space="0" w:color="auto"/>
            <w:bottom w:val="none" w:sz="0" w:space="0" w:color="auto"/>
            <w:right w:val="none" w:sz="0" w:space="0" w:color="auto"/>
          </w:divBdr>
          <w:divsChild>
            <w:div w:id="816413621">
              <w:marLeft w:val="0"/>
              <w:marRight w:val="0"/>
              <w:marTop w:val="0"/>
              <w:marBottom w:val="0"/>
              <w:divBdr>
                <w:top w:val="none" w:sz="0" w:space="0" w:color="auto"/>
                <w:left w:val="none" w:sz="0" w:space="0" w:color="auto"/>
                <w:bottom w:val="none" w:sz="0" w:space="0" w:color="auto"/>
                <w:right w:val="none" w:sz="0" w:space="0" w:color="auto"/>
              </w:divBdr>
            </w:div>
            <w:div w:id="1591305794">
              <w:marLeft w:val="0"/>
              <w:marRight w:val="0"/>
              <w:marTop w:val="0"/>
              <w:marBottom w:val="0"/>
              <w:divBdr>
                <w:top w:val="none" w:sz="0" w:space="0" w:color="auto"/>
                <w:left w:val="none" w:sz="0" w:space="0" w:color="auto"/>
                <w:bottom w:val="none" w:sz="0" w:space="0" w:color="auto"/>
                <w:right w:val="none" w:sz="0" w:space="0" w:color="auto"/>
              </w:divBdr>
              <w:divsChild>
                <w:div w:id="1359697371">
                  <w:marLeft w:val="0"/>
                  <w:marRight w:val="0"/>
                  <w:marTop w:val="0"/>
                  <w:marBottom w:val="0"/>
                  <w:divBdr>
                    <w:top w:val="none" w:sz="0" w:space="0" w:color="auto"/>
                    <w:left w:val="none" w:sz="0" w:space="0" w:color="auto"/>
                    <w:bottom w:val="none" w:sz="0" w:space="0" w:color="auto"/>
                    <w:right w:val="none" w:sz="0" w:space="0" w:color="auto"/>
                  </w:divBdr>
                </w:div>
              </w:divsChild>
            </w:div>
            <w:div w:id="1613590786">
              <w:marLeft w:val="0"/>
              <w:marRight w:val="0"/>
              <w:marTop w:val="0"/>
              <w:marBottom w:val="0"/>
              <w:divBdr>
                <w:top w:val="none" w:sz="0" w:space="0" w:color="auto"/>
                <w:left w:val="none" w:sz="0" w:space="0" w:color="auto"/>
                <w:bottom w:val="none" w:sz="0" w:space="0" w:color="auto"/>
                <w:right w:val="none" w:sz="0" w:space="0" w:color="auto"/>
              </w:divBdr>
            </w:div>
            <w:div w:id="1895658452">
              <w:marLeft w:val="0"/>
              <w:marRight w:val="0"/>
              <w:marTop w:val="0"/>
              <w:marBottom w:val="0"/>
              <w:divBdr>
                <w:top w:val="none" w:sz="0" w:space="0" w:color="auto"/>
                <w:left w:val="none" w:sz="0" w:space="0" w:color="auto"/>
                <w:bottom w:val="none" w:sz="0" w:space="0" w:color="auto"/>
                <w:right w:val="none" w:sz="0" w:space="0" w:color="auto"/>
              </w:divBdr>
            </w:div>
            <w:div w:id="2098205372">
              <w:marLeft w:val="0"/>
              <w:marRight w:val="0"/>
              <w:marTop w:val="0"/>
              <w:marBottom w:val="0"/>
              <w:divBdr>
                <w:top w:val="none" w:sz="0" w:space="0" w:color="auto"/>
                <w:left w:val="none" w:sz="0" w:space="0" w:color="auto"/>
                <w:bottom w:val="none" w:sz="0" w:space="0" w:color="auto"/>
                <w:right w:val="none" w:sz="0" w:space="0" w:color="auto"/>
              </w:divBdr>
            </w:div>
          </w:divsChild>
        </w:div>
        <w:div w:id="754589801">
          <w:marLeft w:val="0"/>
          <w:marRight w:val="0"/>
          <w:marTop w:val="0"/>
          <w:marBottom w:val="0"/>
          <w:divBdr>
            <w:top w:val="none" w:sz="0" w:space="0" w:color="auto"/>
            <w:left w:val="none" w:sz="0" w:space="0" w:color="auto"/>
            <w:bottom w:val="none" w:sz="0" w:space="0" w:color="auto"/>
            <w:right w:val="none" w:sz="0" w:space="0" w:color="auto"/>
          </w:divBdr>
          <w:divsChild>
            <w:div w:id="169570645">
              <w:marLeft w:val="0"/>
              <w:marRight w:val="0"/>
              <w:marTop w:val="0"/>
              <w:marBottom w:val="0"/>
              <w:divBdr>
                <w:top w:val="none" w:sz="0" w:space="0" w:color="auto"/>
                <w:left w:val="none" w:sz="0" w:space="0" w:color="auto"/>
                <w:bottom w:val="none" w:sz="0" w:space="0" w:color="auto"/>
                <w:right w:val="none" w:sz="0" w:space="0" w:color="auto"/>
              </w:divBdr>
            </w:div>
            <w:div w:id="700083909">
              <w:marLeft w:val="0"/>
              <w:marRight w:val="0"/>
              <w:marTop w:val="0"/>
              <w:marBottom w:val="0"/>
              <w:divBdr>
                <w:top w:val="none" w:sz="0" w:space="0" w:color="auto"/>
                <w:left w:val="none" w:sz="0" w:space="0" w:color="auto"/>
                <w:bottom w:val="none" w:sz="0" w:space="0" w:color="auto"/>
                <w:right w:val="none" w:sz="0" w:space="0" w:color="auto"/>
              </w:divBdr>
              <w:divsChild>
                <w:div w:id="96369678">
                  <w:marLeft w:val="0"/>
                  <w:marRight w:val="0"/>
                  <w:marTop w:val="0"/>
                  <w:marBottom w:val="0"/>
                  <w:divBdr>
                    <w:top w:val="none" w:sz="0" w:space="0" w:color="auto"/>
                    <w:left w:val="none" w:sz="0" w:space="0" w:color="auto"/>
                    <w:bottom w:val="none" w:sz="0" w:space="0" w:color="auto"/>
                    <w:right w:val="none" w:sz="0" w:space="0" w:color="auto"/>
                  </w:divBdr>
                </w:div>
                <w:div w:id="1297295909">
                  <w:marLeft w:val="0"/>
                  <w:marRight w:val="0"/>
                  <w:marTop w:val="0"/>
                  <w:marBottom w:val="0"/>
                  <w:divBdr>
                    <w:top w:val="none" w:sz="0" w:space="0" w:color="auto"/>
                    <w:left w:val="none" w:sz="0" w:space="0" w:color="auto"/>
                    <w:bottom w:val="none" w:sz="0" w:space="0" w:color="auto"/>
                    <w:right w:val="none" w:sz="0" w:space="0" w:color="auto"/>
                  </w:divBdr>
                </w:div>
                <w:div w:id="1477142884">
                  <w:marLeft w:val="0"/>
                  <w:marRight w:val="0"/>
                  <w:marTop w:val="0"/>
                  <w:marBottom w:val="0"/>
                  <w:divBdr>
                    <w:top w:val="none" w:sz="0" w:space="0" w:color="auto"/>
                    <w:left w:val="none" w:sz="0" w:space="0" w:color="auto"/>
                    <w:bottom w:val="none" w:sz="0" w:space="0" w:color="auto"/>
                    <w:right w:val="none" w:sz="0" w:space="0" w:color="auto"/>
                  </w:divBdr>
                </w:div>
                <w:div w:id="1482120540">
                  <w:marLeft w:val="0"/>
                  <w:marRight w:val="0"/>
                  <w:marTop w:val="0"/>
                  <w:marBottom w:val="0"/>
                  <w:divBdr>
                    <w:top w:val="none" w:sz="0" w:space="0" w:color="auto"/>
                    <w:left w:val="none" w:sz="0" w:space="0" w:color="auto"/>
                    <w:bottom w:val="none" w:sz="0" w:space="0" w:color="auto"/>
                    <w:right w:val="none" w:sz="0" w:space="0" w:color="auto"/>
                  </w:divBdr>
                </w:div>
              </w:divsChild>
            </w:div>
            <w:div w:id="885139565">
              <w:marLeft w:val="0"/>
              <w:marRight w:val="0"/>
              <w:marTop w:val="0"/>
              <w:marBottom w:val="0"/>
              <w:divBdr>
                <w:top w:val="none" w:sz="0" w:space="0" w:color="auto"/>
                <w:left w:val="none" w:sz="0" w:space="0" w:color="auto"/>
                <w:bottom w:val="none" w:sz="0" w:space="0" w:color="auto"/>
                <w:right w:val="none" w:sz="0" w:space="0" w:color="auto"/>
              </w:divBdr>
            </w:div>
            <w:div w:id="922959738">
              <w:marLeft w:val="0"/>
              <w:marRight w:val="0"/>
              <w:marTop w:val="0"/>
              <w:marBottom w:val="0"/>
              <w:divBdr>
                <w:top w:val="none" w:sz="0" w:space="0" w:color="auto"/>
                <w:left w:val="none" w:sz="0" w:space="0" w:color="auto"/>
                <w:bottom w:val="none" w:sz="0" w:space="0" w:color="auto"/>
                <w:right w:val="none" w:sz="0" w:space="0" w:color="auto"/>
              </w:divBdr>
            </w:div>
            <w:div w:id="951746138">
              <w:marLeft w:val="0"/>
              <w:marRight w:val="0"/>
              <w:marTop w:val="0"/>
              <w:marBottom w:val="0"/>
              <w:divBdr>
                <w:top w:val="none" w:sz="0" w:space="0" w:color="auto"/>
                <w:left w:val="none" w:sz="0" w:space="0" w:color="auto"/>
                <w:bottom w:val="none" w:sz="0" w:space="0" w:color="auto"/>
                <w:right w:val="none" w:sz="0" w:space="0" w:color="auto"/>
              </w:divBdr>
            </w:div>
            <w:div w:id="1073510788">
              <w:marLeft w:val="0"/>
              <w:marRight w:val="0"/>
              <w:marTop w:val="0"/>
              <w:marBottom w:val="0"/>
              <w:divBdr>
                <w:top w:val="none" w:sz="0" w:space="0" w:color="auto"/>
                <w:left w:val="none" w:sz="0" w:space="0" w:color="auto"/>
                <w:bottom w:val="none" w:sz="0" w:space="0" w:color="auto"/>
                <w:right w:val="none" w:sz="0" w:space="0" w:color="auto"/>
              </w:divBdr>
            </w:div>
            <w:div w:id="1487239901">
              <w:marLeft w:val="0"/>
              <w:marRight w:val="0"/>
              <w:marTop w:val="0"/>
              <w:marBottom w:val="0"/>
              <w:divBdr>
                <w:top w:val="none" w:sz="0" w:space="0" w:color="auto"/>
                <w:left w:val="none" w:sz="0" w:space="0" w:color="auto"/>
                <w:bottom w:val="none" w:sz="0" w:space="0" w:color="auto"/>
                <w:right w:val="none" w:sz="0" w:space="0" w:color="auto"/>
              </w:divBdr>
            </w:div>
            <w:div w:id="1679038317">
              <w:marLeft w:val="0"/>
              <w:marRight w:val="0"/>
              <w:marTop w:val="0"/>
              <w:marBottom w:val="0"/>
              <w:divBdr>
                <w:top w:val="none" w:sz="0" w:space="0" w:color="auto"/>
                <w:left w:val="none" w:sz="0" w:space="0" w:color="auto"/>
                <w:bottom w:val="none" w:sz="0" w:space="0" w:color="auto"/>
                <w:right w:val="none" w:sz="0" w:space="0" w:color="auto"/>
              </w:divBdr>
            </w:div>
            <w:div w:id="1852062779">
              <w:marLeft w:val="0"/>
              <w:marRight w:val="0"/>
              <w:marTop w:val="0"/>
              <w:marBottom w:val="0"/>
              <w:divBdr>
                <w:top w:val="none" w:sz="0" w:space="0" w:color="auto"/>
                <w:left w:val="none" w:sz="0" w:space="0" w:color="auto"/>
                <w:bottom w:val="none" w:sz="0" w:space="0" w:color="auto"/>
                <w:right w:val="none" w:sz="0" w:space="0" w:color="auto"/>
              </w:divBdr>
            </w:div>
            <w:div w:id="2138520184">
              <w:marLeft w:val="0"/>
              <w:marRight w:val="0"/>
              <w:marTop w:val="0"/>
              <w:marBottom w:val="0"/>
              <w:divBdr>
                <w:top w:val="none" w:sz="0" w:space="0" w:color="auto"/>
                <w:left w:val="none" w:sz="0" w:space="0" w:color="auto"/>
                <w:bottom w:val="none" w:sz="0" w:space="0" w:color="auto"/>
                <w:right w:val="none" w:sz="0" w:space="0" w:color="auto"/>
              </w:divBdr>
            </w:div>
          </w:divsChild>
        </w:div>
        <w:div w:id="1646086121">
          <w:marLeft w:val="0"/>
          <w:marRight w:val="0"/>
          <w:marTop w:val="0"/>
          <w:marBottom w:val="0"/>
          <w:divBdr>
            <w:top w:val="none" w:sz="0" w:space="0" w:color="auto"/>
            <w:left w:val="none" w:sz="0" w:space="0" w:color="auto"/>
            <w:bottom w:val="none" w:sz="0" w:space="0" w:color="auto"/>
            <w:right w:val="none" w:sz="0" w:space="0" w:color="auto"/>
          </w:divBdr>
          <w:divsChild>
            <w:div w:id="282926154">
              <w:marLeft w:val="0"/>
              <w:marRight w:val="0"/>
              <w:marTop w:val="0"/>
              <w:marBottom w:val="0"/>
              <w:divBdr>
                <w:top w:val="none" w:sz="0" w:space="0" w:color="auto"/>
                <w:left w:val="none" w:sz="0" w:space="0" w:color="auto"/>
                <w:bottom w:val="none" w:sz="0" w:space="0" w:color="auto"/>
                <w:right w:val="none" w:sz="0" w:space="0" w:color="auto"/>
              </w:divBdr>
            </w:div>
            <w:div w:id="212364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828412">
      <w:bodyDiv w:val="1"/>
      <w:marLeft w:val="0"/>
      <w:marRight w:val="0"/>
      <w:marTop w:val="0"/>
      <w:marBottom w:val="0"/>
      <w:divBdr>
        <w:top w:val="none" w:sz="0" w:space="0" w:color="auto"/>
        <w:left w:val="none" w:sz="0" w:space="0" w:color="auto"/>
        <w:bottom w:val="none" w:sz="0" w:space="0" w:color="auto"/>
        <w:right w:val="none" w:sz="0" w:space="0" w:color="auto"/>
      </w:divBdr>
    </w:div>
    <w:div w:id="1352532864">
      <w:bodyDiv w:val="1"/>
      <w:marLeft w:val="0"/>
      <w:marRight w:val="0"/>
      <w:marTop w:val="0"/>
      <w:marBottom w:val="0"/>
      <w:divBdr>
        <w:top w:val="none" w:sz="0" w:space="0" w:color="auto"/>
        <w:left w:val="none" w:sz="0" w:space="0" w:color="auto"/>
        <w:bottom w:val="none" w:sz="0" w:space="0" w:color="auto"/>
        <w:right w:val="none" w:sz="0" w:space="0" w:color="auto"/>
      </w:divBdr>
      <w:divsChild>
        <w:div w:id="257641815">
          <w:marLeft w:val="0"/>
          <w:marRight w:val="0"/>
          <w:marTop w:val="0"/>
          <w:marBottom w:val="0"/>
          <w:divBdr>
            <w:top w:val="none" w:sz="0" w:space="0" w:color="auto"/>
            <w:left w:val="none" w:sz="0" w:space="0" w:color="auto"/>
            <w:bottom w:val="none" w:sz="0" w:space="0" w:color="auto"/>
            <w:right w:val="none" w:sz="0" w:space="0" w:color="auto"/>
          </w:divBdr>
          <w:divsChild>
            <w:div w:id="109135050">
              <w:marLeft w:val="0"/>
              <w:marRight w:val="0"/>
              <w:marTop w:val="0"/>
              <w:marBottom w:val="0"/>
              <w:divBdr>
                <w:top w:val="none" w:sz="0" w:space="0" w:color="auto"/>
                <w:left w:val="none" w:sz="0" w:space="0" w:color="auto"/>
                <w:bottom w:val="none" w:sz="0" w:space="0" w:color="auto"/>
                <w:right w:val="none" w:sz="0" w:space="0" w:color="auto"/>
              </w:divBdr>
            </w:div>
            <w:div w:id="932081578">
              <w:marLeft w:val="0"/>
              <w:marRight w:val="0"/>
              <w:marTop w:val="0"/>
              <w:marBottom w:val="0"/>
              <w:divBdr>
                <w:top w:val="none" w:sz="0" w:space="0" w:color="auto"/>
                <w:left w:val="none" w:sz="0" w:space="0" w:color="auto"/>
                <w:bottom w:val="none" w:sz="0" w:space="0" w:color="auto"/>
                <w:right w:val="none" w:sz="0" w:space="0" w:color="auto"/>
              </w:divBdr>
            </w:div>
            <w:div w:id="1210149891">
              <w:marLeft w:val="0"/>
              <w:marRight w:val="0"/>
              <w:marTop w:val="0"/>
              <w:marBottom w:val="0"/>
              <w:divBdr>
                <w:top w:val="none" w:sz="0" w:space="0" w:color="auto"/>
                <w:left w:val="none" w:sz="0" w:space="0" w:color="auto"/>
                <w:bottom w:val="none" w:sz="0" w:space="0" w:color="auto"/>
                <w:right w:val="none" w:sz="0" w:space="0" w:color="auto"/>
              </w:divBdr>
            </w:div>
            <w:div w:id="1261988226">
              <w:marLeft w:val="0"/>
              <w:marRight w:val="0"/>
              <w:marTop w:val="0"/>
              <w:marBottom w:val="0"/>
              <w:divBdr>
                <w:top w:val="none" w:sz="0" w:space="0" w:color="auto"/>
                <w:left w:val="none" w:sz="0" w:space="0" w:color="auto"/>
                <w:bottom w:val="none" w:sz="0" w:space="0" w:color="auto"/>
                <w:right w:val="none" w:sz="0" w:space="0" w:color="auto"/>
              </w:divBdr>
            </w:div>
            <w:div w:id="1301227131">
              <w:marLeft w:val="0"/>
              <w:marRight w:val="0"/>
              <w:marTop w:val="0"/>
              <w:marBottom w:val="0"/>
              <w:divBdr>
                <w:top w:val="none" w:sz="0" w:space="0" w:color="auto"/>
                <w:left w:val="none" w:sz="0" w:space="0" w:color="auto"/>
                <w:bottom w:val="none" w:sz="0" w:space="0" w:color="auto"/>
                <w:right w:val="none" w:sz="0" w:space="0" w:color="auto"/>
              </w:divBdr>
            </w:div>
            <w:div w:id="1501239013">
              <w:marLeft w:val="0"/>
              <w:marRight w:val="0"/>
              <w:marTop w:val="0"/>
              <w:marBottom w:val="0"/>
              <w:divBdr>
                <w:top w:val="none" w:sz="0" w:space="0" w:color="auto"/>
                <w:left w:val="none" w:sz="0" w:space="0" w:color="auto"/>
                <w:bottom w:val="none" w:sz="0" w:space="0" w:color="auto"/>
                <w:right w:val="none" w:sz="0" w:space="0" w:color="auto"/>
              </w:divBdr>
            </w:div>
            <w:div w:id="1784298138">
              <w:marLeft w:val="0"/>
              <w:marRight w:val="0"/>
              <w:marTop w:val="0"/>
              <w:marBottom w:val="0"/>
              <w:divBdr>
                <w:top w:val="none" w:sz="0" w:space="0" w:color="auto"/>
                <w:left w:val="none" w:sz="0" w:space="0" w:color="auto"/>
                <w:bottom w:val="none" w:sz="0" w:space="0" w:color="auto"/>
                <w:right w:val="none" w:sz="0" w:space="0" w:color="auto"/>
              </w:divBdr>
            </w:div>
          </w:divsChild>
        </w:div>
        <w:div w:id="307132202">
          <w:marLeft w:val="0"/>
          <w:marRight w:val="0"/>
          <w:marTop w:val="0"/>
          <w:marBottom w:val="0"/>
          <w:divBdr>
            <w:top w:val="none" w:sz="0" w:space="0" w:color="auto"/>
            <w:left w:val="none" w:sz="0" w:space="0" w:color="auto"/>
            <w:bottom w:val="none" w:sz="0" w:space="0" w:color="auto"/>
            <w:right w:val="none" w:sz="0" w:space="0" w:color="auto"/>
          </w:divBdr>
        </w:div>
        <w:div w:id="344139580">
          <w:marLeft w:val="0"/>
          <w:marRight w:val="0"/>
          <w:marTop w:val="0"/>
          <w:marBottom w:val="0"/>
          <w:divBdr>
            <w:top w:val="none" w:sz="0" w:space="0" w:color="auto"/>
            <w:left w:val="none" w:sz="0" w:space="0" w:color="auto"/>
            <w:bottom w:val="none" w:sz="0" w:space="0" w:color="auto"/>
            <w:right w:val="none" w:sz="0" w:space="0" w:color="auto"/>
          </w:divBdr>
        </w:div>
        <w:div w:id="682248022">
          <w:marLeft w:val="0"/>
          <w:marRight w:val="0"/>
          <w:marTop w:val="0"/>
          <w:marBottom w:val="0"/>
          <w:divBdr>
            <w:top w:val="none" w:sz="0" w:space="0" w:color="auto"/>
            <w:left w:val="none" w:sz="0" w:space="0" w:color="auto"/>
            <w:bottom w:val="none" w:sz="0" w:space="0" w:color="auto"/>
            <w:right w:val="none" w:sz="0" w:space="0" w:color="auto"/>
          </w:divBdr>
          <w:divsChild>
            <w:div w:id="279455341">
              <w:marLeft w:val="0"/>
              <w:marRight w:val="0"/>
              <w:marTop w:val="0"/>
              <w:marBottom w:val="0"/>
              <w:divBdr>
                <w:top w:val="none" w:sz="0" w:space="0" w:color="auto"/>
                <w:left w:val="none" w:sz="0" w:space="0" w:color="auto"/>
                <w:bottom w:val="none" w:sz="0" w:space="0" w:color="auto"/>
                <w:right w:val="none" w:sz="0" w:space="0" w:color="auto"/>
              </w:divBdr>
            </w:div>
            <w:div w:id="594749341">
              <w:marLeft w:val="0"/>
              <w:marRight w:val="0"/>
              <w:marTop w:val="0"/>
              <w:marBottom w:val="0"/>
              <w:divBdr>
                <w:top w:val="none" w:sz="0" w:space="0" w:color="auto"/>
                <w:left w:val="none" w:sz="0" w:space="0" w:color="auto"/>
                <w:bottom w:val="none" w:sz="0" w:space="0" w:color="auto"/>
                <w:right w:val="none" w:sz="0" w:space="0" w:color="auto"/>
              </w:divBdr>
            </w:div>
            <w:div w:id="617955967">
              <w:marLeft w:val="0"/>
              <w:marRight w:val="0"/>
              <w:marTop w:val="0"/>
              <w:marBottom w:val="0"/>
              <w:divBdr>
                <w:top w:val="none" w:sz="0" w:space="0" w:color="auto"/>
                <w:left w:val="none" w:sz="0" w:space="0" w:color="auto"/>
                <w:bottom w:val="none" w:sz="0" w:space="0" w:color="auto"/>
                <w:right w:val="none" w:sz="0" w:space="0" w:color="auto"/>
              </w:divBdr>
            </w:div>
            <w:div w:id="1088775537">
              <w:marLeft w:val="0"/>
              <w:marRight w:val="0"/>
              <w:marTop w:val="0"/>
              <w:marBottom w:val="0"/>
              <w:divBdr>
                <w:top w:val="none" w:sz="0" w:space="0" w:color="auto"/>
                <w:left w:val="none" w:sz="0" w:space="0" w:color="auto"/>
                <w:bottom w:val="none" w:sz="0" w:space="0" w:color="auto"/>
                <w:right w:val="none" w:sz="0" w:space="0" w:color="auto"/>
              </w:divBdr>
            </w:div>
            <w:div w:id="1391033464">
              <w:marLeft w:val="0"/>
              <w:marRight w:val="0"/>
              <w:marTop w:val="0"/>
              <w:marBottom w:val="0"/>
              <w:divBdr>
                <w:top w:val="none" w:sz="0" w:space="0" w:color="auto"/>
                <w:left w:val="none" w:sz="0" w:space="0" w:color="auto"/>
                <w:bottom w:val="none" w:sz="0" w:space="0" w:color="auto"/>
                <w:right w:val="none" w:sz="0" w:space="0" w:color="auto"/>
              </w:divBdr>
            </w:div>
            <w:div w:id="1769082648">
              <w:marLeft w:val="0"/>
              <w:marRight w:val="0"/>
              <w:marTop w:val="0"/>
              <w:marBottom w:val="0"/>
              <w:divBdr>
                <w:top w:val="none" w:sz="0" w:space="0" w:color="auto"/>
                <w:left w:val="none" w:sz="0" w:space="0" w:color="auto"/>
                <w:bottom w:val="none" w:sz="0" w:space="0" w:color="auto"/>
                <w:right w:val="none" w:sz="0" w:space="0" w:color="auto"/>
              </w:divBdr>
            </w:div>
          </w:divsChild>
        </w:div>
        <w:div w:id="969432583">
          <w:marLeft w:val="0"/>
          <w:marRight w:val="0"/>
          <w:marTop w:val="0"/>
          <w:marBottom w:val="0"/>
          <w:divBdr>
            <w:top w:val="none" w:sz="0" w:space="0" w:color="auto"/>
            <w:left w:val="none" w:sz="0" w:space="0" w:color="auto"/>
            <w:bottom w:val="none" w:sz="0" w:space="0" w:color="auto"/>
            <w:right w:val="none" w:sz="0" w:space="0" w:color="auto"/>
          </w:divBdr>
        </w:div>
        <w:div w:id="1013797930">
          <w:marLeft w:val="0"/>
          <w:marRight w:val="0"/>
          <w:marTop w:val="0"/>
          <w:marBottom w:val="0"/>
          <w:divBdr>
            <w:top w:val="none" w:sz="0" w:space="0" w:color="auto"/>
            <w:left w:val="none" w:sz="0" w:space="0" w:color="auto"/>
            <w:bottom w:val="none" w:sz="0" w:space="0" w:color="auto"/>
            <w:right w:val="none" w:sz="0" w:space="0" w:color="auto"/>
          </w:divBdr>
        </w:div>
        <w:div w:id="1237979346">
          <w:marLeft w:val="0"/>
          <w:marRight w:val="0"/>
          <w:marTop w:val="0"/>
          <w:marBottom w:val="0"/>
          <w:divBdr>
            <w:top w:val="none" w:sz="0" w:space="0" w:color="auto"/>
            <w:left w:val="none" w:sz="0" w:space="0" w:color="auto"/>
            <w:bottom w:val="none" w:sz="0" w:space="0" w:color="auto"/>
            <w:right w:val="none" w:sz="0" w:space="0" w:color="auto"/>
          </w:divBdr>
        </w:div>
        <w:div w:id="1319186197">
          <w:marLeft w:val="0"/>
          <w:marRight w:val="0"/>
          <w:marTop w:val="0"/>
          <w:marBottom w:val="0"/>
          <w:divBdr>
            <w:top w:val="none" w:sz="0" w:space="0" w:color="auto"/>
            <w:left w:val="none" w:sz="0" w:space="0" w:color="auto"/>
            <w:bottom w:val="none" w:sz="0" w:space="0" w:color="auto"/>
            <w:right w:val="none" w:sz="0" w:space="0" w:color="auto"/>
          </w:divBdr>
          <w:divsChild>
            <w:div w:id="355739142">
              <w:marLeft w:val="0"/>
              <w:marRight w:val="0"/>
              <w:marTop w:val="0"/>
              <w:marBottom w:val="0"/>
              <w:divBdr>
                <w:top w:val="none" w:sz="0" w:space="0" w:color="auto"/>
                <w:left w:val="none" w:sz="0" w:space="0" w:color="auto"/>
                <w:bottom w:val="none" w:sz="0" w:space="0" w:color="auto"/>
                <w:right w:val="none" w:sz="0" w:space="0" w:color="auto"/>
              </w:divBdr>
            </w:div>
            <w:div w:id="949777816">
              <w:marLeft w:val="0"/>
              <w:marRight w:val="0"/>
              <w:marTop w:val="0"/>
              <w:marBottom w:val="0"/>
              <w:divBdr>
                <w:top w:val="none" w:sz="0" w:space="0" w:color="auto"/>
                <w:left w:val="none" w:sz="0" w:space="0" w:color="auto"/>
                <w:bottom w:val="none" w:sz="0" w:space="0" w:color="auto"/>
                <w:right w:val="none" w:sz="0" w:space="0" w:color="auto"/>
              </w:divBdr>
            </w:div>
            <w:div w:id="1763531648">
              <w:marLeft w:val="0"/>
              <w:marRight w:val="0"/>
              <w:marTop w:val="0"/>
              <w:marBottom w:val="0"/>
              <w:divBdr>
                <w:top w:val="none" w:sz="0" w:space="0" w:color="auto"/>
                <w:left w:val="none" w:sz="0" w:space="0" w:color="auto"/>
                <w:bottom w:val="none" w:sz="0" w:space="0" w:color="auto"/>
                <w:right w:val="none" w:sz="0" w:space="0" w:color="auto"/>
              </w:divBdr>
            </w:div>
            <w:div w:id="1896771475">
              <w:marLeft w:val="0"/>
              <w:marRight w:val="0"/>
              <w:marTop w:val="0"/>
              <w:marBottom w:val="0"/>
              <w:divBdr>
                <w:top w:val="none" w:sz="0" w:space="0" w:color="auto"/>
                <w:left w:val="none" w:sz="0" w:space="0" w:color="auto"/>
                <w:bottom w:val="none" w:sz="0" w:space="0" w:color="auto"/>
                <w:right w:val="none" w:sz="0" w:space="0" w:color="auto"/>
              </w:divBdr>
            </w:div>
            <w:div w:id="1957565949">
              <w:marLeft w:val="0"/>
              <w:marRight w:val="0"/>
              <w:marTop w:val="0"/>
              <w:marBottom w:val="0"/>
              <w:divBdr>
                <w:top w:val="none" w:sz="0" w:space="0" w:color="auto"/>
                <w:left w:val="none" w:sz="0" w:space="0" w:color="auto"/>
                <w:bottom w:val="none" w:sz="0" w:space="0" w:color="auto"/>
                <w:right w:val="none" w:sz="0" w:space="0" w:color="auto"/>
              </w:divBdr>
            </w:div>
          </w:divsChild>
        </w:div>
        <w:div w:id="1425763413">
          <w:marLeft w:val="0"/>
          <w:marRight w:val="0"/>
          <w:marTop w:val="0"/>
          <w:marBottom w:val="0"/>
          <w:divBdr>
            <w:top w:val="none" w:sz="0" w:space="0" w:color="auto"/>
            <w:left w:val="none" w:sz="0" w:space="0" w:color="auto"/>
            <w:bottom w:val="none" w:sz="0" w:space="0" w:color="auto"/>
            <w:right w:val="none" w:sz="0" w:space="0" w:color="auto"/>
          </w:divBdr>
        </w:div>
        <w:div w:id="1459838535">
          <w:marLeft w:val="0"/>
          <w:marRight w:val="0"/>
          <w:marTop w:val="0"/>
          <w:marBottom w:val="0"/>
          <w:divBdr>
            <w:top w:val="none" w:sz="0" w:space="0" w:color="auto"/>
            <w:left w:val="none" w:sz="0" w:space="0" w:color="auto"/>
            <w:bottom w:val="none" w:sz="0" w:space="0" w:color="auto"/>
            <w:right w:val="none" w:sz="0" w:space="0" w:color="auto"/>
          </w:divBdr>
        </w:div>
        <w:div w:id="1659652654">
          <w:marLeft w:val="0"/>
          <w:marRight w:val="0"/>
          <w:marTop w:val="0"/>
          <w:marBottom w:val="0"/>
          <w:divBdr>
            <w:top w:val="none" w:sz="0" w:space="0" w:color="auto"/>
            <w:left w:val="none" w:sz="0" w:space="0" w:color="auto"/>
            <w:bottom w:val="none" w:sz="0" w:space="0" w:color="auto"/>
            <w:right w:val="none" w:sz="0" w:space="0" w:color="auto"/>
          </w:divBdr>
          <w:divsChild>
            <w:div w:id="777867205">
              <w:marLeft w:val="0"/>
              <w:marRight w:val="0"/>
              <w:marTop w:val="0"/>
              <w:marBottom w:val="0"/>
              <w:divBdr>
                <w:top w:val="none" w:sz="0" w:space="0" w:color="auto"/>
                <w:left w:val="none" w:sz="0" w:space="0" w:color="auto"/>
                <w:bottom w:val="none" w:sz="0" w:space="0" w:color="auto"/>
                <w:right w:val="none" w:sz="0" w:space="0" w:color="auto"/>
              </w:divBdr>
            </w:div>
          </w:divsChild>
        </w:div>
        <w:div w:id="1829204094">
          <w:marLeft w:val="0"/>
          <w:marRight w:val="0"/>
          <w:marTop w:val="0"/>
          <w:marBottom w:val="0"/>
          <w:divBdr>
            <w:top w:val="none" w:sz="0" w:space="0" w:color="auto"/>
            <w:left w:val="none" w:sz="0" w:space="0" w:color="auto"/>
            <w:bottom w:val="none" w:sz="0" w:space="0" w:color="auto"/>
            <w:right w:val="none" w:sz="0" w:space="0" w:color="auto"/>
          </w:divBdr>
        </w:div>
        <w:div w:id="1830559808">
          <w:marLeft w:val="0"/>
          <w:marRight w:val="0"/>
          <w:marTop w:val="0"/>
          <w:marBottom w:val="0"/>
          <w:divBdr>
            <w:top w:val="none" w:sz="0" w:space="0" w:color="auto"/>
            <w:left w:val="none" w:sz="0" w:space="0" w:color="auto"/>
            <w:bottom w:val="none" w:sz="0" w:space="0" w:color="auto"/>
            <w:right w:val="none" w:sz="0" w:space="0" w:color="auto"/>
          </w:divBdr>
        </w:div>
        <w:div w:id="2122263297">
          <w:marLeft w:val="0"/>
          <w:marRight w:val="0"/>
          <w:marTop w:val="0"/>
          <w:marBottom w:val="0"/>
          <w:divBdr>
            <w:top w:val="none" w:sz="0" w:space="0" w:color="auto"/>
            <w:left w:val="none" w:sz="0" w:space="0" w:color="auto"/>
            <w:bottom w:val="none" w:sz="0" w:space="0" w:color="auto"/>
            <w:right w:val="none" w:sz="0" w:space="0" w:color="auto"/>
          </w:divBdr>
        </w:div>
        <w:div w:id="2141141712">
          <w:marLeft w:val="0"/>
          <w:marRight w:val="0"/>
          <w:marTop w:val="0"/>
          <w:marBottom w:val="0"/>
          <w:divBdr>
            <w:top w:val="none" w:sz="0" w:space="0" w:color="auto"/>
            <w:left w:val="none" w:sz="0" w:space="0" w:color="auto"/>
            <w:bottom w:val="none" w:sz="0" w:space="0" w:color="auto"/>
            <w:right w:val="none" w:sz="0" w:space="0" w:color="auto"/>
          </w:divBdr>
        </w:div>
      </w:divsChild>
    </w:div>
    <w:div w:id="1425103915">
      <w:bodyDiv w:val="1"/>
      <w:marLeft w:val="0"/>
      <w:marRight w:val="0"/>
      <w:marTop w:val="0"/>
      <w:marBottom w:val="0"/>
      <w:divBdr>
        <w:top w:val="none" w:sz="0" w:space="0" w:color="auto"/>
        <w:left w:val="none" w:sz="0" w:space="0" w:color="auto"/>
        <w:bottom w:val="none" w:sz="0" w:space="0" w:color="auto"/>
        <w:right w:val="none" w:sz="0" w:space="0" w:color="auto"/>
      </w:divBdr>
    </w:div>
    <w:div w:id="1435320451">
      <w:bodyDiv w:val="1"/>
      <w:marLeft w:val="0"/>
      <w:marRight w:val="0"/>
      <w:marTop w:val="0"/>
      <w:marBottom w:val="0"/>
      <w:divBdr>
        <w:top w:val="none" w:sz="0" w:space="0" w:color="auto"/>
        <w:left w:val="none" w:sz="0" w:space="0" w:color="auto"/>
        <w:bottom w:val="none" w:sz="0" w:space="0" w:color="auto"/>
        <w:right w:val="none" w:sz="0" w:space="0" w:color="auto"/>
      </w:divBdr>
      <w:divsChild>
        <w:div w:id="19748807">
          <w:marLeft w:val="0"/>
          <w:marRight w:val="0"/>
          <w:marTop w:val="0"/>
          <w:marBottom w:val="0"/>
          <w:divBdr>
            <w:top w:val="none" w:sz="0" w:space="0" w:color="auto"/>
            <w:left w:val="none" w:sz="0" w:space="0" w:color="auto"/>
            <w:bottom w:val="none" w:sz="0" w:space="0" w:color="auto"/>
            <w:right w:val="none" w:sz="0" w:space="0" w:color="auto"/>
          </w:divBdr>
          <w:divsChild>
            <w:div w:id="1210804341">
              <w:marLeft w:val="0"/>
              <w:marRight w:val="0"/>
              <w:marTop w:val="0"/>
              <w:marBottom w:val="0"/>
              <w:divBdr>
                <w:top w:val="none" w:sz="0" w:space="0" w:color="auto"/>
                <w:left w:val="none" w:sz="0" w:space="0" w:color="auto"/>
                <w:bottom w:val="none" w:sz="0" w:space="0" w:color="auto"/>
                <w:right w:val="none" w:sz="0" w:space="0" w:color="auto"/>
              </w:divBdr>
            </w:div>
          </w:divsChild>
        </w:div>
        <w:div w:id="205678284">
          <w:marLeft w:val="0"/>
          <w:marRight w:val="0"/>
          <w:marTop w:val="0"/>
          <w:marBottom w:val="0"/>
          <w:divBdr>
            <w:top w:val="none" w:sz="0" w:space="0" w:color="auto"/>
            <w:left w:val="none" w:sz="0" w:space="0" w:color="auto"/>
            <w:bottom w:val="none" w:sz="0" w:space="0" w:color="auto"/>
            <w:right w:val="none" w:sz="0" w:space="0" w:color="auto"/>
          </w:divBdr>
        </w:div>
        <w:div w:id="209730916">
          <w:marLeft w:val="0"/>
          <w:marRight w:val="0"/>
          <w:marTop w:val="0"/>
          <w:marBottom w:val="0"/>
          <w:divBdr>
            <w:top w:val="none" w:sz="0" w:space="0" w:color="auto"/>
            <w:left w:val="none" w:sz="0" w:space="0" w:color="auto"/>
            <w:bottom w:val="none" w:sz="0" w:space="0" w:color="auto"/>
            <w:right w:val="none" w:sz="0" w:space="0" w:color="auto"/>
          </w:divBdr>
        </w:div>
        <w:div w:id="857156720">
          <w:marLeft w:val="0"/>
          <w:marRight w:val="0"/>
          <w:marTop w:val="0"/>
          <w:marBottom w:val="0"/>
          <w:divBdr>
            <w:top w:val="none" w:sz="0" w:space="0" w:color="auto"/>
            <w:left w:val="none" w:sz="0" w:space="0" w:color="auto"/>
            <w:bottom w:val="none" w:sz="0" w:space="0" w:color="auto"/>
            <w:right w:val="none" w:sz="0" w:space="0" w:color="auto"/>
          </w:divBdr>
        </w:div>
        <w:div w:id="867565842">
          <w:marLeft w:val="0"/>
          <w:marRight w:val="0"/>
          <w:marTop w:val="0"/>
          <w:marBottom w:val="0"/>
          <w:divBdr>
            <w:top w:val="none" w:sz="0" w:space="0" w:color="auto"/>
            <w:left w:val="none" w:sz="0" w:space="0" w:color="auto"/>
            <w:bottom w:val="none" w:sz="0" w:space="0" w:color="auto"/>
            <w:right w:val="none" w:sz="0" w:space="0" w:color="auto"/>
          </w:divBdr>
        </w:div>
        <w:div w:id="1004281404">
          <w:marLeft w:val="0"/>
          <w:marRight w:val="0"/>
          <w:marTop w:val="0"/>
          <w:marBottom w:val="0"/>
          <w:divBdr>
            <w:top w:val="none" w:sz="0" w:space="0" w:color="auto"/>
            <w:left w:val="none" w:sz="0" w:space="0" w:color="auto"/>
            <w:bottom w:val="none" w:sz="0" w:space="0" w:color="auto"/>
            <w:right w:val="none" w:sz="0" w:space="0" w:color="auto"/>
          </w:divBdr>
        </w:div>
        <w:div w:id="1729525674">
          <w:marLeft w:val="0"/>
          <w:marRight w:val="0"/>
          <w:marTop w:val="0"/>
          <w:marBottom w:val="0"/>
          <w:divBdr>
            <w:top w:val="none" w:sz="0" w:space="0" w:color="auto"/>
            <w:left w:val="none" w:sz="0" w:space="0" w:color="auto"/>
            <w:bottom w:val="none" w:sz="0" w:space="0" w:color="auto"/>
            <w:right w:val="none" w:sz="0" w:space="0" w:color="auto"/>
          </w:divBdr>
        </w:div>
      </w:divsChild>
    </w:div>
    <w:div w:id="1509829222">
      <w:bodyDiv w:val="1"/>
      <w:marLeft w:val="0"/>
      <w:marRight w:val="0"/>
      <w:marTop w:val="0"/>
      <w:marBottom w:val="0"/>
      <w:divBdr>
        <w:top w:val="none" w:sz="0" w:space="0" w:color="auto"/>
        <w:left w:val="none" w:sz="0" w:space="0" w:color="auto"/>
        <w:bottom w:val="none" w:sz="0" w:space="0" w:color="auto"/>
        <w:right w:val="none" w:sz="0" w:space="0" w:color="auto"/>
      </w:divBdr>
      <w:divsChild>
        <w:div w:id="61832924">
          <w:marLeft w:val="0"/>
          <w:marRight w:val="0"/>
          <w:marTop w:val="0"/>
          <w:marBottom w:val="0"/>
          <w:divBdr>
            <w:top w:val="none" w:sz="0" w:space="0" w:color="auto"/>
            <w:left w:val="none" w:sz="0" w:space="0" w:color="auto"/>
            <w:bottom w:val="none" w:sz="0" w:space="0" w:color="auto"/>
            <w:right w:val="none" w:sz="0" w:space="0" w:color="auto"/>
          </w:divBdr>
        </w:div>
        <w:div w:id="239563857">
          <w:marLeft w:val="0"/>
          <w:marRight w:val="0"/>
          <w:marTop w:val="0"/>
          <w:marBottom w:val="0"/>
          <w:divBdr>
            <w:top w:val="none" w:sz="0" w:space="0" w:color="auto"/>
            <w:left w:val="none" w:sz="0" w:space="0" w:color="auto"/>
            <w:bottom w:val="none" w:sz="0" w:space="0" w:color="auto"/>
            <w:right w:val="none" w:sz="0" w:space="0" w:color="auto"/>
          </w:divBdr>
        </w:div>
        <w:div w:id="278882611">
          <w:marLeft w:val="0"/>
          <w:marRight w:val="0"/>
          <w:marTop w:val="0"/>
          <w:marBottom w:val="0"/>
          <w:divBdr>
            <w:top w:val="none" w:sz="0" w:space="0" w:color="auto"/>
            <w:left w:val="none" w:sz="0" w:space="0" w:color="auto"/>
            <w:bottom w:val="none" w:sz="0" w:space="0" w:color="auto"/>
            <w:right w:val="none" w:sz="0" w:space="0" w:color="auto"/>
          </w:divBdr>
        </w:div>
        <w:div w:id="509219785">
          <w:marLeft w:val="0"/>
          <w:marRight w:val="0"/>
          <w:marTop w:val="0"/>
          <w:marBottom w:val="0"/>
          <w:divBdr>
            <w:top w:val="none" w:sz="0" w:space="0" w:color="auto"/>
            <w:left w:val="none" w:sz="0" w:space="0" w:color="auto"/>
            <w:bottom w:val="none" w:sz="0" w:space="0" w:color="auto"/>
            <w:right w:val="none" w:sz="0" w:space="0" w:color="auto"/>
          </w:divBdr>
        </w:div>
        <w:div w:id="603464732">
          <w:marLeft w:val="0"/>
          <w:marRight w:val="0"/>
          <w:marTop w:val="0"/>
          <w:marBottom w:val="0"/>
          <w:divBdr>
            <w:top w:val="none" w:sz="0" w:space="0" w:color="auto"/>
            <w:left w:val="none" w:sz="0" w:space="0" w:color="auto"/>
            <w:bottom w:val="none" w:sz="0" w:space="0" w:color="auto"/>
            <w:right w:val="none" w:sz="0" w:space="0" w:color="auto"/>
          </w:divBdr>
        </w:div>
        <w:div w:id="754404600">
          <w:marLeft w:val="0"/>
          <w:marRight w:val="0"/>
          <w:marTop w:val="0"/>
          <w:marBottom w:val="0"/>
          <w:divBdr>
            <w:top w:val="none" w:sz="0" w:space="0" w:color="auto"/>
            <w:left w:val="none" w:sz="0" w:space="0" w:color="auto"/>
            <w:bottom w:val="none" w:sz="0" w:space="0" w:color="auto"/>
            <w:right w:val="none" w:sz="0" w:space="0" w:color="auto"/>
          </w:divBdr>
        </w:div>
        <w:div w:id="1182158838">
          <w:marLeft w:val="0"/>
          <w:marRight w:val="0"/>
          <w:marTop w:val="0"/>
          <w:marBottom w:val="0"/>
          <w:divBdr>
            <w:top w:val="none" w:sz="0" w:space="0" w:color="auto"/>
            <w:left w:val="none" w:sz="0" w:space="0" w:color="auto"/>
            <w:bottom w:val="none" w:sz="0" w:space="0" w:color="auto"/>
            <w:right w:val="none" w:sz="0" w:space="0" w:color="auto"/>
          </w:divBdr>
        </w:div>
        <w:div w:id="1233809219">
          <w:marLeft w:val="0"/>
          <w:marRight w:val="0"/>
          <w:marTop w:val="0"/>
          <w:marBottom w:val="0"/>
          <w:divBdr>
            <w:top w:val="none" w:sz="0" w:space="0" w:color="auto"/>
            <w:left w:val="none" w:sz="0" w:space="0" w:color="auto"/>
            <w:bottom w:val="none" w:sz="0" w:space="0" w:color="auto"/>
            <w:right w:val="none" w:sz="0" w:space="0" w:color="auto"/>
          </w:divBdr>
        </w:div>
        <w:div w:id="1308172772">
          <w:marLeft w:val="0"/>
          <w:marRight w:val="0"/>
          <w:marTop w:val="0"/>
          <w:marBottom w:val="0"/>
          <w:divBdr>
            <w:top w:val="none" w:sz="0" w:space="0" w:color="auto"/>
            <w:left w:val="none" w:sz="0" w:space="0" w:color="auto"/>
            <w:bottom w:val="none" w:sz="0" w:space="0" w:color="auto"/>
            <w:right w:val="none" w:sz="0" w:space="0" w:color="auto"/>
          </w:divBdr>
        </w:div>
        <w:div w:id="1442726515">
          <w:marLeft w:val="0"/>
          <w:marRight w:val="0"/>
          <w:marTop w:val="0"/>
          <w:marBottom w:val="0"/>
          <w:divBdr>
            <w:top w:val="none" w:sz="0" w:space="0" w:color="auto"/>
            <w:left w:val="none" w:sz="0" w:space="0" w:color="auto"/>
            <w:bottom w:val="none" w:sz="0" w:space="0" w:color="auto"/>
            <w:right w:val="none" w:sz="0" w:space="0" w:color="auto"/>
          </w:divBdr>
        </w:div>
        <w:div w:id="1551459382">
          <w:marLeft w:val="0"/>
          <w:marRight w:val="0"/>
          <w:marTop w:val="0"/>
          <w:marBottom w:val="0"/>
          <w:divBdr>
            <w:top w:val="none" w:sz="0" w:space="0" w:color="auto"/>
            <w:left w:val="none" w:sz="0" w:space="0" w:color="auto"/>
            <w:bottom w:val="none" w:sz="0" w:space="0" w:color="auto"/>
            <w:right w:val="none" w:sz="0" w:space="0" w:color="auto"/>
          </w:divBdr>
        </w:div>
        <w:div w:id="1586186200">
          <w:marLeft w:val="0"/>
          <w:marRight w:val="0"/>
          <w:marTop w:val="0"/>
          <w:marBottom w:val="0"/>
          <w:divBdr>
            <w:top w:val="none" w:sz="0" w:space="0" w:color="auto"/>
            <w:left w:val="none" w:sz="0" w:space="0" w:color="auto"/>
            <w:bottom w:val="none" w:sz="0" w:space="0" w:color="auto"/>
            <w:right w:val="none" w:sz="0" w:space="0" w:color="auto"/>
          </w:divBdr>
        </w:div>
        <w:div w:id="1764453234">
          <w:marLeft w:val="0"/>
          <w:marRight w:val="0"/>
          <w:marTop w:val="0"/>
          <w:marBottom w:val="0"/>
          <w:divBdr>
            <w:top w:val="none" w:sz="0" w:space="0" w:color="auto"/>
            <w:left w:val="none" w:sz="0" w:space="0" w:color="auto"/>
            <w:bottom w:val="none" w:sz="0" w:space="0" w:color="auto"/>
            <w:right w:val="none" w:sz="0" w:space="0" w:color="auto"/>
          </w:divBdr>
        </w:div>
        <w:div w:id="2070225497">
          <w:marLeft w:val="0"/>
          <w:marRight w:val="0"/>
          <w:marTop w:val="0"/>
          <w:marBottom w:val="0"/>
          <w:divBdr>
            <w:top w:val="none" w:sz="0" w:space="0" w:color="auto"/>
            <w:left w:val="none" w:sz="0" w:space="0" w:color="auto"/>
            <w:bottom w:val="none" w:sz="0" w:space="0" w:color="auto"/>
            <w:right w:val="none" w:sz="0" w:space="0" w:color="auto"/>
          </w:divBdr>
        </w:div>
      </w:divsChild>
    </w:div>
    <w:div w:id="1538087043">
      <w:bodyDiv w:val="1"/>
      <w:marLeft w:val="0"/>
      <w:marRight w:val="0"/>
      <w:marTop w:val="0"/>
      <w:marBottom w:val="0"/>
      <w:divBdr>
        <w:top w:val="none" w:sz="0" w:space="0" w:color="auto"/>
        <w:left w:val="none" w:sz="0" w:space="0" w:color="auto"/>
        <w:bottom w:val="none" w:sz="0" w:space="0" w:color="auto"/>
        <w:right w:val="none" w:sz="0" w:space="0" w:color="auto"/>
      </w:divBdr>
      <w:divsChild>
        <w:div w:id="21438718">
          <w:marLeft w:val="0"/>
          <w:marRight w:val="0"/>
          <w:marTop w:val="0"/>
          <w:marBottom w:val="0"/>
          <w:divBdr>
            <w:top w:val="none" w:sz="0" w:space="0" w:color="auto"/>
            <w:left w:val="none" w:sz="0" w:space="0" w:color="auto"/>
            <w:bottom w:val="none" w:sz="0" w:space="0" w:color="auto"/>
            <w:right w:val="none" w:sz="0" w:space="0" w:color="auto"/>
          </w:divBdr>
          <w:divsChild>
            <w:div w:id="247272936">
              <w:marLeft w:val="0"/>
              <w:marRight w:val="0"/>
              <w:marTop w:val="0"/>
              <w:marBottom w:val="0"/>
              <w:divBdr>
                <w:top w:val="none" w:sz="0" w:space="0" w:color="auto"/>
                <w:left w:val="none" w:sz="0" w:space="0" w:color="auto"/>
                <w:bottom w:val="none" w:sz="0" w:space="0" w:color="auto"/>
                <w:right w:val="none" w:sz="0" w:space="0" w:color="auto"/>
              </w:divBdr>
            </w:div>
            <w:div w:id="702905434">
              <w:marLeft w:val="0"/>
              <w:marRight w:val="0"/>
              <w:marTop w:val="0"/>
              <w:marBottom w:val="0"/>
              <w:divBdr>
                <w:top w:val="none" w:sz="0" w:space="0" w:color="auto"/>
                <w:left w:val="none" w:sz="0" w:space="0" w:color="auto"/>
                <w:bottom w:val="none" w:sz="0" w:space="0" w:color="auto"/>
                <w:right w:val="none" w:sz="0" w:space="0" w:color="auto"/>
              </w:divBdr>
            </w:div>
            <w:div w:id="963467170">
              <w:marLeft w:val="0"/>
              <w:marRight w:val="0"/>
              <w:marTop w:val="0"/>
              <w:marBottom w:val="0"/>
              <w:divBdr>
                <w:top w:val="none" w:sz="0" w:space="0" w:color="auto"/>
                <w:left w:val="none" w:sz="0" w:space="0" w:color="auto"/>
                <w:bottom w:val="none" w:sz="0" w:space="0" w:color="auto"/>
                <w:right w:val="none" w:sz="0" w:space="0" w:color="auto"/>
              </w:divBdr>
            </w:div>
          </w:divsChild>
        </w:div>
        <w:div w:id="722407583">
          <w:marLeft w:val="0"/>
          <w:marRight w:val="0"/>
          <w:marTop w:val="0"/>
          <w:marBottom w:val="0"/>
          <w:divBdr>
            <w:top w:val="none" w:sz="0" w:space="0" w:color="auto"/>
            <w:left w:val="none" w:sz="0" w:space="0" w:color="auto"/>
            <w:bottom w:val="none" w:sz="0" w:space="0" w:color="auto"/>
            <w:right w:val="none" w:sz="0" w:space="0" w:color="auto"/>
          </w:divBdr>
          <w:divsChild>
            <w:div w:id="549876752">
              <w:marLeft w:val="0"/>
              <w:marRight w:val="0"/>
              <w:marTop w:val="0"/>
              <w:marBottom w:val="0"/>
              <w:divBdr>
                <w:top w:val="none" w:sz="0" w:space="0" w:color="auto"/>
                <w:left w:val="none" w:sz="0" w:space="0" w:color="auto"/>
                <w:bottom w:val="none" w:sz="0" w:space="0" w:color="auto"/>
                <w:right w:val="none" w:sz="0" w:space="0" w:color="auto"/>
              </w:divBdr>
              <w:divsChild>
                <w:div w:id="67192815">
                  <w:marLeft w:val="0"/>
                  <w:marRight w:val="0"/>
                  <w:marTop w:val="0"/>
                  <w:marBottom w:val="0"/>
                  <w:divBdr>
                    <w:top w:val="none" w:sz="0" w:space="0" w:color="auto"/>
                    <w:left w:val="none" w:sz="0" w:space="0" w:color="auto"/>
                    <w:bottom w:val="none" w:sz="0" w:space="0" w:color="auto"/>
                    <w:right w:val="none" w:sz="0" w:space="0" w:color="auto"/>
                  </w:divBdr>
                </w:div>
                <w:div w:id="175117581">
                  <w:marLeft w:val="0"/>
                  <w:marRight w:val="0"/>
                  <w:marTop w:val="0"/>
                  <w:marBottom w:val="0"/>
                  <w:divBdr>
                    <w:top w:val="none" w:sz="0" w:space="0" w:color="auto"/>
                    <w:left w:val="none" w:sz="0" w:space="0" w:color="auto"/>
                    <w:bottom w:val="none" w:sz="0" w:space="0" w:color="auto"/>
                    <w:right w:val="none" w:sz="0" w:space="0" w:color="auto"/>
                  </w:divBdr>
                </w:div>
                <w:div w:id="625701869">
                  <w:marLeft w:val="0"/>
                  <w:marRight w:val="0"/>
                  <w:marTop w:val="0"/>
                  <w:marBottom w:val="0"/>
                  <w:divBdr>
                    <w:top w:val="none" w:sz="0" w:space="0" w:color="auto"/>
                    <w:left w:val="none" w:sz="0" w:space="0" w:color="auto"/>
                    <w:bottom w:val="none" w:sz="0" w:space="0" w:color="auto"/>
                    <w:right w:val="none" w:sz="0" w:space="0" w:color="auto"/>
                  </w:divBdr>
                </w:div>
                <w:div w:id="678044928">
                  <w:marLeft w:val="0"/>
                  <w:marRight w:val="0"/>
                  <w:marTop w:val="0"/>
                  <w:marBottom w:val="0"/>
                  <w:divBdr>
                    <w:top w:val="none" w:sz="0" w:space="0" w:color="auto"/>
                    <w:left w:val="none" w:sz="0" w:space="0" w:color="auto"/>
                    <w:bottom w:val="none" w:sz="0" w:space="0" w:color="auto"/>
                    <w:right w:val="none" w:sz="0" w:space="0" w:color="auto"/>
                  </w:divBdr>
                </w:div>
                <w:div w:id="984041201">
                  <w:marLeft w:val="0"/>
                  <w:marRight w:val="0"/>
                  <w:marTop w:val="0"/>
                  <w:marBottom w:val="0"/>
                  <w:divBdr>
                    <w:top w:val="none" w:sz="0" w:space="0" w:color="auto"/>
                    <w:left w:val="none" w:sz="0" w:space="0" w:color="auto"/>
                    <w:bottom w:val="none" w:sz="0" w:space="0" w:color="auto"/>
                    <w:right w:val="none" w:sz="0" w:space="0" w:color="auto"/>
                  </w:divBdr>
                </w:div>
              </w:divsChild>
            </w:div>
            <w:div w:id="810638460">
              <w:marLeft w:val="0"/>
              <w:marRight w:val="0"/>
              <w:marTop w:val="0"/>
              <w:marBottom w:val="0"/>
              <w:divBdr>
                <w:top w:val="none" w:sz="0" w:space="0" w:color="auto"/>
                <w:left w:val="none" w:sz="0" w:space="0" w:color="auto"/>
                <w:bottom w:val="none" w:sz="0" w:space="0" w:color="auto"/>
                <w:right w:val="none" w:sz="0" w:space="0" w:color="auto"/>
              </w:divBdr>
            </w:div>
            <w:div w:id="898630691">
              <w:marLeft w:val="0"/>
              <w:marRight w:val="0"/>
              <w:marTop w:val="0"/>
              <w:marBottom w:val="0"/>
              <w:divBdr>
                <w:top w:val="none" w:sz="0" w:space="0" w:color="auto"/>
                <w:left w:val="none" w:sz="0" w:space="0" w:color="auto"/>
                <w:bottom w:val="none" w:sz="0" w:space="0" w:color="auto"/>
                <w:right w:val="none" w:sz="0" w:space="0" w:color="auto"/>
              </w:divBdr>
            </w:div>
            <w:div w:id="919675763">
              <w:marLeft w:val="0"/>
              <w:marRight w:val="0"/>
              <w:marTop w:val="0"/>
              <w:marBottom w:val="0"/>
              <w:divBdr>
                <w:top w:val="none" w:sz="0" w:space="0" w:color="auto"/>
                <w:left w:val="none" w:sz="0" w:space="0" w:color="auto"/>
                <w:bottom w:val="none" w:sz="0" w:space="0" w:color="auto"/>
                <w:right w:val="none" w:sz="0" w:space="0" w:color="auto"/>
              </w:divBdr>
            </w:div>
            <w:div w:id="1015154269">
              <w:marLeft w:val="0"/>
              <w:marRight w:val="0"/>
              <w:marTop w:val="0"/>
              <w:marBottom w:val="0"/>
              <w:divBdr>
                <w:top w:val="none" w:sz="0" w:space="0" w:color="auto"/>
                <w:left w:val="none" w:sz="0" w:space="0" w:color="auto"/>
                <w:bottom w:val="none" w:sz="0" w:space="0" w:color="auto"/>
                <w:right w:val="none" w:sz="0" w:space="0" w:color="auto"/>
              </w:divBdr>
            </w:div>
            <w:div w:id="1736510159">
              <w:marLeft w:val="0"/>
              <w:marRight w:val="0"/>
              <w:marTop w:val="0"/>
              <w:marBottom w:val="0"/>
              <w:divBdr>
                <w:top w:val="none" w:sz="0" w:space="0" w:color="auto"/>
                <w:left w:val="none" w:sz="0" w:space="0" w:color="auto"/>
                <w:bottom w:val="none" w:sz="0" w:space="0" w:color="auto"/>
                <w:right w:val="none" w:sz="0" w:space="0" w:color="auto"/>
              </w:divBdr>
              <w:divsChild>
                <w:div w:id="1190988633">
                  <w:marLeft w:val="0"/>
                  <w:marRight w:val="0"/>
                  <w:marTop w:val="0"/>
                  <w:marBottom w:val="0"/>
                  <w:divBdr>
                    <w:top w:val="none" w:sz="0" w:space="0" w:color="auto"/>
                    <w:left w:val="none" w:sz="0" w:space="0" w:color="auto"/>
                    <w:bottom w:val="none" w:sz="0" w:space="0" w:color="auto"/>
                    <w:right w:val="none" w:sz="0" w:space="0" w:color="auto"/>
                  </w:divBdr>
                </w:div>
              </w:divsChild>
            </w:div>
            <w:div w:id="1947537714">
              <w:marLeft w:val="0"/>
              <w:marRight w:val="0"/>
              <w:marTop w:val="0"/>
              <w:marBottom w:val="0"/>
              <w:divBdr>
                <w:top w:val="none" w:sz="0" w:space="0" w:color="auto"/>
                <w:left w:val="none" w:sz="0" w:space="0" w:color="auto"/>
                <w:bottom w:val="none" w:sz="0" w:space="0" w:color="auto"/>
                <w:right w:val="none" w:sz="0" w:space="0" w:color="auto"/>
              </w:divBdr>
            </w:div>
          </w:divsChild>
        </w:div>
        <w:div w:id="910042609">
          <w:marLeft w:val="0"/>
          <w:marRight w:val="0"/>
          <w:marTop w:val="0"/>
          <w:marBottom w:val="0"/>
          <w:divBdr>
            <w:top w:val="none" w:sz="0" w:space="0" w:color="auto"/>
            <w:left w:val="none" w:sz="0" w:space="0" w:color="auto"/>
            <w:bottom w:val="none" w:sz="0" w:space="0" w:color="auto"/>
            <w:right w:val="none" w:sz="0" w:space="0" w:color="auto"/>
          </w:divBdr>
          <w:divsChild>
            <w:div w:id="251935926">
              <w:marLeft w:val="0"/>
              <w:marRight w:val="0"/>
              <w:marTop w:val="0"/>
              <w:marBottom w:val="0"/>
              <w:divBdr>
                <w:top w:val="none" w:sz="0" w:space="0" w:color="auto"/>
                <w:left w:val="none" w:sz="0" w:space="0" w:color="auto"/>
                <w:bottom w:val="none" w:sz="0" w:space="0" w:color="auto"/>
                <w:right w:val="none" w:sz="0" w:space="0" w:color="auto"/>
              </w:divBdr>
            </w:div>
            <w:div w:id="515079581">
              <w:marLeft w:val="0"/>
              <w:marRight w:val="0"/>
              <w:marTop w:val="0"/>
              <w:marBottom w:val="0"/>
              <w:divBdr>
                <w:top w:val="none" w:sz="0" w:space="0" w:color="auto"/>
                <w:left w:val="none" w:sz="0" w:space="0" w:color="auto"/>
                <w:bottom w:val="none" w:sz="0" w:space="0" w:color="auto"/>
                <w:right w:val="none" w:sz="0" w:space="0" w:color="auto"/>
              </w:divBdr>
            </w:div>
            <w:div w:id="613905682">
              <w:marLeft w:val="0"/>
              <w:marRight w:val="0"/>
              <w:marTop w:val="0"/>
              <w:marBottom w:val="0"/>
              <w:divBdr>
                <w:top w:val="none" w:sz="0" w:space="0" w:color="auto"/>
                <w:left w:val="none" w:sz="0" w:space="0" w:color="auto"/>
                <w:bottom w:val="none" w:sz="0" w:space="0" w:color="auto"/>
                <w:right w:val="none" w:sz="0" w:space="0" w:color="auto"/>
              </w:divBdr>
            </w:div>
            <w:div w:id="794913405">
              <w:marLeft w:val="0"/>
              <w:marRight w:val="0"/>
              <w:marTop w:val="0"/>
              <w:marBottom w:val="0"/>
              <w:divBdr>
                <w:top w:val="none" w:sz="0" w:space="0" w:color="auto"/>
                <w:left w:val="none" w:sz="0" w:space="0" w:color="auto"/>
                <w:bottom w:val="none" w:sz="0" w:space="0" w:color="auto"/>
                <w:right w:val="none" w:sz="0" w:space="0" w:color="auto"/>
              </w:divBdr>
            </w:div>
            <w:div w:id="834295538">
              <w:marLeft w:val="0"/>
              <w:marRight w:val="0"/>
              <w:marTop w:val="0"/>
              <w:marBottom w:val="0"/>
              <w:divBdr>
                <w:top w:val="none" w:sz="0" w:space="0" w:color="auto"/>
                <w:left w:val="none" w:sz="0" w:space="0" w:color="auto"/>
                <w:bottom w:val="none" w:sz="0" w:space="0" w:color="auto"/>
                <w:right w:val="none" w:sz="0" w:space="0" w:color="auto"/>
              </w:divBdr>
            </w:div>
            <w:div w:id="883755313">
              <w:marLeft w:val="0"/>
              <w:marRight w:val="0"/>
              <w:marTop w:val="0"/>
              <w:marBottom w:val="0"/>
              <w:divBdr>
                <w:top w:val="none" w:sz="0" w:space="0" w:color="auto"/>
                <w:left w:val="none" w:sz="0" w:space="0" w:color="auto"/>
                <w:bottom w:val="none" w:sz="0" w:space="0" w:color="auto"/>
                <w:right w:val="none" w:sz="0" w:space="0" w:color="auto"/>
              </w:divBdr>
            </w:div>
            <w:div w:id="1482505839">
              <w:marLeft w:val="0"/>
              <w:marRight w:val="0"/>
              <w:marTop w:val="0"/>
              <w:marBottom w:val="0"/>
              <w:divBdr>
                <w:top w:val="none" w:sz="0" w:space="0" w:color="auto"/>
                <w:left w:val="none" w:sz="0" w:space="0" w:color="auto"/>
                <w:bottom w:val="none" w:sz="0" w:space="0" w:color="auto"/>
                <w:right w:val="none" w:sz="0" w:space="0" w:color="auto"/>
              </w:divBdr>
            </w:div>
            <w:div w:id="1658460860">
              <w:marLeft w:val="0"/>
              <w:marRight w:val="0"/>
              <w:marTop w:val="0"/>
              <w:marBottom w:val="0"/>
              <w:divBdr>
                <w:top w:val="none" w:sz="0" w:space="0" w:color="auto"/>
                <w:left w:val="none" w:sz="0" w:space="0" w:color="auto"/>
                <w:bottom w:val="none" w:sz="0" w:space="0" w:color="auto"/>
                <w:right w:val="none" w:sz="0" w:space="0" w:color="auto"/>
              </w:divBdr>
            </w:div>
          </w:divsChild>
        </w:div>
        <w:div w:id="990905464">
          <w:marLeft w:val="0"/>
          <w:marRight w:val="0"/>
          <w:marTop w:val="0"/>
          <w:marBottom w:val="0"/>
          <w:divBdr>
            <w:top w:val="none" w:sz="0" w:space="0" w:color="auto"/>
            <w:left w:val="none" w:sz="0" w:space="0" w:color="auto"/>
            <w:bottom w:val="none" w:sz="0" w:space="0" w:color="auto"/>
            <w:right w:val="none" w:sz="0" w:space="0" w:color="auto"/>
          </w:divBdr>
          <w:divsChild>
            <w:div w:id="275018608">
              <w:marLeft w:val="0"/>
              <w:marRight w:val="0"/>
              <w:marTop w:val="0"/>
              <w:marBottom w:val="0"/>
              <w:divBdr>
                <w:top w:val="none" w:sz="0" w:space="0" w:color="auto"/>
                <w:left w:val="none" w:sz="0" w:space="0" w:color="auto"/>
                <w:bottom w:val="none" w:sz="0" w:space="0" w:color="auto"/>
                <w:right w:val="none" w:sz="0" w:space="0" w:color="auto"/>
              </w:divBdr>
            </w:div>
            <w:div w:id="607737654">
              <w:marLeft w:val="0"/>
              <w:marRight w:val="0"/>
              <w:marTop w:val="0"/>
              <w:marBottom w:val="0"/>
              <w:divBdr>
                <w:top w:val="none" w:sz="0" w:space="0" w:color="auto"/>
                <w:left w:val="none" w:sz="0" w:space="0" w:color="auto"/>
                <w:bottom w:val="none" w:sz="0" w:space="0" w:color="auto"/>
                <w:right w:val="none" w:sz="0" w:space="0" w:color="auto"/>
              </w:divBdr>
            </w:div>
            <w:div w:id="853616371">
              <w:marLeft w:val="0"/>
              <w:marRight w:val="0"/>
              <w:marTop w:val="0"/>
              <w:marBottom w:val="0"/>
              <w:divBdr>
                <w:top w:val="none" w:sz="0" w:space="0" w:color="auto"/>
                <w:left w:val="none" w:sz="0" w:space="0" w:color="auto"/>
                <w:bottom w:val="none" w:sz="0" w:space="0" w:color="auto"/>
                <w:right w:val="none" w:sz="0" w:space="0" w:color="auto"/>
              </w:divBdr>
            </w:div>
            <w:div w:id="1552644804">
              <w:marLeft w:val="0"/>
              <w:marRight w:val="0"/>
              <w:marTop w:val="0"/>
              <w:marBottom w:val="0"/>
              <w:divBdr>
                <w:top w:val="none" w:sz="0" w:space="0" w:color="auto"/>
                <w:left w:val="none" w:sz="0" w:space="0" w:color="auto"/>
                <w:bottom w:val="none" w:sz="0" w:space="0" w:color="auto"/>
                <w:right w:val="none" w:sz="0" w:space="0" w:color="auto"/>
              </w:divBdr>
            </w:div>
            <w:div w:id="1677071979">
              <w:marLeft w:val="0"/>
              <w:marRight w:val="0"/>
              <w:marTop w:val="0"/>
              <w:marBottom w:val="0"/>
              <w:divBdr>
                <w:top w:val="none" w:sz="0" w:space="0" w:color="auto"/>
                <w:left w:val="none" w:sz="0" w:space="0" w:color="auto"/>
                <w:bottom w:val="none" w:sz="0" w:space="0" w:color="auto"/>
                <w:right w:val="none" w:sz="0" w:space="0" w:color="auto"/>
              </w:divBdr>
            </w:div>
          </w:divsChild>
        </w:div>
        <w:div w:id="1066101139">
          <w:marLeft w:val="0"/>
          <w:marRight w:val="0"/>
          <w:marTop w:val="0"/>
          <w:marBottom w:val="0"/>
          <w:divBdr>
            <w:top w:val="none" w:sz="0" w:space="0" w:color="auto"/>
            <w:left w:val="none" w:sz="0" w:space="0" w:color="auto"/>
            <w:bottom w:val="none" w:sz="0" w:space="0" w:color="auto"/>
            <w:right w:val="none" w:sz="0" w:space="0" w:color="auto"/>
          </w:divBdr>
          <w:divsChild>
            <w:div w:id="875508621">
              <w:marLeft w:val="0"/>
              <w:marRight w:val="0"/>
              <w:marTop w:val="0"/>
              <w:marBottom w:val="0"/>
              <w:divBdr>
                <w:top w:val="none" w:sz="0" w:space="0" w:color="auto"/>
                <w:left w:val="none" w:sz="0" w:space="0" w:color="auto"/>
                <w:bottom w:val="none" w:sz="0" w:space="0" w:color="auto"/>
                <w:right w:val="none" w:sz="0" w:space="0" w:color="auto"/>
              </w:divBdr>
            </w:div>
          </w:divsChild>
        </w:div>
        <w:div w:id="2124424205">
          <w:marLeft w:val="0"/>
          <w:marRight w:val="0"/>
          <w:marTop w:val="0"/>
          <w:marBottom w:val="0"/>
          <w:divBdr>
            <w:top w:val="none" w:sz="0" w:space="0" w:color="auto"/>
            <w:left w:val="none" w:sz="0" w:space="0" w:color="auto"/>
            <w:bottom w:val="none" w:sz="0" w:space="0" w:color="auto"/>
            <w:right w:val="none" w:sz="0" w:space="0" w:color="auto"/>
          </w:divBdr>
          <w:divsChild>
            <w:div w:id="315259659">
              <w:marLeft w:val="0"/>
              <w:marRight w:val="0"/>
              <w:marTop w:val="0"/>
              <w:marBottom w:val="0"/>
              <w:divBdr>
                <w:top w:val="none" w:sz="0" w:space="0" w:color="auto"/>
                <w:left w:val="none" w:sz="0" w:space="0" w:color="auto"/>
                <w:bottom w:val="none" w:sz="0" w:space="0" w:color="auto"/>
                <w:right w:val="none" w:sz="0" w:space="0" w:color="auto"/>
              </w:divBdr>
            </w:div>
            <w:div w:id="324625324">
              <w:marLeft w:val="0"/>
              <w:marRight w:val="0"/>
              <w:marTop w:val="0"/>
              <w:marBottom w:val="0"/>
              <w:divBdr>
                <w:top w:val="none" w:sz="0" w:space="0" w:color="auto"/>
                <w:left w:val="none" w:sz="0" w:space="0" w:color="auto"/>
                <w:bottom w:val="none" w:sz="0" w:space="0" w:color="auto"/>
                <w:right w:val="none" w:sz="0" w:space="0" w:color="auto"/>
              </w:divBdr>
            </w:div>
            <w:div w:id="1557204576">
              <w:marLeft w:val="0"/>
              <w:marRight w:val="0"/>
              <w:marTop w:val="0"/>
              <w:marBottom w:val="0"/>
              <w:divBdr>
                <w:top w:val="none" w:sz="0" w:space="0" w:color="auto"/>
                <w:left w:val="none" w:sz="0" w:space="0" w:color="auto"/>
                <w:bottom w:val="none" w:sz="0" w:space="0" w:color="auto"/>
                <w:right w:val="none" w:sz="0" w:space="0" w:color="auto"/>
              </w:divBdr>
              <w:divsChild>
                <w:div w:id="1419399429">
                  <w:marLeft w:val="0"/>
                  <w:marRight w:val="0"/>
                  <w:marTop w:val="0"/>
                  <w:marBottom w:val="0"/>
                  <w:divBdr>
                    <w:top w:val="none" w:sz="0" w:space="0" w:color="auto"/>
                    <w:left w:val="none" w:sz="0" w:space="0" w:color="auto"/>
                    <w:bottom w:val="none" w:sz="0" w:space="0" w:color="auto"/>
                    <w:right w:val="none" w:sz="0" w:space="0" w:color="auto"/>
                  </w:divBdr>
                </w:div>
                <w:div w:id="1491872049">
                  <w:marLeft w:val="0"/>
                  <w:marRight w:val="0"/>
                  <w:marTop w:val="0"/>
                  <w:marBottom w:val="0"/>
                  <w:divBdr>
                    <w:top w:val="none" w:sz="0" w:space="0" w:color="auto"/>
                    <w:left w:val="none" w:sz="0" w:space="0" w:color="auto"/>
                    <w:bottom w:val="none" w:sz="0" w:space="0" w:color="auto"/>
                    <w:right w:val="none" w:sz="0" w:space="0" w:color="auto"/>
                  </w:divBdr>
                </w:div>
                <w:div w:id="1839928287">
                  <w:marLeft w:val="0"/>
                  <w:marRight w:val="0"/>
                  <w:marTop w:val="0"/>
                  <w:marBottom w:val="0"/>
                  <w:divBdr>
                    <w:top w:val="none" w:sz="0" w:space="0" w:color="auto"/>
                    <w:left w:val="none" w:sz="0" w:space="0" w:color="auto"/>
                    <w:bottom w:val="none" w:sz="0" w:space="0" w:color="auto"/>
                    <w:right w:val="none" w:sz="0" w:space="0" w:color="auto"/>
                  </w:divBdr>
                </w:div>
              </w:divsChild>
            </w:div>
            <w:div w:id="212889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947779">
      <w:bodyDiv w:val="1"/>
      <w:marLeft w:val="0"/>
      <w:marRight w:val="0"/>
      <w:marTop w:val="0"/>
      <w:marBottom w:val="0"/>
      <w:divBdr>
        <w:top w:val="none" w:sz="0" w:space="0" w:color="auto"/>
        <w:left w:val="none" w:sz="0" w:space="0" w:color="auto"/>
        <w:bottom w:val="none" w:sz="0" w:space="0" w:color="auto"/>
        <w:right w:val="none" w:sz="0" w:space="0" w:color="auto"/>
      </w:divBdr>
    </w:div>
    <w:div w:id="1588925572">
      <w:bodyDiv w:val="1"/>
      <w:marLeft w:val="0"/>
      <w:marRight w:val="0"/>
      <w:marTop w:val="0"/>
      <w:marBottom w:val="0"/>
      <w:divBdr>
        <w:top w:val="none" w:sz="0" w:space="0" w:color="auto"/>
        <w:left w:val="none" w:sz="0" w:space="0" w:color="auto"/>
        <w:bottom w:val="none" w:sz="0" w:space="0" w:color="auto"/>
        <w:right w:val="none" w:sz="0" w:space="0" w:color="auto"/>
      </w:divBdr>
      <w:divsChild>
        <w:div w:id="210969714">
          <w:marLeft w:val="0"/>
          <w:marRight w:val="0"/>
          <w:marTop w:val="0"/>
          <w:marBottom w:val="0"/>
          <w:divBdr>
            <w:top w:val="none" w:sz="0" w:space="0" w:color="auto"/>
            <w:left w:val="none" w:sz="0" w:space="0" w:color="auto"/>
            <w:bottom w:val="none" w:sz="0" w:space="0" w:color="auto"/>
            <w:right w:val="none" w:sz="0" w:space="0" w:color="auto"/>
          </w:divBdr>
          <w:divsChild>
            <w:div w:id="1506363170">
              <w:marLeft w:val="0"/>
              <w:marRight w:val="0"/>
              <w:marTop w:val="0"/>
              <w:marBottom w:val="0"/>
              <w:divBdr>
                <w:top w:val="none" w:sz="0" w:space="0" w:color="auto"/>
                <w:left w:val="none" w:sz="0" w:space="0" w:color="auto"/>
                <w:bottom w:val="none" w:sz="0" w:space="0" w:color="auto"/>
                <w:right w:val="none" w:sz="0" w:space="0" w:color="auto"/>
              </w:divBdr>
            </w:div>
          </w:divsChild>
        </w:div>
        <w:div w:id="409693663">
          <w:marLeft w:val="0"/>
          <w:marRight w:val="0"/>
          <w:marTop w:val="0"/>
          <w:marBottom w:val="0"/>
          <w:divBdr>
            <w:top w:val="none" w:sz="0" w:space="0" w:color="auto"/>
            <w:left w:val="none" w:sz="0" w:space="0" w:color="auto"/>
            <w:bottom w:val="none" w:sz="0" w:space="0" w:color="auto"/>
            <w:right w:val="none" w:sz="0" w:space="0" w:color="auto"/>
          </w:divBdr>
        </w:div>
        <w:div w:id="658652917">
          <w:marLeft w:val="0"/>
          <w:marRight w:val="0"/>
          <w:marTop w:val="0"/>
          <w:marBottom w:val="0"/>
          <w:divBdr>
            <w:top w:val="none" w:sz="0" w:space="0" w:color="auto"/>
            <w:left w:val="none" w:sz="0" w:space="0" w:color="auto"/>
            <w:bottom w:val="none" w:sz="0" w:space="0" w:color="auto"/>
            <w:right w:val="none" w:sz="0" w:space="0" w:color="auto"/>
          </w:divBdr>
        </w:div>
        <w:div w:id="1224289193">
          <w:marLeft w:val="0"/>
          <w:marRight w:val="0"/>
          <w:marTop w:val="0"/>
          <w:marBottom w:val="0"/>
          <w:divBdr>
            <w:top w:val="none" w:sz="0" w:space="0" w:color="auto"/>
            <w:left w:val="none" w:sz="0" w:space="0" w:color="auto"/>
            <w:bottom w:val="none" w:sz="0" w:space="0" w:color="auto"/>
            <w:right w:val="none" w:sz="0" w:space="0" w:color="auto"/>
          </w:divBdr>
        </w:div>
        <w:div w:id="1597472644">
          <w:marLeft w:val="0"/>
          <w:marRight w:val="0"/>
          <w:marTop w:val="0"/>
          <w:marBottom w:val="0"/>
          <w:divBdr>
            <w:top w:val="none" w:sz="0" w:space="0" w:color="auto"/>
            <w:left w:val="none" w:sz="0" w:space="0" w:color="auto"/>
            <w:bottom w:val="none" w:sz="0" w:space="0" w:color="auto"/>
            <w:right w:val="none" w:sz="0" w:space="0" w:color="auto"/>
          </w:divBdr>
        </w:div>
        <w:div w:id="1739859659">
          <w:marLeft w:val="0"/>
          <w:marRight w:val="0"/>
          <w:marTop w:val="0"/>
          <w:marBottom w:val="0"/>
          <w:divBdr>
            <w:top w:val="none" w:sz="0" w:space="0" w:color="auto"/>
            <w:left w:val="none" w:sz="0" w:space="0" w:color="auto"/>
            <w:bottom w:val="none" w:sz="0" w:space="0" w:color="auto"/>
            <w:right w:val="none" w:sz="0" w:space="0" w:color="auto"/>
          </w:divBdr>
        </w:div>
        <w:div w:id="2032143396">
          <w:marLeft w:val="0"/>
          <w:marRight w:val="0"/>
          <w:marTop w:val="0"/>
          <w:marBottom w:val="0"/>
          <w:divBdr>
            <w:top w:val="none" w:sz="0" w:space="0" w:color="auto"/>
            <w:left w:val="none" w:sz="0" w:space="0" w:color="auto"/>
            <w:bottom w:val="none" w:sz="0" w:space="0" w:color="auto"/>
            <w:right w:val="none" w:sz="0" w:space="0" w:color="auto"/>
          </w:divBdr>
        </w:div>
        <w:div w:id="2117287412">
          <w:marLeft w:val="0"/>
          <w:marRight w:val="0"/>
          <w:marTop w:val="0"/>
          <w:marBottom w:val="0"/>
          <w:divBdr>
            <w:top w:val="none" w:sz="0" w:space="0" w:color="auto"/>
            <w:left w:val="none" w:sz="0" w:space="0" w:color="auto"/>
            <w:bottom w:val="none" w:sz="0" w:space="0" w:color="auto"/>
            <w:right w:val="none" w:sz="0" w:space="0" w:color="auto"/>
          </w:divBdr>
        </w:div>
      </w:divsChild>
    </w:div>
    <w:div w:id="1627469493">
      <w:bodyDiv w:val="1"/>
      <w:marLeft w:val="0"/>
      <w:marRight w:val="0"/>
      <w:marTop w:val="0"/>
      <w:marBottom w:val="0"/>
      <w:divBdr>
        <w:top w:val="none" w:sz="0" w:space="0" w:color="auto"/>
        <w:left w:val="none" w:sz="0" w:space="0" w:color="auto"/>
        <w:bottom w:val="none" w:sz="0" w:space="0" w:color="auto"/>
        <w:right w:val="none" w:sz="0" w:space="0" w:color="auto"/>
      </w:divBdr>
      <w:divsChild>
        <w:div w:id="740447027">
          <w:marLeft w:val="0"/>
          <w:marRight w:val="0"/>
          <w:marTop w:val="0"/>
          <w:marBottom w:val="0"/>
          <w:divBdr>
            <w:top w:val="none" w:sz="0" w:space="0" w:color="auto"/>
            <w:left w:val="none" w:sz="0" w:space="0" w:color="auto"/>
            <w:bottom w:val="none" w:sz="0" w:space="0" w:color="auto"/>
            <w:right w:val="none" w:sz="0" w:space="0" w:color="auto"/>
          </w:divBdr>
          <w:divsChild>
            <w:div w:id="317999767">
              <w:marLeft w:val="0"/>
              <w:marRight w:val="0"/>
              <w:marTop w:val="0"/>
              <w:marBottom w:val="0"/>
              <w:divBdr>
                <w:top w:val="none" w:sz="0" w:space="0" w:color="auto"/>
                <w:left w:val="none" w:sz="0" w:space="0" w:color="auto"/>
                <w:bottom w:val="none" w:sz="0" w:space="0" w:color="auto"/>
                <w:right w:val="none" w:sz="0" w:space="0" w:color="auto"/>
              </w:divBdr>
            </w:div>
            <w:div w:id="431239789">
              <w:marLeft w:val="0"/>
              <w:marRight w:val="0"/>
              <w:marTop w:val="0"/>
              <w:marBottom w:val="0"/>
              <w:divBdr>
                <w:top w:val="none" w:sz="0" w:space="0" w:color="auto"/>
                <w:left w:val="none" w:sz="0" w:space="0" w:color="auto"/>
                <w:bottom w:val="none" w:sz="0" w:space="0" w:color="auto"/>
                <w:right w:val="none" w:sz="0" w:space="0" w:color="auto"/>
              </w:divBdr>
            </w:div>
            <w:div w:id="748428835">
              <w:marLeft w:val="0"/>
              <w:marRight w:val="0"/>
              <w:marTop w:val="0"/>
              <w:marBottom w:val="0"/>
              <w:divBdr>
                <w:top w:val="none" w:sz="0" w:space="0" w:color="auto"/>
                <w:left w:val="none" w:sz="0" w:space="0" w:color="auto"/>
                <w:bottom w:val="none" w:sz="0" w:space="0" w:color="auto"/>
                <w:right w:val="none" w:sz="0" w:space="0" w:color="auto"/>
              </w:divBdr>
            </w:div>
            <w:div w:id="1959023672">
              <w:marLeft w:val="0"/>
              <w:marRight w:val="0"/>
              <w:marTop w:val="0"/>
              <w:marBottom w:val="0"/>
              <w:divBdr>
                <w:top w:val="none" w:sz="0" w:space="0" w:color="auto"/>
                <w:left w:val="none" w:sz="0" w:space="0" w:color="auto"/>
                <w:bottom w:val="none" w:sz="0" w:space="0" w:color="auto"/>
                <w:right w:val="none" w:sz="0" w:space="0" w:color="auto"/>
              </w:divBdr>
              <w:divsChild>
                <w:div w:id="137648762">
                  <w:marLeft w:val="0"/>
                  <w:marRight w:val="0"/>
                  <w:marTop w:val="0"/>
                  <w:marBottom w:val="0"/>
                  <w:divBdr>
                    <w:top w:val="none" w:sz="0" w:space="0" w:color="auto"/>
                    <w:left w:val="none" w:sz="0" w:space="0" w:color="auto"/>
                    <w:bottom w:val="none" w:sz="0" w:space="0" w:color="auto"/>
                    <w:right w:val="none" w:sz="0" w:space="0" w:color="auto"/>
                  </w:divBdr>
                </w:div>
                <w:div w:id="191194406">
                  <w:marLeft w:val="0"/>
                  <w:marRight w:val="0"/>
                  <w:marTop w:val="0"/>
                  <w:marBottom w:val="0"/>
                  <w:divBdr>
                    <w:top w:val="none" w:sz="0" w:space="0" w:color="auto"/>
                    <w:left w:val="none" w:sz="0" w:space="0" w:color="auto"/>
                    <w:bottom w:val="none" w:sz="0" w:space="0" w:color="auto"/>
                    <w:right w:val="none" w:sz="0" w:space="0" w:color="auto"/>
                  </w:divBdr>
                </w:div>
                <w:div w:id="256451239">
                  <w:marLeft w:val="0"/>
                  <w:marRight w:val="0"/>
                  <w:marTop w:val="0"/>
                  <w:marBottom w:val="0"/>
                  <w:divBdr>
                    <w:top w:val="none" w:sz="0" w:space="0" w:color="auto"/>
                    <w:left w:val="none" w:sz="0" w:space="0" w:color="auto"/>
                    <w:bottom w:val="none" w:sz="0" w:space="0" w:color="auto"/>
                    <w:right w:val="none" w:sz="0" w:space="0" w:color="auto"/>
                  </w:divBdr>
                </w:div>
                <w:div w:id="286011335">
                  <w:marLeft w:val="0"/>
                  <w:marRight w:val="0"/>
                  <w:marTop w:val="0"/>
                  <w:marBottom w:val="0"/>
                  <w:divBdr>
                    <w:top w:val="none" w:sz="0" w:space="0" w:color="auto"/>
                    <w:left w:val="none" w:sz="0" w:space="0" w:color="auto"/>
                    <w:bottom w:val="none" w:sz="0" w:space="0" w:color="auto"/>
                    <w:right w:val="none" w:sz="0" w:space="0" w:color="auto"/>
                  </w:divBdr>
                </w:div>
                <w:div w:id="689767403">
                  <w:marLeft w:val="0"/>
                  <w:marRight w:val="0"/>
                  <w:marTop w:val="0"/>
                  <w:marBottom w:val="0"/>
                  <w:divBdr>
                    <w:top w:val="none" w:sz="0" w:space="0" w:color="auto"/>
                    <w:left w:val="none" w:sz="0" w:space="0" w:color="auto"/>
                    <w:bottom w:val="none" w:sz="0" w:space="0" w:color="auto"/>
                    <w:right w:val="none" w:sz="0" w:space="0" w:color="auto"/>
                  </w:divBdr>
                </w:div>
                <w:div w:id="813135895">
                  <w:marLeft w:val="0"/>
                  <w:marRight w:val="0"/>
                  <w:marTop w:val="0"/>
                  <w:marBottom w:val="0"/>
                  <w:divBdr>
                    <w:top w:val="none" w:sz="0" w:space="0" w:color="auto"/>
                    <w:left w:val="none" w:sz="0" w:space="0" w:color="auto"/>
                    <w:bottom w:val="none" w:sz="0" w:space="0" w:color="auto"/>
                    <w:right w:val="none" w:sz="0" w:space="0" w:color="auto"/>
                  </w:divBdr>
                </w:div>
                <w:div w:id="1410886604">
                  <w:marLeft w:val="0"/>
                  <w:marRight w:val="0"/>
                  <w:marTop w:val="0"/>
                  <w:marBottom w:val="0"/>
                  <w:divBdr>
                    <w:top w:val="none" w:sz="0" w:space="0" w:color="auto"/>
                    <w:left w:val="none" w:sz="0" w:space="0" w:color="auto"/>
                    <w:bottom w:val="none" w:sz="0" w:space="0" w:color="auto"/>
                    <w:right w:val="none" w:sz="0" w:space="0" w:color="auto"/>
                  </w:divBdr>
                </w:div>
                <w:div w:id="2029939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905654">
          <w:marLeft w:val="0"/>
          <w:marRight w:val="0"/>
          <w:marTop w:val="0"/>
          <w:marBottom w:val="0"/>
          <w:divBdr>
            <w:top w:val="none" w:sz="0" w:space="0" w:color="auto"/>
            <w:left w:val="none" w:sz="0" w:space="0" w:color="auto"/>
            <w:bottom w:val="none" w:sz="0" w:space="0" w:color="auto"/>
            <w:right w:val="none" w:sz="0" w:space="0" w:color="auto"/>
          </w:divBdr>
          <w:divsChild>
            <w:div w:id="236017898">
              <w:marLeft w:val="0"/>
              <w:marRight w:val="0"/>
              <w:marTop w:val="0"/>
              <w:marBottom w:val="0"/>
              <w:divBdr>
                <w:top w:val="none" w:sz="0" w:space="0" w:color="auto"/>
                <w:left w:val="none" w:sz="0" w:space="0" w:color="auto"/>
                <w:bottom w:val="none" w:sz="0" w:space="0" w:color="auto"/>
                <w:right w:val="none" w:sz="0" w:space="0" w:color="auto"/>
              </w:divBdr>
            </w:div>
            <w:div w:id="491411995">
              <w:marLeft w:val="0"/>
              <w:marRight w:val="0"/>
              <w:marTop w:val="0"/>
              <w:marBottom w:val="0"/>
              <w:divBdr>
                <w:top w:val="none" w:sz="0" w:space="0" w:color="auto"/>
                <w:left w:val="none" w:sz="0" w:space="0" w:color="auto"/>
                <w:bottom w:val="none" w:sz="0" w:space="0" w:color="auto"/>
                <w:right w:val="none" w:sz="0" w:space="0" w:color="auto"/>
              </w:divBdr>
            </w:div>
            <w:div w:id="504562260">
              <w:marLeft w:val="0"/>
              <w:marRight w:val="0"/>
              <w:marTop w:val="0"/>
              <w:marBottom w:val="0"/>
              <w:divBdr>
                <w:top w:val="none" w:sz="0" w:space="0" w:color="auto"/>
                <w:left w:val="none" w:sz="0" w:space="0" w:color="auto"/>
                <w:bottom w:val="none" w:sz="0" w:space="0" w:color="auto"/>
                <w:right w:val="none" w:sz="0" w:space="0" w:color="auto"/>
              </w:divBdr>
            </w:div>
            <w:div w:id="629556129">
              <w:marLeft w:val="0"/>
              <w:marRight w:val="0"/>
              <w:marTop w:val="0"/>
              <w:marBottom w:val="0"/>
              <w:divBdr>
                <w:top w:val="none" w:sz="0" w:space="0" w:color="auto"/>
                <w:left w:val="none" w:sz="0" w:space="0" w:color="auto"/>
                <w:bottom w:val="none" w:sz="0" w:space="0" w:color="auto"/>
                <w:right w:val="none" w:sz="0" w:space="0" w:color="auto"/>
              </w:divBdr>
            </w:div>
            <w:div w:id="635255718">
              <w:marLeft w:val="0"/>
              <w:marRight w:val="0"/>
              <w:marTop w:val="0"/>
              <w:marBottom w:val="0"/>
              <w:divBdr>
                <w:top w:val="none" w:sz="0" w:space="0" w:color="auto"/>
                <w:left w:val="none" w:sz="0" w:space="0" w:color="auto"/>
                <w:bottom w:val="none" w:sz="0" w:space="0" w:color="auto"/>
                <w:right w:val="none" w:sz="0" w:space="0" w:color="auto"/>
              </w:divBdr>
            </w:div>
            <w:div w:id="1019895098">
              <w:marLeft w:val="0"/>
              <w:marRight w:val="0"/>
              <w:marTop w:val="0"/>
              <w:marBottom w:val="0"/>
              <w:divBdr>
                <w:top w:val="none" w:sz="0" w:space="0" w:color="auto"/>
                <w:left w:val="none" w:sz="0" w:space="0" w:color="auto"/>
                <w:bottom w:val="none" w:sz="0" w:space="0" w:color="auto"/>
                <w:right w:val="none" w:sz="0" w:space="0" w:color="auto"/>
              </w:divBdr>
            </w:div>
            <w:div w:id="1184785887">
              <w:marLeft w:val="0"/>
              <w:marRight w:val="0"/>
              <w:marTop w:val="0"/>
              <w:marBottom w:val="0"/>
              <w:divBdr>
                <w:top w:val="none" w:sz="0" w:space="0" w:color="auto"/>
                <w:left w:val="none" w:sz="0" w:space="0" w:color="auto"/>
                <w:bottom w:val="none" w:sz="0" w:space="0" w:color="auto"/>
                <w:right w:val="none" w:sz="0" w:space="0" w:color="auto"/>
              </w:divBdr>
              <w:divsChild>
                <w:div w:id="931011064">
                  <w:marLeft w:val="0"/>
                  <w:marRight w:val="0"/>
                  <w:marTop w:val="0"/>
                  <w:marBottom w:val="0"/>
                  <w:divBdr>
                    <w:top w:val="none" w:sz="0" w:space="0" w:color="auto"/>
                    <w:left w:val="none" w:sz="0" w:space="0" w:color="auto"/>
                    <w:bottom w:val="none" w:sz="0" w:space="0" w:color="auto"/>
                    <w:right w:val="none" w:sz="0" w:space="0" w:color="auto"/>
                  </w:divBdr>
                </w:div>
                <w:div w:id="1276255299">
                  <w:marLeft w:val="0"/>
                  <w:marRight w:val="0"/>
                  <w:marTop w:val="0"/>
                  <w:marBottom w:val="0"/>
                  <w:divBdr>
                    <w:top w:val="none" w:sz="0" w:space="0" w:color="auto"/>
                    <w:left w:val="none" w:sz="0" w:space="0" w:color="auto"/>
                    <w:bottom w:val="none" w:sz="0" w:space="0" w:color="auto"/>
                    <w:right w:val="none" w:sz="0" w:space="0" w:color="auto"/>
                  </w:divBdr>
                </w:div>
              </w:divsChild>
            </w:div>
            <w:div w:id="1320424878">
              <w:marLeft w:val="0"/>
              <w:marRight w:val="0"/>
              <w:marTop w:val="0"/>
              <w:marBottom w:val="0"/>
              <w:divBdr>
                <w:top w:val="none" w:sz="0" w:space="0" w:color="auto"/>
                <w:left w:val="none" w:sz="0" w:space="0" w:color="auto"/>
                <w:bottom w:val="none" w:sz="0" w:space="0" w:color="auto"/>
                <w:right w:val="none" w:sz="0" w:space="0" w:color="auto"/>
              </w:divBdr>
            </w:div>
            <w:div w:id="1544094794">
              <w:marLeft w:val="0"/>
              <w:marRight w:val="0"/>
              <w:marTop w:val="0"/>
              <w:marBottom w:val="0"/>
              <w:divBdr>
                <w:top w:val="none" w:sz="0" w:space="0" w:color="auto"/>
                <w:left w:val="none" w:sz="0" w:space="0" w:color="auto"/>
                <w:bottom w:val="none" w:sz="0" w:space="0" w:color="auto"/>
                <w:right w:val="none" w:sz="0" w:space="0" w:color="auto"/>
              </w:divBdr>
            </w:div>
            <w:div w:id="1597784648">
              <w:marLeft w:val="0"/>
              <w:marRight w:val="0"/>
              <w:marTop w:val="0"/>
              <w:marBottom w:val="0"/>
              <w:divBdr>
                <w:top w:val="none" w:sz="0" w:space="0" w:color="auto"/>
                <w:left w:val="none" w:sz="0" w:space="0" w:color="auto"/>
                <w:bottom w:val="none" w:sz="0" w:space="0" w:color="auto"/>
                <w:right w:val="none" w:sz="0" w:space="0" w:color="auto"/>
              </w:divBdr>
            </w:div>
            <w:div w:id="1655523219">
              <w:marLeft w:val="0"/>
              <w:marRight w:val="0"/>
              <w:marTop w:val="0"/>
              <w:marBottom w:val="0"/>
              <w:divBdr>
                <w:top w:val="none" w:sz="0" w:space="0" w:color="auto"/>
                <w:left w:val="none" w:sz="0" w:space="0" w:color="auto"/>
                <w:bottom w:val="none" w:sz="0" w:space="0" w:color="auto"/>
                <w:right w:val="none" w:sz="0" w:space="0" w:color="auto"/>
              </w:divBdr>
              <w:divsChild>
                <w:div w:id="1191190466">
                  <w:marLeft w:val="0"/>
                  <w:marRight w:val="0"/>
                  <w:marTop w:val="0"/>
                  <w:marBottom w:val="0"/>
                  <w:divBdr>
                    <w:top w:val="none" w:sz="0" w:space="0" w:color="auto"/>
                    <w:left w:val="none" w:sz="0" w:space="0" w:color="auto"/>
                    <w:bottom w:val="none" w:sz="0" w:space="0" w:color="auto"/>
                    <w:right w:val="none" w:sz="0" w:space="0" w:color="auto"/>
                  </w:divBdr>
                </w:div>
                <w:div w:id="1692341381">
                  <w:marLeft w:val="0"/>
                  <w:marRight w:val="0"/>
                  <w:marTop w:val="0"/>
                  <w:marBottom w:val="0"/>
                  <w:divBdr>
                    <w:top w:val="none" w:sz="0" w:space="0" w:color="auto"/>
                    <w:left w:val="none" w:sz="0" w:space="0" w:color="auto"/>
                    <w:bottom w:val="none" w:sz="0" w:space="0" w:color="auto"/>
                    <w:right w:val="none" w:sz="0" w:space="0" w:color="auto"/>
                  </w:divBdr>
                </w:div>
              </w:divsChild>
            </w:div>
            <w:div w:id="1696224581">
              <w:marLeft w:val="0"/>
              <w:marRight w:val="0"/>
              <w:marTop w:val="0"/>
              <w:marBottom w:val="0"/>
              <w:divBdr>
                <w:top w:val="none" w:sz="0" w:space="0" w:color="auto"/>
                <w:left w:val="none" w:sz="0" w:space="0" w:color="auto"/>
                <w:bottom w:val="none" w:sz="0" w:space="0" w:color="auto"/>
                <w:right w:val="none" w:sz="0" w:space="0" w:color="auto"/>
              </w:divBdr>
              <w:divsChild>
                <w:div w:id="770592603">
                  <w:marLeft w:val="0"/>
                  <w:marRight w:val="0"/>
                  <w:marTop w:val="0"/>
                  <w:marBottom w:val="0"/>
                  <w:divBdr>
                    <w:top w:val="none" w:sz="0" w:space="0" w:color="auto"/>
                    <w:left w:val="none" w:sz="0" w:space="0" w:color="auto"/>
                    <w:bottom w:val="none" w:sz="0" w:space="0" w:color="auto"/>
                    <w:right w:val="none" w:sz="0" w:space="0" w:color="auto"/>
                  </w:divBdr>
                </w:div>
                <w:div w:id="1605188413">
                  <w:marLeft w:val="0"/>
                  <w:marRight w:val="0"/>
                  <w:marTop w:val="0"/>
                  <w:marBottom w:val="0"/>
                  <w:divBdr>
                    <w:top w:val="none" w:sz="0" w:space="0" w:color="auto"/>
                    <w:left w:val="none" w:sz="0" w:space="0" w:color="auto"/>
                    <w:bottom w:val="none" w:sz="0" w:space="0" w:color="auto"/>
                    <w:right w:val="none" w:sz="0" w:space="0" w:color="auto"/>
                  </w:divBdr>
                </w:div>
              </w:divsChild>
            </w:div>
            <w:div w:id="2027516271">
              <w:marLeft w:val="0"/>
              <w:marRight w:val="0"/>
              <w:marTop w:val="0"/>
              <w:marBottom w:val="0"/>
              <w:divBdr>
                <w:top w:val="none" w:sz="0" w:space="0" w:color="auto"/>
                <w:left w:val="none" w:sz="0" w:space="0" w:color="auto"/>
                <w:bottom w:val="none" w:sz="0" w:space="0" w:color="auto"/>
                <w:right w:val="none" w:sz="0" w:space="0" w:color="auto"/>
              </w:divBdr>
            </w:div>
          </w:divsChild>
        </w:div>
        <w:div w:id="2089495585">
          <w:marLeft w:val="0"/>
          <w:marRight w:val="0"/>
          <w:marTop w:val="0"/>
          <w:marBottom w:val="0"/>
          <w:divBdr>
            <w:top w:val="none" w:sz="0" w:space="0" w:color="auto"/>
            <w:left w:val="none" w:sz="0" w:space="0" w:color="auto"/>
            <w:bottom w:val="none" w:sz="0" w:space="0" w:color="auto"/>
            <w:right w:val="none" w:sz="0" w:space="0" w:color="auto"/>
          </w:divBdr>
          <w:divsChild>
            <w:div w:id="81265705">
              <w:marLeft w:val="0"/>
              <w:marRight w:val="0"/>
              <w:marTop w:val="0"/>
              <w:marBottom w:val="0"/>
              <w:divBdr>
                <w:top w:val="none" w:sz="0" w:space="0" w:color="auto"/>
                <w:left w:val="none" w:sz="0" w:space="0" w:color="auto"/>
                <w:bottom w:val="none" w:sz="0" w:space="0" w:color="auto"/>
                <w:right w:val="none" w:sz="0" w:space="0" w:color="auto"/>
              </w:divBdr>
              <w:divsChild>
                <w:div w:id="135145213">
                  <w:marLeft w:val="0"/>
                  <w:marRight w:val="0"/>
                  <w:marTop w:val="0"/>
                  <w:marBottom w:val="0"/>
                  <w:divBdr>
                    <w:top w:val="none" w:sz="0" w:space="0" w:color="auto"/>
                    <w:left w:val="none" w:sz="0" w:space="0" w:color="auto"/>
                    <w:bottom w:val="none" w:sz="0" w:space="0" w:color="auto"/>
                    <w:right w:val="none" w:sz="0" w:space="0" w:color="auto"/>
                  </w:divBdr>
                </w:div>
                <w:div w:id="229728489">
                  <w:marLeft w:val="0"/>
                  <w:marRight w:val="0"/>
                  <w:marTop w:val="0"/>
                  <w:marBottom w:val="0"/>
                  <w:divBdr>
                    <w:top w:val="none" w:sz="0" w:space="0" w:color="auto"/>
                    <w:left w:val="none" w:sz="0" w:space="0" w:color="auto"/>
                    <w:bottom w:val="none" w:sz="0" w:space="0" w:color="auto"/>
                    <w:right w:val="none" w:sz="0" w:space="0" w:color="auto"/>
                  </w:divBdr>
                </w:div>
                <w:div w:id="364870528">
                  <w:marLeft w:val="0"/>
                  <w:marRight w:val="0"/>
                  <w:marTop w:val="0"/>
                  <w:marBottom w:val="0"/>
                  <w:divBdr>
                    <w:top w:val="none" w:sz="0" w:space="0" w:color="auto"/>
                    <w:left w:val="none" w:sz="0" w:space="0" w:color="auto"/>
                    <w:bottom w:val="none" w:sz="0" w:space="0" w:color="auto"/>
                    <w:right w:val="none" w:sz="0" w:space="0" w:color="auto"/>
                  </w:divBdr>
                </w:div>
                <w:div w:id="977808404">
                  <w:marLeft w:val="0"/>
                  <w:marRight w:val="0"/>
                  <w:marTop w:val="0"/>
                  <w:marBottom w:val="0"/>
                  <w:divBdr>
                    <w:top w:val="none" w:sz="0" w:space="0" w:color="auto"/>
                    <w:left w:val="none" w:sz="0" w:space="0" w:color="auto"/>
                    <w:bottom w:val="none" w:sz="0" w:space="0" w:color="auto"/>
                    <w:right w:val="none" w:sz="0" w:space="0" w:color="auto"/>
                  </w:divBdr>
                </w:div>
                <w:div w:id="1542092125">
                  <w:marLeft w:val="0"/>
                  <w:marRight w:val="0"/>
                  <w:marTop w:val="0"/>
                  <w:marBottom w:val="0"/>
                  <w:divBdr>
                    <w:top w:val="none" w:sz="0" w:space="0" w:color="auto"/>
                    <w:left w:val="none" w:sz="0" w:space="0" w:color="auto"/>
                    <w:bottom w:val="none" w:sz="0" w:space="0" w:color="auto"/>
                    <w:right w:val="none" w:sz="0" w:space="0" w:color="auto"/>
                  </w:divBdr>
                </w:div>
                <w:div w:id="1567378238">
                  <w:marLeft w:val="0"/>
                  <w:marRight w:val="0"/>
                  <w:marTop w:val="0"/>
                  <w:marBottom w:val="0"/>
                  <w:divBdr>
                    <w:top w:val="none" w:sz="0" w:space="0" w:color="auto"/>
                    <w:left w:val="none" w:sz="0" w:space="0" w:color="auto"/>
                    <w:bottom w:val="none" w:sz="0" w:space="0" w:color="auto"/>
                    <w:right w:val="none" w:sz="0" w:space="0" w:color="auto"/>
                  </w:divBdr>
                </w:div>
              </w:divsChild>
            </w:div>
            <w:div w:id="108818882">
              <w:marLeft w:val="0"/>
              <w:marRight w:val="0"/>
              <w:marTop w:val="0"/>
              <w:marBottom w:val="0"/>
              <w:divBdr>
                <w:top w:val="none" w:sz="0" w:space="0" w:color="auto"/>
                <w:left w:val="none" w:sz="0" w:space="0" w:color="auto"/>
                <w:bottom w:val="none" w:sz="0" w:space="0" w:color="auto"/>
                <w:right w:val="none" w:sz="0" w:space="0" w:color="auto"/>
              </w:divBdr>
            </w:div>
            <w:div w:id="146363998">
              <w:marLeft w:val="0"/>
              <w:marRight w:val="0"/>
              <w:marTop w:val="0"/>
              <w:marBottom w:val="0"/>
              <w:divBdr>
                <w:top w:val="none" w:sz="0" w:space="0" w:color="auto"/>
                <w:left w:val="none" w:sz="0" w:space="0" w:color="auto"/>
                <w:bottom w:val="none" w:sz="0" w:space="0" w:color="auto"/>
                <w:right w:val="none" w:sz="0" w:space="0" w:color="auto"/>
              </w:divBdr>
            </w:div>
            <w:div w:id="209651406">
              <w:marLeft w:val="0"/>
              <w:marRight w:val="0"/>
              <w:marTop w:val="0"/>
              <w:marBottom w:val="0"/>
              <w:divBdr>
                <w:top w:val="none" w:sz="0" w:space="0" w:color="auto"/>
                <w:left w:val="none" w:sz="0" w:space="0" w:color="auto"/>
                <w:bottom w:val="none" w:sz="0" w:space="0" w:color="auto"/>
                <w:right w:val="none" w:sz="0" w:space="0" w:color="auto"/>
              </w:divBdr>
              <w:divsChild>
                <w:div w:id="142042128">
                  <w:marLeft w:val="0"/>
                  <w:marRight w:val="0"/>
                  <w:marTop w:val="0"/>
                  <w:marBottom w:val="0"/>
                  <w:divBdr>
                    <w:top w:val="none" w:sz="0" w:space="0" w:color="auto"/>
                    <w:left w:val="none" w:sz="0" w:space="0" w:color="auto"/>
                    <w:bottom w:val="none" w:sz="0" w:space="0" w:color="auto"/>
                    <w:right w:val="none" w:sz="0" w:space="0" w:color="auto"/>
                  </w:divBdr>
                </w:div>
                <w:div w:id="533538886">
                  <w:marLeft w:val="0"/>
                  <w:marRight w:val="0"/>
                  <w:marTop w:val="0"/>
                  <w:marBottom w:val="0"/>
                  <w:divBdr>
                    <w:top w:val="none" w:sz="0" w:space="0" w:color="auto"/>
                    <w:left w:val="none" w:sz="0" w:space="0" w:color="auto"/>
                    <w:bottom w:val="none" w:sz="0" w:space="0" w:color="auto"/>
                    <w:right w:val="none" w:sz="0" w:space="0" w:color="auto"/>
                  </w:divBdr>
                </w:div>
                <w:div w:id="741489929">
                  <w:marLeft w:val="0"/>
                  <w:marRight w:val="0"/>
                  <w:marTop w:val="0"/>
                  <w:marBottom w:val="0"/>
                  <w:divBdr>
                    <w:top w:val="none" w:sz="0" w:space="0" w:color="auto"/>
                    <w:left w:val="none" w:sz="0" w:space="0" w:color="auto"/>
                    <w:bottom w:val="none" w:sz="0" w:space="0" w:color="auto"/>
                    <w:right w:val="none" w:sz="0" w:space="0" w:color="auto"/>
                  </w:divBdr>
                </w:div>
                <w:div w:id="1187333104">
                  <w:marLeft w:val="0"/>
                  <w:marRight w:val="0"/>
                  <w:marTop w:val="0"/>
                  <w:marBottom w:val="0"/>
                  <w:divBdr>
                    <w:top w:val="none" w:sz="0" w:space="0" w:color="auto"/>
                    <w:left w:val="none" w:sz="0" w:space="0" w:color="auto"/>
                    <w:bottom w:val="none" w:sz="0" w:space="0" w:color="auto"/>
                    <w:right w:val="none" w:sz="0" w:space="0" w:color="auto"/>
                  </w:divBdr>
                </w:div>
                <w:div w:id="1582569107">
                  <w:marLeft w:val="0"/>
                  <w:marRight w:val="0"/>
                  <w:marTop w:val="0"/>
                  <w:marBottom w:val="0"/>
                  <w:divBdr>
                    <w:top w:val="none" w:sz="0" w:space="0" w:color="auto"/>
                    <w:left w:val="none" w:sz="0" w:space="0" w:color="auto"/>
                    <w:bottom w:val="none" w:sz="0" w:space="0" w:color="auto"/>
                    <w:right w:val="none" w:sz="0" w:space="0" w:color="auto"/>
                  </w:divBdr>
                </w:div>
                <w:div w:id="1795175466">
                  <w:marLeft w:val="0"/>
                  <w:marRight w:val="0"/>
                  <w:marTop w:val="0"/>
                  <w:marBottom w:val="0"/>
                  <w:divBdr>
                    <w:top w:val="none" w:sz="0" w:space="0" w:color="auto"/>
                    <w:left w:val="none" w:sz="0" w:space="0" w:color="auto"/>
                    <w:bottom w:val="none" w:sz="0" w:space="0" w:color="auto"/>
                    <w:right w:val="none" w:sz="0" w:space="0" w:color="auto"/>
                  </w:divBdr>
                </w:div>
              </w:divsChild>
            </w:div>
            <w:div w:id="232857545">
              <w:marLeft w:val="0"/>
              <w:marRight w:val="0"/>
              <w:marTop w:val="0"/>
              <w:marBottom w:val="0"/>
              <w:divBdr>
                <w:top w:val="none" w:sz="0" w:space="0" w:color="auto"/>
                <w:left w:val="none" w:sz="0" w:space="0" w:color="auto"/>
                <w:bottom w:val="none" w:sz="0" w:space="0" w:color="auto"/>
                <w:right w:val="none" w:sz="0" w:space="0" w:color="auto"/>
              </w:divBdr>
            </w:div>
            <w:div w:id="373162211">
              <w:marLeft w:val="0"/>
              <w:marRight w:val="0"/>
              <w:marTop w:val="0"/>
              <w:marBottom w:val="0"/>
              <w:divBdr>
                <w:top w:val="none" w:sz="0" w:space="0" w:color="auto"/>
                <w:left w:val="none" w:sz="0" w:space="0" w:color="auto"/>
                <w:bottom w:val="none" w:sz="0" w:space="0" w:color="auto"/>
                <w:right w:val="none" w:sz="0" w:space="0" w:color="auto"/>
              </w:divBdr>
            </w:div>
            <w:div w:id="537011490">
              <w:marLeft w:val="0"/>
              <w:marRight w:val="0"/>
              <w:marTop w:val="0"/>
              <w:marBottom w:val="0"/>
              <w:divBdr>
                <w:top w:val="none" w:sz="0" w:space="0" w:color="auto"/>
                <w:left w:val="none" w:sz="0" w:space="0" w:color="auto"/>
                <w:bottom w:val="none" w:sz="0" w:space="0" w:color="auto"/>
                <w:right w:val="none" w:sz="0" w:space="0" w:color="auto"/>
              </w:divBdr>
            </w:div>
            <w:div w:id="573973488">
              <w:marLeft w:val="0"/>
              <w:marRight w:val="0"/>
              <w:marTop w:val="0"/>
              <w:marBottom w:val="0"/>
              <w:divBdr>
                <w:top w:val="none" w:sz="0" w:space="0" w:color="auto"/>
                <w:left w:val="none" w:sz="0" w:space="0" w:color="auto"/>
                <w:bottom w:val="none" w:sz="0" w:space="0" w:color="auto"/>
                <w:right w:val="none" w:sz="0" w:space="0" w:color="auto"/>
              </w:divBdr>
            </w:div>
            <w:div w:id="593243822">
              <w:marLeft w:val="0"/>
              <w:marRight w:val="0"/>
              <w:marTop w:val="0"/>
              <w:marBottom w:val="0"/>
              <w:divBdr>
                <w:top w:val="none" w:sz="0" w:space="0" w:color="auto"/>
                <w:left w:val="none" w:sz="0" w:space="0" w:color="auto"/>
                <w:bottom w:val="none" w:sz="0" w:space="0" w:color="auto"/>
                <w:right w:val="none" w:sz="0" w:space="0" w:color="auto"/>
              </w:divBdr>
            </w:div>
            <w:div w:id="812210573">
              <w:marLeft w:val="0"/>
              <w:marRight w:val="0"/>
              <w:marTop w:val="0"/>
              <w:marBottom w:val="0"/>
              <w:divBdr>
                <w:top w:val="none" w:sz="0" w:space="0" w:color="auto"/>
                <w:left w:val="none" w:sz="0" w:space="0" w:color="auto"/>
                <w:bottom w:val="none" w:sz="0" w:space="0" w:color="auto"/>
                <w:right w:val="none" w:sz="0" w:space="0" w:color="auto"/>
              </w:divBdr>
            </w:div>
            <w:div w:id="879587419">
              <w:marLeft w:val="0"/>
              <w:marRight w:val="0"/>
              <w:marTop w:val="0"/>
              <w:marBottom w:val="0"/>
              <w:divBdr>
                <w:top w:val="none" w:sz="0" w:space="0" w:color="auto"/>
                <w:left w:val="none" w:sz="0" w:space="0" w:color="auto"/>
                <w:bottom w:val="none" w:sz="0" w:space="0" w:color="auto"/>
                <w:right w:val="none" w:sz="0" w:space="0" w:color="auto"/>
              </w:divBdr>
            </w:div>
            <w:div w:id="1107576114">
              <w:marLeft w:val="0"/>
              <w:marRight w:val="0"/>
              <w:marTop w:val="0"/>
              <w:marBottom w:val="0"/>
              <w:divBdr>
                <w:top w:val="none" w:sz="0" w:space="0" w:color="auto"/>
                <w:left w:val="none" w:sz="0" w:space="0" w:color="auto"/>
                <w:bottom w:val="none" w:sz="0" w:space="0" w:color="auto"/>
                <w:right w:val="none" w:sz="0" w:space="0" w:color="auto"/>
              </w:divBdr>
            </w:div>
            <w:div w:id="1286229436">
              <w:marLeft w:val="0"/>
              <w:marRight w:val="0"/>
              <w:marTop w:val="0"/>
              <w:marBottom w:val="0"/>
              <w:divBdr>
                <w:top w:val="none" w:sz="0" w:space="0" w:color="auto"/>
                <w:left w:val="none" w:sz="0" w:space="0" w:color="auto"/>
                <w:bottom w:val="none" w:sz="0" w:space="0" w:color="auto"/>
                <w:right w:val="none" w:sz="0" w:space="0" w:color="auto"/>
              </w:divBdr>
              <w:divsChild>
                <w:div w:id="415368798">
                  <w:marLeft w:val="0"/>
                  <w:marRight w:val="0"/>
                  <w:marTop w:val="0"/>
                  <w:marBottom w:val="0"/>
                  <w:divBdr>
                    <w:top w:val="none" w:sz="0" w:space="0" w:color="auto"/>
                    <w:left w:val="none" w:sz="0" w:space="0" w:color="auto"/>
                    <w:bottom w:val="none" w:sz="0" w:space="0" w:color="auto"/>
                    <w:right w:val="none" w:sz="0" w:space="0" w:color="auto"/>
                  </w:divBdr>
                </w:div>
                <w:div w:id="1477910517">
                  <w:marLeft w:val="0"/>
                  <w:marRight w:val="0"/>
                  <w:marTop w:val="0"/>
                  <w:marBottom w:val="0"/>
                  <w:divBdr>
                    <w:top w:val="none" w:sz="0" w:space="0" w:color="auto"/>
                    <w:left w:val="none" w:sz="0" w:space="0" w:color="auto"/>
                    <w:bottom w:val="none" w:sz="0" w:space="0" w:color="auto"/>
                    <w:right w:val="none" w:sz="0" w:space="0" w:color="auto"/>
                  </w:divBdr>
                </w:div>
              </w:divsChild>
            </w:div>
            <w:div w:id="1373070702">
              <w:marLeft w:val="0"/>
              <w:marRight w:val="0"/>
              <w:marTop w:val="0"/>
              <w:marBottom w:val="0"/>
              <w:divBdr>
                <w:top w:val="none" w:sz="0" w:space="0" w:color="auto"/>
                <w:left w:val="none" w:sz="0" w:space="0" w:color="auto"/>
                <w:bottom w:val="none" w:sz="0" w:space="0" w:color="auto"/>
                <w:right w:val="none" w:sz="0" w:space="0" w:color="auto"/>
              </w:divBdr>
            </w:div>
            <w:div w:id="1423335081">
              <w:marLeft w:val="0"/>
              <w:marRight w:val="0"/>
              <w:marTop w:val="0"/>
              <w:marBottom w:val="0"/>
              <w:divBdr>
                <w:top w:val="none" w:sz="0" w:space="0" w:color="auto"/>
                <w:left w:val="none" w:sz="0" w:space="0" w:color="auto"/>
                <w:bottom w:val="none" w:sz="0" w:space="0" w:color="auto"/>
                <w:right w:val="none" w:sz="0" w:space="0" w:color="auto"/>
              </w:divBdr>
            </w:div>
            <w:div w:id="1474374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583585">
      <w:bodyDiv w:val="1"/>
      <w:marLeft w:val="0"/>
      <w:marRight w:val="0"/>
      <w:marTop w:val="0"/>
      <w:marBottom w:val="0"/>
      <w:divBdr>
        <w:top w:val="none" w:sz="0" w:space="0" w:color="auto"/>
        <w:left w:val="none" w:sz="0" w:space="0" w:color="auto"/>
        <w:bottom w:val="none" w:sz="0" w:space="0" w:color="auto"/>
        <w:right w:val="none" w:sz="0" w:space="0" w:color="auto"/>
      </w:divBdr>
    </w:div>
    <w:div w:id="1728992415">
      <w:bodyDiv w:val="1"/>
      <w:marLeft w:val="0"/>
      <w:marRight w:val="0"/>
      <w:marTop w:val="0"/>
      <w:marBottom w:val="0"/>
      <w:divBdr>
        <w:top w:val="none" w:sz="0" w:space="0" w:color="auto"/>
        <w:left w:val="none" w:sz="0" w:space="0" w:color="auto"/>
        <w:bottom w:val="none" w:sz="0" w:space="0" w:color="auto"/>
        <w:right w:val="none" w:sz="0" w:space="0" w:color="auto"/>
      </w:divBdr>
      <w:divsChild>
        <w:div w:id="149716283">
          <w:marLeft w:val="0"/>
          <w:marRight w:val="0"/>
          <w:marTop w:val="0"/>
          <w:marBottom w:val="0"/>
          <w:divBdr>
            <w:top w:val="none" w:sz="0" w:space="0" w:color="auto"/>
            <w:left w:val="none" w:sz="0" w:space="0" w:color="auto"/>
            <w:bottom w:val="none" w:sz="0" w:space="0" w:color="auto"/>
            <w:right w:val="none" w:sz="0" w:space="0" w:color="auto"/>
          </w:divBdr>
          <w:divsChild>
            <w:div w:id="131558855">
              <w:marLeft w:val="0"/>
              <w:marRight w:val="0"/>
              <w:marTop w:val="0"/>
              <w:marBottom w:val="0"/>
              <w:divBdr>
                <w:top w:val="none" w:sz="0" w:space="0" w:color="auto"/>
                <w:left w:val="none" w:sz="0" w:space="0" w:color="auto"/>
                <w:bottom w:val="none" w:sz="0" w:space="0" w:color="auto"/>
                <w:right w:val="none" w:sz="0" w:space="0" w:color="auto"/>
              </w:divBdr>
            </w:div>
          </w:divsChild>
        </w:div>
        <w:div w:id="871575165">
          <w:marLeft w:val="0"/>
          <w:marRight w:val="0"/>
          <w:marTop w:val="0"/>
          <w:marBottom w:val="0"/>
          <w:divBdr>
            <w:top w:val="none" w:sz="0" w:space="0" w:color="auto"/>
            <w:left w:val="none" w:sz="0" w:space="0" w:color="auto"/>
            <w:bottom w:val="none" w:sz="0" w:space="0" w:color="auto"/>
            <w:right w:val="none" w:sz="0" w:space="0" w:color="auto"/>
          </w:divBdr>
        </w:div>
        <w:div w:id="898400249">
          <w:marLeft w:val="0"/>
          <w:marRight w:val="0"/>
          <w:marTop w:val="0"/>
          <w:marBottom w:val="0"/>
          <w:divBdr>
            <w:top w:val="none" w:sz="0" w:space="0" w:color="auto"/>
            <w:left w:val="none" w:sz="0" w:space="0" w:color="auto"/>
            <w:bottom w:val="none" w:sz="0" w:space="0" w:color="auto"/>
            <w:right w:val="none" w:sz="0" w:space="0" w:color="auto"/>
          </w:divBdr>
        </w:div>
        <w:div w:id="1119491527">
          <w:marLeft w:val="0"/>
          <w:marRight w:val="0"/>
          <w:marTop w:val="0"/>
          <w:marBottom w:val="0"/>
          <w:divBdr>
            <w:top w:val="none" w:sz="0" w:space="0" w:color="auto"/>
            <w:left w:val="none" w:sz="0" w:space="0" w:color="auto"/>
            <w:bottom w:val="none" w:sz="0" w:space="0" w:color="auto"/>
            <w:right w:val="none" w:sz="0" w:space="0" w:color="auto"/>
          </w:divBdr>
          <w:divsChild>
            <w:div w:id="312759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333433">
      <w:bodyDiv w:val="1"/>
      <w:marLeft w:val="0"/>
      <w:marRight w:val="0"/>
      <w:marTop w:val="0"/>
      <w:marBottom w:val="0"/>
      <w:divBdr>
        <w:top w:val="none" w:sz="0" w:space="0" w:color="auto"/>
        <w:left w:val="none" w:sz="0" w:space="0" w:color="auto"/>
        <w:bottom w:val="none" w:sz="0" w:space="0" w:color="auto"/>
        <w:right w:val="none" w:sz="0" w:space="0" w:color="auto"/>
      </w:divBdr>
      <w:divsChild>
        <w:div w:id="67922209">
          <w:marLeft w:val="0"/>
          <w:marRight w:val="0"/>
          <w:marTop w:val="0"/>
          <w:marBottom w:val="0"/>
          <w:divBdr>
            <w:top w:val="none" w:sz="0" w:space="0" w:color="auto"/>
            <w:left w:val="none" w:sz="0" w:space="0" w:color="auto"/>
            <w:bottom w:val="none" w:sz="0" w:space="0" w:color="auto"/>
            <w:right w:val="none" w:sz="0" w:space="0" w:color="auto"/>
          </w:divBdr>
        </w:div>
        <w:div w:id="87703600">
          <w:marLeft w:val="0"/>
          <w:marRight w:val="0"/>
          <w:marTop w:val="0"/>
          <w:marBottom w:val="0"/>
          <w:divBdr>
            <w:top w:val="none" w:sz="0" w:space="0" w:color="auto"/>
            <w:left w:val="none" w:sz="0" w:space="0" w:color="auto"/>
            <w:bottom w:val="none" w:sz="0" w:space="0" w:color="auto"/>
            <w:right w:val="none" w:sz="0" w:space="0" w:color="auto"/>
          </w:divBdr>
        </w:div>
        <w:div w:id="1185174320">
          <w:marLeft w:val="0"/>
          <w:marRight w:val="0"/>
          <w:marTop w:val="0"/>
          <w:marBottom w:val="0"/>
          <w:divBdr>
            <w:top w:val="none" w:sz="0" w:space="0" w:color="auto"/>
            <w:left w:val="none" w:sz="0" w:space="0" w:color="auto"/>
            <w:bottom w:val="none" w:sz="0" w:space="0" w:color="auto"/>
            <w:right w:val="none" w:sz="0" w:space="0" w:color="auto"/>
          </w:divBdr>
        </w:div>
        <w:div w:id="1239441464">
          <w:marLeft w:val="0"/>
          <w:marRight w:val="0"/>
          <w:marTop w:val="0"/>
          <w:marBottom w:val="0"/>
          <w:divBdr>
            <w:top w:val="none" w:sz="0" w:space="0" w:color="auto"/>
            <w:left w:val="none" w:sz="0" w:space="0" w:color="auto"/>
            <w:bottom w:val="none" w:sz="0" w:space="0" w:color="auto"/>
            <w:right w:val="none" w:sz="0" w:space="0" w:color="auto"/>
          </w:divBdr>
        </w:div>
        <w:div w:id="1344671298">
          <w:marLeft w:val="0"/>
          <w:marRight w:val="0"/>
          <w:marTop w:val="0"/>
          <w:marBottom w:val="0"/>
          <w:divBdr>
            <w:top w:val="none" w:sz="0" w:space="0" w:color="auto"/>
            <w:left w:val="none" w:sz="0" w:space="0" w:color="auto"/>
            <w:bottom w:val="none" w:sz="0" w:space="0" w:color="auto"/>
            <w:right w:val="none" w:sz="0" w:space="0" w:color="auto"/>
          </w:divBdr>
        </w:div>
        <w:div w:id="1519351809">
          <w:marLeft w:val="0"/>
          <w:marRight w:val="0"/>
          <w:marTop w:val="0"/>
          <w:marBottom w:val="0"/>
          <w:divBdr>
            <w:top w:val="none" w:sz="0" w:space="0" w:color="auto"/>
            <w:left w:val="none" w:sz="0" w:space="0" w:color="auto"/>
            <w:bottom w:val="none" w:sz="0" w:space="0" w:color="auto"/>
            <w:right w:val="none" w:sz="0" w:space="0" w:color="auto"/>
          </w:divBdr>
        </w:div>
        <w:div w:id="1572539075">
          <w:marLeft w:val="0"/>
          <w:marRight w:val="0"/>
          <w:marTop w:val="0"/>
          <w:marBottom w:val="0"/>
          <w:divBdr>
            <w:top w:val="none" w:sz="0" w:space="0" w:color="auto"/>
            <w:left w:val="none" w:sz="0" w:space="0" w:color="auto"/>
            <w:bottom w:val="none" w:sz="0" w:space="0" w:color="auto"/>
            <w:right w:val="none" w:sz="0" w:space="0" w:color="auto"/>
          </w:divBdr>
        </w:div>
        <w:div w:id="1590233348">
          <w:marLeft w:val="0"/>
          <w:marRight w:val="0"/>
          <w:marTop w:val="0"/>
          <w:marBottom w:val="0"/>
          <w:divBdr>
            <w:top w:val="none" w:sz="0" w:space="0" w:color="auto"/>
            <w:left w:val="none" w:sz="0" w:space="0" w:color="auto"/>
            <w:bottom w:val="none" w:sz="0" w:space="0" w:color="auto"/>
            <w:right w:val="none" w:sz="0" w:space="0" w:color="auto"/>
          </w:divBdr>
        </w:div>
        <w:div w:id="1594051121">
          <w:marLeft w:val="0"/>
          <w:marRight w:val="0"/>
          <w:marTop w:val="0"/>
          <w:marBottom w:val="0"/>
          <w:divBdr>
            <w:top w:val="none" w:sz="0" w:space="0" w:color="auto"/>
            <w:left w:val="none" w:sz="0" w:space="0" w:color="auto"/>
            <w:bottom w:val="none" w:sz="0" w:space="0" w:color="auto"/>
            <w:right w:val="none" w:sz="0" w:space="0" w:color="auto"/>
          </w:divBdr>
        </w:div>
        <w:div w:id="1955210661">
          <w:marLeft w:val="0"/>
          <w:marRight w:val="0"/>
          <w:marTop w:val="0"/>
          <w:marBottom w:val="0"/>
          <w:divBdr>
            <w:top w:val="none" w:sz="0" w:space="0" w:color="auto"/>
            <w:left w:val="none" w:sz="0" w:space="0" w:color="auto"/>
            <w:bottom w:val="none" w:sz="0" w:space="0" w:color="auto"/>
            <w:right w:val="none" w:sz="0" w:space="0" w:color="auto"/>
          </w:divBdr>
        </w:div>
        <w:div w:id="2010212059">
          <w:marLeft w:val="0"/>
          <w:marRight w:val="0"/>
          <w:marTop w:val="0"/>
          <w:marBottom w:val="0"/>
          <w:divBdr>
            <w:top w:val="none" w:sz="0" w:space="0" w:color="auto"/>
            <w:left w:val="none" w:sz="0" w:space="0" w:color="auto"/>
            <w:bottom w:val="none" w:sz="0" w:space="0" w:color="auto"/>
            <w:right w:val="none" w:sz="0" w:space="0" w:color="auto"/>
          </w:divBdr>
        </w:div>
        <w:div w:id="2029524799">
          <w:marLeft w:val="0"/>
          <w:marRight w:val="0"/>
          <w:marTop w:val="0"/>
          <w:marBottom w:val="0"/>
          <w:divBdr>
            <w:top w:val="none" w:sz="0" w:space="0" w:color="auto"/>
            <w:left w:val="none" w:sz="0" w:space="0" w:color="auto"/>
            <w:bottom w:val="none" w:sz="0" w:space="0" w:color="auto"/>
            <w:right w:val="none" w:sz="0" w:space="0" w:color="auto"/>
          </w:divBdr>
        </w:div>
        <w:div w:id="2107454413">
          <w:marLeft w:val="0"/>
          <w:marRight w:val="0"/>
          <w:marTop w:val="0"/>
          <w:marBottom w:val="0"/>
          <w:divBdr>
            <w:top w:val="none" w:sz="0" w:space="0" w:color="auto"/>
            <w:left w:val="none" w:sz="0" w:space="0" w:color="auto"/>
            <w:bottom w:val="none" w:sz="0" w:space="0" w:color="auto"/>
            <w:right w:val="none" w:sz="0" w:space="0" w:color="auto"/>
          </w:divBdr>
        </w:div>
      </w:divsChild>
    </w:div>
    <w:div w:id="1885482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1D4E32A31A176726FF77A9EFC32AC1AADF1A11E10915B9C2EAEB08B6420BA89D5285C3D8291066ADE36704B4B5FA87C24CDB8E14FED710BCUBy5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B7AEBA-EE47-4928-9B1A-E867422006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193</TotalTime>
  <Pages>16</Pages>
  <Words>6976</Words>
  <Characters>39766</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от 12 октября 2015 г</vt:lpstr>
    </vt:vector>
  </TitlesOfParts>
  <Company>SPecialiST RePack</Company>
  <LinksUpToDate>false</LinksUpToDate>
  <CharactersWithSpaces>46649</CharactersWithSpaces>
  <SharedDoc>false</SharedDoc>
  <HLinks>
    <vt:vector size="30" baseType="variant">
      <vt:variant>
        <vt:i4>983066</vt:i4>
      </vt:variant>
      <vt:variant>
        <vt:i4>12</vt:i4>
      </vt:variant>
      <vt:variant>
        <vt:i4>0</vt:i4>
      </vt:variant>
      <vt:variant>
        <vt:i4>5</vt:i4>
      </vt:variant>
      <vt:variant>
        <vt:lpwstr>http://internet.garant.ru/</vt:lpwstr>
      </vt:variant>
      <vt:variant>
        <vt:lpwstr>/multilink/12112084/paragraph/201/number/1</vt:lpwstr>
      </vt:variant>
      <vt:variant>
        <vt:i4>5767171</vt:i4>
      </vt:variant>
      <vt:variant>
        <vt:i4>9</vt:i4>
      </vt:variant>
      <vt:variant>
        <vt:i4>0</vt:i4>
      </vt:variant>
      <vt:variant>
        <vt:i4>5</vt:i4>
      </vt:variant>
      <vt:variant>
        <vt:lpwstr>http://internet.garant.ru/</vt:lpwstr>
      </vt:variant>
      <vt:variant>
        <vt:lpwstr>/document/12125267/entry/80</vt:lpwstr>
      </vt:variant>
      <vt:variant>
        <vt:i4>7012413</vt:i4>
      </vt:variant>
      <vt:variant>
        <vt:i4>6</vt:i4>
      </vt:variant>
      <vt:variant>
        <vt:i4>0</vt:i4>
      </vt:variant>
      <vt:variant>
        <vt:i4>5</vt:i4>
      </vt:variant>
      <vt:variant>
        <vt:lpwstr>http://internet.garant.ru/</vt:lpwstr>
      </vt:variant>
      <vt:variant>
        <vt:lpwstr>/document/18618127/entry/1000</vt:lpwstr>
      </vt:variant>
      <vt:variant>
        <vt:i4>6881329</vt:i4>
      </vt:variant>
      <vt:variant>
        <vt:i4>3</vt:i4>
      </vt:variant>
      <vt:variant>
        <vt:i4>0</vt:i4>
      </vt:variant>
      <vt:variant>
        <vt:i4>5</vt:i4>
      </vt:variant>
      <vt:variant>
        <vt:lpwstr>http://internet.garant.ru/</vt:lpwstr>
      </vt:variant>
      <vt:variant>
        <vt:lpwstr>/document/186367/entry/0</vt:lpwstr>
      </vt:variant>
      <vt:variant>
        <vt:i4>6881329</vt:i4>
      </vt:variant>
      <vt:variant>
        <vt:i4>0</vt:i4>
      </vt:variant>
      <vt:variant>
        <vt:i4>0</vt:i4>
      </vt:variant>
      <vt:variant>
        <vt:i4>5</vt:i4>
      </vt:variant>
      <vt:variant>
        <vt:lpwstr>http://internet.garant.ru/</vt:lpwstr>
      </vt:variant>
      <vt:variant>
        <vt:lpwstr>/document/186367/entry/0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 12 октября 2015 г</dc:title>
  <dc:creator>Кришталюк Альбина Калимулловн</dc:creator>
  <cp:lastModifiedBy>Жила Анастасия Сергеевна</cp:lastModifiedBy>
  <cp:revision>38</cp:revision>
  <cp:lastPrinted>2019-12-25T03:37:00Z</cp:lastPrinted>
  <dcterms:created xsi:type="dcterms:W3CDTF">2018-02-28T16:31:00Z</dcterms:created>
  <dcterms:modified xsi:type="dcterms:W3CDTF">2021-10-29T03:13:00Z</dcterms:modified>
</cp:coreProperties>
</file>