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B5557">
        <w:rPr>
          <w:rFonts w:ascii="Times New Roman" w:hAnsi="Times New Roman"/>
          <w:sz w:val="24"/>
          <w:szCs w:val="24"/>
          <w:lang w:eastAsia="ru-RU"/>
        </w:rPr>
        <w:t>03 сентября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="00FB55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FB5557">
        <w:rPr>
          <w:rFonts w:ascii="Times New Roman" w:hAnsi="Times New Roman"/>
          <w:sz w:val="24"/>
          <w:szCs w:val="24"/>
          <w:lang w:eastAsia="ru-RU"/>
        </w:rPr>
        <w:t xml:space="preserve"> 10-33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BD47F6" w:rsidRDefault="00BD47F6" w:rsidP="00BD47F6">
      <w:pPr>
        <w:tabs>
          <w:tab w:val="left" w:pos="5670"/>
        </w:tabs>
        <w:spacing w:after="100" w:afterAutospacing="1" w:line="240" w:lineRule="auto"/>
        <w:ind w:right="3685"/>
        <w:contextualSpacing/>
        <w:jc w:val="both"/>
        <w:rPr>
          <w:rFonts w:ascii="Times New Roman" w:hAnsi="Times New Roman"/>
          <w:sz w:val="24"/>
          <w:szCs w:val="24"/>
        </w:rPr>
      </w:pPr>
      <w:r w:rsidRPr="00BD47F6">
        <w:rPr>
          <w:rFonts w:ascii="Times New Roman" w:hAnsi="Times New Roman"/>
          <w:sz w:val="24"/>
          <w:szCs w:val="24"/>
        </w:rPr>
        <w:t>О Порядке утверждения положений (регламентов) об официальных физкультурных  мероприятиях и спортивных соревнованиях</w:t>
      </w:r>
      <w:r w:rsidR="0056678A">
        <w:rPr>
          <w:rFonts w:ascii="Times New Roman" w:hAnsi="Times New Roman"/>
          <w:sz w:val="24"/>
          <w:szCs w:val="24"/>
        </w:rPr>
        <w:t xml:space="preserve"> </w:t>
      </w:r>
      <w:r w:rsidR="0056678A" w:rsidRPr="0056678A">
        <w:rPr>
          <w:rFonts w:ascii="Times New Roman" w:hAnsi="Times New Roman"/>
          <w:sz w:val="24"/>
          <w:szCs w:val="24"/>
        </w:rPr>
        <w:t>муниципального образования</w:t>
      </w:r>
      <w:r w:rsidR="0056678A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Pr="00BD47F6">
        <w:rPr>
          <w:rFonts w:ascii="Times New Roman" w:hAnsi="Times New Roman"/>
          <w:sz w:val="24"/>
          <w:szCs w:val="24"/>
        </w:rPr>
        <w:t xml:space="preserve">, требований к содержанию этих положений (регламентов)  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Pr="00BD47F6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47F6" w:rsidRPr="00BD47F6">
        <w:rPr>
          <w:rFonts w:ascii="Times New Roman" w:hAnsi="Times New Roman"/>
          <w:sz w:val="24"/>
          <w:szCs w:val="24"/>
        </w:rPr>
        <w:t>В соответствии с частью 9 статьи 20 Феде</w:t>
      </w:r>
      <w:r w:rsidR="00BD47F6">
        <w:rPr>
          <w:rFonts w:ascii="Times New Roman" w:hAnsi="Times New Roman"/>
          <w:sz w:val="24"/>
          <w:szCs w:val="24"/>
        </w:rPr>
        <w:t>рального закона от 04.12.2007 №</w:t>
      </w:r>
      <w:r w:rsidR="00BD47F6" w:rsidRPr="00BD47F6">
        <w:rPr>
          <w:rFonts w:ascii="Times New Roman" w:hAnsi="Times New Roman"/>
          <w:sz w:val="24"/>
          <w:szCs w:val="24"/>
        </w:rPr>
        <w:t>329-ФЗ «О физической культуре и спорте в Российской Федерации», Федеральным</w:t>
      </w:r>
      <w:r w:rsidR="00BD47F6">
        <w:rPr>
          <w:rFonts w:ascii="Times New Roman" w:hAnsi="Times New Roman"/>
          <w:sz w:val="24"/>
          <w:szCs w:val="24"/>
        </w:rPr>
        <w:t xml:space="preserve"> законом от 06.10.2003 №</w:t>
      </w:r>
      <w:r w:rsidR="00BD47F6" w:rsidRPr="00BD47F6">
        <w:rPr>
          <w:rFonts w:ascii="Times New Roman" w:hAnsi="Times New Roman"/>
          <w:sz w:val="24"/>
          <w:szCs w:val="24"/>
        </w:rPr>
        <w:t>131-ФЗ «Об общих принципах местного самоуправления в Российской Федерации»</w:t>
      </w:r>
      <w:r w:rsidRPr="00BD47F6">
        <w:rPr>
          <w:rFonts w:ascii="Times New Roman" w:hAnsi="Times New Roman"/>
          <w:sz w:val="24"/>
          <w:szCs w:val="24"/>
        </w:rPr>
        <w:t xml:space="preserve">, </w:t>
      </w:r>
      <w:r w:rsidR="00BD47F6" w:rsidRPr="00BD47F6">
        <w:rPr>
          <w:rFonts w:ascii="Times New Roman" w:hAnsi="Times New Roman"/>
          <w:sz w:val="24"/>
          <w:szCs w:val="24"/>
        </w:rPr>
        <w:t xml:space="preserve">руководствуясь </w:t>
      </w:r>
      <w:r w:rsidR="00BE74BB" w:rsidRPr="00BD47F6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813D3" w:rsidRDefault="00B34119" w:rsidP="0056678A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78A">
        <w:rPr>
          <w:rFonts w:ascii="Times New Roman" w:hAnsi="Times New Roman"/>
          <w:sz w:val="24"/>
          <w:szCs w:val="24"/>
        </w:rPr>
        <w:t xml:space="preserve">1. </w:t>
      </w:r>
      <w:r w:rsidR="0056678A" w:rsidRPr="0056678A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="0056678A" w:rsidRPr="0056678A">
        <w:rPr>
          <w:rFonts w:ascii="Times New Roman" w:hAnsi="Times New Roman"/>
          <w:sz w:val="24"/>
          <w:szCs w:val="24"/>
        </w:rPr>
        <w:t>Порядок утверждения положений (р</w:t>
      </w:r>
      <w:r w:rsidR="00845C1E">
        <w:rPr>
          <w:rFonts w:ascii="Times New Roman" w:hAnsi="Times New Roman"/>
          <w:sz w:val="24"/>
          <w:szCs w:val="24"/>
        </w:rPr>
        <w:t xml:space="preserve">егламентов) </w:t>
      </w:r>
      <w:r w:rsidR="0056678A" w:rsidRPr="0056678A">
        <w:rPr>
          <w:rFonts w:ascii="Times New Roman" w:hAnsi="Times New Roman"/>
          <w:sz w:val="24"/>
          <w:szCs w:val="24"/>
        </w:rPr>
        <w:t>об официальных физкультурных мероприятиях и спортивных соревнованиях муниципального образования</w:t>
      </w:r>
      <w:r w:rsidR="0056678A"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="002435CF">
        <w:rPr>
          <w:rFonts w:ascii="Times New Roman" w:hAnsi="Times New Roman"/>
          <w:sz w:val="24"/>
          <w:szCs w:val="24"/>
        </w:rPr>
        <w:t>,</w:t>
      </w:r>
      <w:r w:rsidR="00845C1E">
        <w:rPr>
          <w:rFonts w:ascii="Times New Roman" w:hAnsi="Times New Roman"/>
          <w:sz w:val="24"/>
          <w:szCs w:val="24"/>
        </w:rPr>
        <w:t xml:space="preserve"> </w:t>
      </w:r>
      <w:r w:rsidR="0056678A" w:rsidRPr="0056678A">
        <w:rPr>
          <w:rFonts w:ascii="Times New Roman" w:hAnsi="Times New Roman"/>
          <w:sz w:val="24"/>
          <w:szCs w:val="24"/>
        </w:rPr>
        <w:t>согласно приложению</w:t>
      </w:r>
      <w:r w:rsidR="00845C1E">
        <w:rPr>
          <w:rFonts w:ascii="Times New Roman" w:hAnsi="Times New Roman"/>
          <w:sz w:val="24"/>
          <w:szCs w:val="24"/>
        </w:rPr>
        <w:t xml:space="preserve"> №1 к настоящему решению</w:t>
      </w:r>
      <w:r w:rsidR="0056678A" w:rsidRPr="0056678A">
        <w:rPr>
          <w:rFonts w:ascii="Times New Roman" w:hAnsi="Times New Roman"/>
          <w:sz w:val="24"/>
          <w:szCs w:val="24"/>
          <w:lang w:eastAsia="ru-RU"/>
        </w:rPr>
        <w:t>.</w:t>
      </w:r>
    </w:p>
    <w:p w:rsidR="00845C1E" w:rsidRPr="007C1273" w:rsidRDefault="00845C1E" w:rsidP="00845C1E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</w:t>
      </w:r>
      <w:r>
        <w:rPr>
          <w:rFonts w:ascii="Times New Roman" w:hAnsi="Times New Roman"/>
          <w:sz w:val="24"/>
          <w:szCs w:val="24"/>
        </w:rPr>
        <w:t>Требования</w:t>
      </w:r>
      <w:r w:rsidRPr="00BD47F6">
        <w:rPr>
          <w:rFonts w:ascii="Times New Roman" w:hAnsi="Times New Roman"/>
          <w:sz w:val="24"/>
          <w:szCs w:val="24"/>
        </w:rPr>
        <w:t xml:space="preserve"> к содержанию положений (регламентов)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78A">
        <w:rPr>
          <w:rFonts w:ascii="Times New Roman" w:hAnsi="Times New Roman"/>
          <w:sz w:val="24"/>
          <w:szCs w:val="24"/>
        </w:rPr>
        <w:t>об официальных физкультурных мероприятиях и спортивных соревнованиях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Светлогорский сельсовет Туруханского района Красноярского края</w:t>
      </w:r>
      <w:r w:rsidR="002435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78A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№2 к настоящему решению</w:t>
      </w:r>
      <w:r w:rsidRPr="0056678A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845C1E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845C1E" w:rsidP="0056678A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6678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845C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678A" w:rsidRDefault="0056678A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6678A" w:rsidTr="0056018D">
        <w:tc>
          <w:tcPr>
            <w:tcW w:w="5210" w:type="dxa"/>
          </w:tcPr>
          <w:p w:rsidR="0056678A" w:rsidRDefault="0056678A" w:rsidP="00560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56678A" w:rsidRPr="00190550" w:rsidRDefault="0056678A" w:rsidP="00FB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50">
              <w:rPr>
                <w:rFonts w:ascii="Times New Roman" w:hAnsi="Times New Roman"/>
                <w:sz w:val="20"/>
                <w:szCs w:val="20"/>
              </w:rPr>
              <w:t xml:space="preserve">Приложение №1 к Решению 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Светлогорского сельского Совета депутатов от </w:t>
            </w:r>
            <w:r w:rsidR="00FB5557">
              <w:rPr>
                <w:rFonts w:ascii="Times New Roman" w:hAnsi="Times New Roman"/>
                <w:bCs/>
                <w:sz w:val="20"/>
                <w:szCs w:val="20"/>
              </w:rPr>
              <w:t>03.09.</w:t>
            </w:r>
            <w:bookmarkStart w:id="0" w:name="_GoBack"/>
            <w:bookmarkEnd w:id="0"/>
            <w:r w:rsidR="00FB5557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FB5557">
              <w:rPr>
                <w:rFonts w:ascii="Times New Roman" w:hAnsi="Times New Roman"/>
                <w:bCs/>
                <w:sz w:val="20"/>
                <w:szCs w:val="20"/>
              </w:rPr>
              <w:t>10-33</w:t>
            </w:r>
          </w:p>
        </w:tc>
      </w:tr>
    </w:tbl>
    <w:p w:rsidR="0056678A" w:rsidRDefault="0056678A" w:rsidP="0056678A">
      <w:pPr>
        <w:spacing w:after="0" w:line="240" w:lineRule="auto"/>
        <w:jc w:val="center"/>
        <w:rPr>
          <w:rStyle w:val="ad"/>
          <w:rFonts w:ascii="Times New Roman" w:hAnsi="Times New Roman"/>
          <w:b/>
          <w:i w:val="0"/>
          <w:sz w:val="24"/>
          <w:szCs w:val="24"/>
        </w:rPr>
      </w:pPr>
    </w:p>
    <w:p w:rsidR="0056678A" w:rsidRDefault="0056678A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5C1E" w:rsidRDefault="0056678A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678A">
        <w:rPr>
          <w:rFonts w:ascii="Times New Roman" w:hAnsi="Times New Roman"/>
          <w:b/>
          <w:sz w:val="24"/>
          <w:szCs w:val="24"/>
        </w:rPr>
        <w:t xml:space="preserve">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</w:p>
    <w:p w:rsidR="00845C1E" w:rsidRDefault="0056678A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678A">
        <w:rPr>
          <w:rFonts w:ascii="Times New Roman" w:hAnsi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845C1E" w:rsidRDefault="00845C1E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1. </w:t>
      </w:r>
      <w:proofErr w:type="gramStart"/>
      <w:r w:rsidRPr="00845C1E">
        <w:rPr>
          <w:sz w:val="24"/>
          <w:szCs w:val="24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 w:rsidRPr="0056678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Светлогорский сельсовет Туруханского района Красноярского края</w:t>
      </w:r>
      <w:r w:rsidRPr="00845C1E">
        <w:rPr>
          <w:i/>
          <w:sz w:val="24"/>
          <w:szCs w:val="24"/>
        </w:rPr>
        <w:t xml:space="preserve"> </w:t>
      </w:r>
      <w:r w:rsidRPr="00845C1E">
        <w:rPr>
          <w:sz w:val="24"/>
          <w:szCs w:val="24"/>
        </w:rPr>
        <w:t xml:space="preserve">(далее - Порядок) устанавливает процедуру утверждения положений (регламентов) об официальных физкультурных мероприятиях и спортивных соревнованиях в муниципальном образовании </w:t>
      </w:r>
      <w:r>
        <w:rPr>
          <w:sz w:val="24"/>
          <w:szCs w:val="24"/>
        </w:rPr>
        <w:t>Светлогорский сельсовет Туруханского района Красноярского края (далее – положение (регламент</w:t>
      </w:r>
      <w:r w:rsidRPr="00845C1E">
        <w:rPr>
          <w:sz w:val="24"/>
          <w:szCs w:val="24"/>
        </w:rPr>
        <w:t>).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2. В настоящем Порядке используются следующие понятия и сокращения: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календарный план - календарный план официальных физкультурных мероприятий и спортивных соревнований муниципального образования</w:t>
      </w:r>
      <w:r>
        <w:rPr>
          <w:sz w:val="24"/>
          <w:szCs w:val="24"/>
        </w:rPr>
        <w:t xml:space="preserve"> Светлогорский сельсовет Туруханского района Красноярского края</w:t>
      </w:r>
      <w:r w:rsidRPr="00845C1E">
        <w:rPr>
          <w:sz w:val="24"/>
          <w:szCs w:val="24"/>
        </w:rPr>
        <w:t>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Уполномоченный</w:t>
      </w:r>
      <w:r>
        <w:rPr>
          <w:sz w:val="24"/>
          <w:szCs w:val="24"/>
        </w:rPr>
        <w:t xml:space="preserve"> орган</w:t>
      </w:r>
      <w:r w:rsidRPr="00845C1E">
        <w:rPr>
          <w:sz w:val="24"/>
          <w:szCs w:val="24"/>
        </w:rPr>
        <w:t xml:space="preserve"> – должностное лицо</w:t>
      </w:r>
      <w:r>
        <w:rPr>
          <w:sz w:val="24"/>
          <w:szCs w:val="24"/>
        </w:rPr>
        <w:t xml:space="preserve"> администрации Светлогорского сельсовета, у</w:t>
      </w:r>
      <w:r w:rsidRPr="00845C1E">
        <w:rPr>
          <w:sz w:val="24"/>
          <w:szCs w:val="24"/>
        </w:rPr>
        <w:t xml:space="preserve">полномоченное на утверждение положений (регламентов) об официальных физкультурных мероприятиях и спортивных соревнованиях муниципального образования;  </w:t>
      </w:r>
    </w:p>
    <w:p w:rsidR="00845C1E" w:rsidRPr="00845C1E" w:rsidRDefault="00845C1E" w:rsidP="00845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C1E">
        <w:rPr>
          <w:rFonts w:ascii="Times New Roman" w:hAnsi="Times New Roman"/>
          <w:sz w:val="24"/>
          <w:szCs w:val="24"/>
        </w:rPr>
        <w:t xml:space="preserve">- </w:t>
      </w:r>
      <w:r w:rsidRPr="00845C1E">
        <w:rPr>
          <w:rFonts w:ascii="Times New Roman" w:hAnsi="Times New Roman"/>
          <w:sz w:val="24"/>
          <w:szCs w:val="24"/>
          <w:lang w:eastAsia="ru-RU"/>
        </w:rPr>
        <w:t>официальные физкультурные мероприятия и спортивные мероприятия 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845C1E" w:rsidRPr="00845C1E" w:rsidRDefault="00845C1E" w:rsidP="00845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45C1E">
        <w:rPr>
          <w:rFonts w:ascii="Times New Roman" w:hAnsi="Times New Roman"/>
          <w:sz w:val="24"/>
          <w:szCs w:val="24"/>
          <w:lang w:eastAsia="ru-RU"/>
        </w:rPr>
        <w:t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законом</w:t>
      </w:r>
      <w:r w:rsidRPr="00845C1E">
        <w:rPr>
          <w:rFonts w:ascii="Times New Roman" w:hAnsi="Times New Roman"/>
          <w:sz w:val="24"/>
          <w:szCs w:val="24"/>
        </w:rPr>
        <w:t xml:space="preserve"> от 04.12.2007 № 329-ФЗ</w:t>
      </w:r>
      <w:proofErr w:type="gramEnd"/>
      <w:r w:rsidRPr="00845C1E">
        <w:rPr>
          <w:rFonts w:ascii="Times New Roman" w:hAnsi="Times New Roman"/>
          <w:sz w:val="24"/>
          <w:szCs w:val="24"/>
        </w:rPr>
        <w:t xml:space="preserve"> «О физической культуре и спорте в Российской Федерации»</w:t>
      </w:r>
      <w:r w:rsidRPr="00845C1E">
        <w:rPr>
          <w:rFonts w:ascii="Times New Roman" w:hAnsi="Times New Roman"/>
          <w:sz w:val="24"/>
          <w:szCs w:val="24"/>
          <w:lang w:eastAsia="ru-RU"/>
        </w:rPr>
        <w:t>;</w:t>
      </w:r>
    </w:p>
    <w:p w:rsidR="00845C1E" w:rsidRPr="00845C1E" w:rsidRDefault="00845C1E" w:rsidP="00845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C1E">
        <w:rPr>
          <w:rFonts w:ascii="Times New Roman" w:hAnsi="Times New Roman"/>
          <w:sz w:val="24"/>
          <w:szCs w:val="24"/>
          <w:lang w:eastAsia="ru-RU"/>
        </w:rPr>
        <w:t>- организатор физкультурного мероприятия - юридическое или физическое лицо, по инициативе которого проводится физкультурное мероприятие и (или) которое осуществляет организационное, финансовое и иное обеспечение подготовки и проведения такого мероприятия;</w:t>
      </w:r>
    </w:p>
    <w:p w:rsidR="00845C1E" w:rsidRPr="00845C1E" w:rsidRDefault="00845C1E" w:rsidP="00845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5C1E">
        <w:rPr>
          <w:rFonts w:ascii="Times New Roman" w:hAnsi="Times New Roman"/>
          <w:sz w:val="24"/>
          <w:szCs w:val="24"/>
        </w:rPr>
        <w:t xml:space="preserve">3. </w:t>
      </w:r>
      <w:r w:rsidRPr="00845C1E">
        <w:rPr>
          <w:rFonts w:ascii="Times New Roman" w:hAnsi="Times New Roman"/>
          <w:sz w:val="24"/>
          <w:szCs w:val="24"/>
          <w:lang w:eastAsia="ru-RU"/>
        </w:rPr>
        <w:t>Положение (регламент) разрабатывается:</w:t>
      </w:r>
    </w:p>
    <w:p w:rsidR="00845C1E" w:rsidRPr="00845C1E" w:rsidRDefault="00C57CC2" w:rsidP="00845C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5C1E" w:rsidRPr="00845C1E">
        <w:rPr>
          <w:sz w:val="24"/>
          <w:szCs w:val="24"/>
        </w:rPr>
        <w:t>организатором спортивного соревнования;</w:t>
      </w:r>
    </w:p>
    <w:p w:rsidR="00845C1E" w:rsidRPr="00845C1E" w:rsidRDefault="00C57CC2" w:rsidP="00845C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5C1E" w:rsidRPr="00845C1E">
        <w:rPr>
          <w:sz w:val="24"/>
          <w:szCs w:val="24"/>
        </w:rPr>
        <w:t xml:space="preserve">организатором физкультурного мероприятия. </w:t>
      </w:r>
    </w:p>
    <w:p w:rsidR="00845C1E" w:rsidRPr="00845C1E" w:rsidRDefault="00845C1E" w:rsidP="00845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5C1E">
        <w:rPr>
          <w:rFonts w:ascii="Times New Roman" w:hAnsi="Times New Roman"/>
          <w:sz w:val="24"/>
          <w:szCs w:val="24"/>
          <w:lang w:eastAsia="ru-RU"/>
        </w:rPr>
        <w:t>В дальнейшем лица, указанные в абзацах втором, третьем настоящего пункта, при совместном упоминании именуются «организатор-разработчик».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4. Проект положения (регламента) направляется организатором-разработчиком на рассмотрение в Уполномоченный орган.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5. </w:t>
      </w:r>
      <w:proofErr w:type="gramStart"/>
      <w:r w:rsidRPr="00845C1E">
        <w:rPr>
          <w:sz w:val="24"/>
          <w:szCs w:val="24"/>
        </w:rPr>
        <w:t xml:space="preserve">Уполномоченный орган рассматривает проект положения (регламента) в течение </w:t>
      </w:r>
      <w:r>
        <w:rPr>
          <w:sz w:val="24"/>
          <w:szCs w:val="24"/>
        </w:rPr>
        <w:t>10</w:t>
      </w:r>
      <w:r w:rsidRPr="00845C1E">
        <w:rPr>
          <w:sz w:val="24"/>
          <w:szCs w:val="24"/>
        </w:rPr>
        <w:t xml:space="preserve">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 муниципального образования</w:t>
      </w:r>
      <w:r>
        <w:rPr>
          <w:sz w:val="24"/>
          <w:szCs w:val="24"/>
        </w:rPr>
        <w:t xml:space="preserve"> 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, и направляет в электронном виде </w:t>
      </w:r>
      <w:proofErr w:type="spellStart"/>
      <w:r>
        <w:rPr>
          <w:sz w:val="24"/>
          <w:szCs w:val="24"/>
        </w:rPr>
        <w:t>документоведу</w:t>
      </w:r>
      <w:proofErr w:type="spellEnd"/>
      <w:proofErr w:type="gramEnd"/>
      <w:r>
        <w:rPr>
          <w:sz w:val="24"/>
          <w:szCs w:val="24"/>
        </w:rPr>
        <w:t xml:space="preserve"> Администрации Светлогорского сельсовета</w:t>
      </w:r>
      <w:r w:rsidRPr="00845C1E">
        <w:rPr>
          <w:sz w:val="24"/>
          <w:szCs w:val="24"/>
        </w:rPr>
        <w:t xml:space="preserve"> для размещения на официальном сайте Администрации</w:t>
      </w:r>
      <w:r>
        <w:rPr>
          <w:i/>
          <w:sz w:val="24"/>
          <w:szCs w:val="24"/>
        </w:rPr>
        <w:t xml:space="preserve"> </w:t>
      </w:r>
      <w:r w:rsidR="002435CF">
        <w:rPr>
          <w:sz w:val="24"/>
          <w:szCs w:val="24"/>
        </w:rPr>
        <w:t>Светлогорского сельсовета</w:t>
      </w:r>
      <w:r w:rsidRPr="00845C1E">
        <w:rPr>
          <w:sz w:val="24"/>
          <w:szCs w:val="24"/>
        </w:rPr>
        <w:t>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6. При наличии замечаний и (или) предложений к проекту положения (регламента) </w:t>
      </w:r>
      <w:r w:rsidRPr="002435CF">
        <w:rPr>
          <w:sz w:val="24"/>
          <w:szCs w:val="24"/>
        </w:rPr>
        <w:t>Уполномоченный</w:t>
      </w:r>
      <w:r w:rsidR="002435CF">
        <w:rPr>
          <w:sz w:val="24"/>
          <w:szCs w:val="24"/>
        </w:rPr>
        <w:t xml:space="preserve"> орган</w:t>
      </w:r>
      <w:r w:rsidRPr="00845C1E">
        <w:rPr>
          <w:sz w:val="24"/>
          <w:szCs w:val="24"/>
        </w:rPr>
        <w:t xml:space="preserve"> возвращает в течение </w:t>
      </w:r>
      <w:r w:rsidR="002435CF">
        <w:rPr>
          <w:sz w:val="24"/>
          <w:szCs w:val="24"/>
        </w:rPr>
        <w:t>10</w:t>
      </w:r>
      <w:r w:rsidRPr="00845C1E">
        <w:rPr>
          <w:sz w:val="24"/>
          <w:szCs w:val="24"/>
        </w:rPr>
        <w:t xml:space="preserve">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соревнования, и направляет замечания и (или) предложения к положению (регламенту).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lastRenderedPageBreak/>
        <w:t xml:space="preserve">Организатор-разработчик осуществляет доработку положения (регламента) в течение </w:t>
      </w:r>
      <w:r w:rsidR="002435CF">
        <w:rPr>
          <w:sz w:val="24"/>
          <w:szCs w:val="24"/>
        </w:rPr>
        <w:t>5</w:t>
      </w:r>
      <w:r w:rsidRPr="00845C1E">
        <w:rPr>
          <w:sz w:val="24"/>
          <w:szCs w:val="24"/>
        </w:rPr>
        <w:t xml:space="preserve"> рабочих дней </w:t>
      </w:r>
      <w:proofErr w:type="gramStart"/>
      <w:r w:rsidRPr="00845C1E">
        <w:rPr>
          <w:sz w:val="24"/>
          <w:szCs w:val="24"/>
        </w:rPr>
        <w:t>с даты поступления</w:t>
      </w:r>
      <w:proofErr w:type="gramEnd"/>
      <w:r w:rsidRPr="00845C1E">
        <w:rPr>
          <w:sz w:val="24"/>
          <w:szCs w:val="24"/>
        </w:rPr>
        <w:t xml:space="preserve"> замечаний и (или) предложений к положению (регламенту).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Рассмотрение повторно представленного проекта положения (регламента) </w:t>
      </w:r>
      <w:r w:rsidRPr="002435CF">
        <w:rPr>
          <w:sz w:val="24"/>
          <w:szCs w:val="24"/>
        </w:rPr>
        <w:t>Уполномоченным</w:t>
      </w:r>
      <w:r w:rsidR="002435CF" w:rsidRPr="002435CF">
        <w:rPr>
          <w:sz w:val="24"/>
          <w:szCs w:val="24"/>
        </w:rPr>
        <w:t xml:space="preserve"> </w:t>
      </w:r>
      <w:r w:rsidR="002435CF">
        <w:rPr>
          <w:sz w:val="24"/>
          <w:szCs w:val="24"/>
        </w:rPr>
        <w:t xml:space="preserve">органом </w:t>
      </w:r>
      <w:r w:rsidRPr="00845C1E">
        <w:rPr>
          <w:sz w:val="24"/>
          <w:szCs w:val="24"/>
        </w:rPr>
        <w:t>осуществляется повторно в том же порядке.</w:t>
      </w:r>
    </w:p>
    <w:p w:rsidR="002435CF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bookmarkStart w:id="1" w:name="P58"/>
      <w:bookmarkEnd w:id="1"/>
      <w:r w:rsidRPr="00845C1E">
        <w:rPr>
          <w:sz w:val="24"/>
          <w:szCs w:val="24"/>
        </w:rPr>
        <w:t xml:space="preserve">7. Проект положения (регламента), представляется в </w:t>
      </w:r>
      <w:r w:rsidRPr="002435CF">
        <w:rPr>
          <w:sz w:val="24"/>
          <w:szCs w:val="24"/>
        </w:rPr>
        <w:t>Уполномоченный</w:t>
      </w:r>
      <w:r w:rsidR="002435CF" w:rsidRPr="002435CF">
        <w:rPr>
          <w:sz w:val="24"/>
          <w:szCs w:val="24"/>
        </w:rPr>
        <w:t xml:space="preserve"> орган</w:t>
      </w:r>
      <w:r w:rsidRPr="002435CF">
        <w:rPr>
          <w:sz w:val="24"/>
          <w:szCs w:val="24"/>
        </w:rPr>
        <w:t xml:space="preserve"> </w:t>
      </w:r>
      <w:r w:rsidRPr="00845C1E">
        <w:rPr>
          <w:sz w:val="24"/>
          <w:szCs w:val="24"/>
        </w:rPr>
        <w:t xml:space="preserve">в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 </w:t>
      </w:r>
      <w:r w:rsidR="002435CF" w:rsidRPr="002435CF">
        <w:rPr>
          <w:sz w:val="24"/>
          <w:szCs w:val="24"/>
        </w:rPr>
        <w:t>Администрации Светлогорского сельсовета</w:t>
      </w:r>
      <w:r w:rsidRPr="00845C1E">
        <w:rPr>
          <w:sz w:val="24"/>
          <w:szCs w:val="24"/>
        </w:rPr>
        <w:t xml:space="preserve">) не </w:t>
      </w:r>
      <w:proofErr w:type="gramStart"/>
      <w:r w:rsidRPr="00845C1E">
        <w:rPr>
          <w:sz w:val="24"/>
          <w:szCs w:val="24"/>
        </w:rPr>
        <w:t>позднее</w:t>
      </w:r>
      <w:proofErr w:type="gramEnd"/>
      <w:r w:rsidRPr="00845C1E">
        <w:rPr>
          <w:sz w:val="24"/>
          <w:szCs w:val="24"/>
        </w:rPr>
        <w:t xml:space="preserve"> чем за </w:t>
      </w:r>
      <w:r w:rsidR="002435CF">
        <w:rPr>
          <w:sz w:val="24"/>
          <w:szCs w:val="24"/>
        </w:rPr>
        <w:t>10</w:t>
      </w:r>
      <w:r w:rsidRPr="00845C1E">
        <w:rPr>
          <w:sz w:val="24"/>
          <w:szCs w:val="24"/>
        </w:rPr>
        <w:t xml:space="preserve"> календарных дней до начала проведения официального физкультурного мероприятия или спортивного соревнования</w:t>
      </w:r>
      <w:bookmarkStart w:id="2" w:name="P59"/>
      <w:bookmarkEnd w:id="2"/>
      <w:r w:rsidR="002435CF">
        <w:rPr>
          <w:sz w:val="24"/>
          <w:szCs w:val="24"/>
        </w:rPr>
        <w:t>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8. </w:t>
      </w:r>
      <w:proofErr w:type="gramStart"/>
      <w:r w:rsidRPr="00845C1E">
        <w:rPr>
          <w:sz w:val="24"/>
          <w:szCs w:val="24"/>
        </w:rPr>
        <w:t xml:space="preserve">В случае утверждения календарного плана официальных физкультурных мероприятий и спортивных соревнований позже </w:t>
      </w:r>
      <w:r w:rsidR="002435CF">
        <w:rPr>
          <w:sz w:val="24"/>
          <w:szCs w:val="24"/>
        </w:rPr>
        <w:t>10</w:t>
      </w:r>
      <w:r w:rsidRPr="00845C1E">
        <w:rPr>
          <w:sz w:val="24"/>
          <w:szCs w:val="24"/>
        </w:rPr>
        <w:t xml:space="preserve">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или спортивного соревнования в календарный план официальных физкультурных мероприятий и спортивных мероприятий после его утверждения (путем внесения изменений), и при этом период времени между подписанием </w:t>
      </w:r>
      <w:r w:rsidR="002435CF">
        <w:rPr>
          <w:sz w:val="24"/>
          <w:szCs w:val="24"/>
        </w:rPr>
        <w:t>распоряжения</w:t>
      </w:r>
      <w:r w:rsidRPr="00845C1E">
        <w:rPr>
          <w:sz w:val="24"/>
          <w:szCs w:val="24"/>
        </w:rPr>
        <w:t xml:space="preserve"> о таком утверждении</w:t>
      </w:r>
      <w:proofErr w:type="gramEnd"/>
      <w:r w:rsidRPr="00845C1E">
        <w:rPr>
          <w:sz w:val="24"/>
          <w:szCs w:val="24"/>
        </w:rPr>
        <w:t xml:space="preserve"> или включении и датой начала проведения официального физкультурного мероприятия или спортивного соревнования</w:t>
      </w:r>
      <w:r w:rsidRPr="00845C1E">
        <w:rPr>
          <w:i/>
          <w:sz w:val="24"/>
          <w:szCs w:val="24"/>
        </w:rPr>
        <w:t xml:space="preserve"> </w:t>
      </w:r>
      <w:r w:rsidRPr="00845C1E">
        <w:rPr>
          <w:sz w:val="24"/>
          <w:szCs w:val="24"/>
        </w:rPr>
        <w:t xml:space="preserve">составляет менее </w:t>
      </w:r>
      <w:r w:rsidR="002435CF">
        <w:rPr>
          <w:sz w:val="24"/>
          <w:szCs w:val="24"/>
        </w:rPr>
        <w:t>3</w:t>
      </w:r>
      <w:r w:rsidRPr="00845C1E">
        <w:rPr>
          <w:sz w:val="24"/>
          <w:szCs w:val="24"/>
        </w:rPr>
        <w:t xml:space="preserve"> календарных дней, проект положения</w:t>
      </w:r>
      <w:r w:rsidR="002435CF">
        <w:rPr>
          <w:sz w:val="24"/>
          <w:szCs w:val="24"/>
        </w:rPr>
        <w:t xml:space="preserve"> </w:t>
      </w:r>
      <w:r w:rsidRPr="00845C1E">
        <w:rPr>
          <w:sz w:val="24"/>
          <w:szCs w:val="24"/>
        </w:rPr>
        <w:t xml:space="preserve">(регламента) представляется </w:t>
      </w:r>
      <w:r w:rsidRPr="002435CF">
        <w:rPr>
          <w:sz w:val="24"/>
          <w:szCs w:val="24"/>
        </w:rPr>
        <w:t>Уполномоченному</w:t>
      </w:r>
      <w:r w:rsidR="002435CF" w:rsidRPr="002435CF">
        <w:rPr>
          <w:sz w:val="24"/>
          <w:szCs w:val="24"/>
        </w:rPr>
        <w:t xml:space="preserve"> </w:t>
      </w:r>
      <w:r w:rsidR="002435CF">
        <w:rPr>
          <w:sz w:val="24"/>
          <w:szCs w:val="24"/>
        </w:rPr>
        <w:t xml:space="preserve">органу </w:t>
      </w:r>
      <w:r w:rsidRPr="00845C1E">
        <w:rPr>
          <w:sz w:val="24"/>
          <w:szCs w:val="24"/>
        </w:rPr>
        <w:t xml:space="preserve">в течение </w:t>
      </w:r>
      <w:r w:rsidR="002435CF">
        <w:rPr>
          <w:sz w:val="24"/>
          <w:szCs w:val="24"/>
        </w:rPr>
        <w:t>5</w:t>
      </w:r>
      <w:r w:rsidRPr="00845C1E">
        <w:rPr>
          <w:sz w:val="24"/>
          <w:szCs w:val="24"/>
        </w:rPr>
        <w:t xml:space="preserve"> рабочих дней с момента подписания указанного </w:t>
      </w:r>
      <w:r w:rsidR="002435CF">
        <w:rPr>
          <w:sz w:val="24"/>
          <w:szCs w:val="24"/>
        </w:rPr>
        <w:t>распоряжения</w:t>
      </w:r>
      <w:r w:rsidRPr="00845C1E">
        <w:rPr>
          <w:sz w:val="24"/>
          <w:szCs w:val="24"/>
        </w:rPr>
        <w:t xml:space="preserve">, но не </w:t>
      </w:r>
      <w:proofErr w:type="gramStart"/>
      <w:r w:rsidRPr="00845C1E">
        <w:rPr>
          <w:sz w:val="24"/>
          <w:szCs w:val="24"/>
        </w:rPr>
        <w:t>позднее</w:t>
      </w:r>
      <w:proofErr w:type="gramEnd"/>
      <w:r w:rsidRPr="00845C1E">
        <w:rPr>
          <w:sz w:val="24"/>
          <w:szCs w:val="24"/>
        </w:rPr>
        <w:t xml:space="preserve"> чем за </w:t>
      </w:r>
      <w:r w:rsidR="002435CF">
        <w:rPr>
          <w:sz w:val="24"/>
          <w:szCs w:val="24"/>
        </w:rPr>
        <w:t>1</w:t>
      </w:r>
      <w:r w:rsidRPr="00845C1E">
        <w:rPr>
          <w:sz w:val="24"/>
          <w:szCs w:val="24"/>
        </w:rPr>
        <w:t xml:space="preserve"> </w:t>
      </w:r>
      <w:r w:rsidRPr="002435CF">
        <w:rPr>
          <w:sz w:val="24"/>
          <w:szCs w:val="24"/>
        </w:rPr>
        <w:t>рабочий день</w:t>
      </w:r>
      <w:r w:rsidRPr="00845C1E">
        <w:rPr>
          <w:sz w:val="24"/>
          <w:szCs w:val="24"/>
        </w:rPr>
        <w:t xml:space="preserve"> до проведения официального физкультурного мероприятия или спортивного соревнования.</w:t>
      </w: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2435CF" w:rsidRDefault="002435CF" w:rsidP="002435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435CF" w:rsidTr="0056018D">
        <w:tc>
          <w:tcPr>
            <w:tcW w:w="5210" w:type="dxa"/>
          </w:tcPr>
          <w:p w:rsidR="002435CF" w:rsidRDefault="002435CF" w:rsidP="005601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2435CF" w:rsidRPr="00190550" w:rsidRDefault="002435CF" w:rsidP="00FB5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№2 </w:t>
            </w:r>
            <w:r w:rsidRPr="00190550">
              <w:rPr>
                <w:rFonts w:ascii="Times New Roman" w:hAnsi="Times New Roman"/>
                <w:sz w:val="20"/>
                <w:szCs w:val="20"/>
              </w:rPr>
              <w:t xml:space="preserve">к Решению 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Светлогорского сельского Совета депутатов от </w:t>
            </w:r>
            <w:r w:rsidR="00FB5557">
              <w:rPr>
                <w:rFonts w:ascii="Times New Roman" w:hAnsi="Times New Roman"/>
                <w:bCs/>
                <w:sz w:val="20"/>
                <w:szCs w:val="20"/>
              </w:rPr>
              <w:t>03.09.2021</w:t>
            </w:r>
            <w:r w:rsidRPr="00190550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 w:rsidR="00FB5557">
              <w:rPr>
                <w:rFonts w:ascii="Times New Roman" w:hAnsi="Times New Roman"/>
                <w:bCs/>
                <w:sz w:val="20"/>
                <w:szCs w:val="20"/>
              </w:rPr>
              <w:t>10-33</w:t>
            </w:r>
          </w:p>
        </w:tc>
      </w:tr>
    </w:tbl>
    <w:p w:rsidR="002435CF" w:rsidRDefault="002435CF" w:rsidP="002435CF">
      <w:pPr>
        <w:spacing w:after="0" w:line="240" w:lineRule="auto"/>
        <w:jc w:val="center"/>
        <w:rPr>
          <w:rStyle w:val="ad"/>
          <w:rFonts w:ascii="Times New Roman" w:hAnsi="Times New Roman"/>
          <w:b/>
          <w:i w:val="0"/>
          <w:sz w:val="24"/>
          <w:szCs w:val="24"/>
        </w:rPr>
      </w:pPr>
    </w:p>
    <w:p w:rsidR="002435CF" w:rsidRDefault="002435CF" w:rsidP="002435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sz w:val="24"/>
          <w:szCs w:val="24"/>
        </w:rPr>
      </w:pPr>
    </w:p>
    <w:p w:rsidR="00845C1E" w:rsidRPr="002435CF" w:rsidRDefault="002435CF" w:rsidP="00845C1E">
      <w:pPr>
        <w:pStyle w:val="ConsPlusNormal"/>
        <w:jc w:val="center"/>
        <w:rPr>
          <w:b/>
          <w:sz w:val="24"/>
          <w:szCs w:val="24"/>
        </w:rPr>
      </w:pPr>
      <w:bookmarkStart w:id="3" w:name="P78"/>
      <w:bookmarkEnd w:id="3"/>
      <w:r w:rsidRPr="002435CF">
        <w:rPr>
          <w:b/>
          <w:sz w:val="24"/>
          <w:szCs w:val="24"/>
        </w:rPr>
        <w:t>Требования к содержанию положений (регламентов) об официальных физкультурных мероприятиях и спортивных соревнованиях муниципального образования Светлогорский сельсовет Туруханского района Красноярского края</w:t>
      </w:r>
    </w:p>
    <w:p w:rsidR="002435CF" w:rsidRDefault="002435CF" w:rsidP="002435CF">
      <w:pPr>
        <w:pStyle w:val="ConsPlusNormal"/>
        <w:tabs>
          <w:tab w:val="left" w:pos="2790"/>
          <w:tab w:val="center" w:pos="5037"/>
        </w:tabs>
        <w:jc w:val="center"/>
        <w:rPr>
          <w:sz w:val="24"/>
          <w:szCs w:val="24"/>
        </w:rPr>
      </w:pPr>
    </w:p>
    <w:p w:rsidR="00845C1E" w:rsidRPr="00845C1E" w:rsidRDefault="00845C1E" w:rsidP="002435CF">
      <w:pPr>
        <w:pStyle w:val="ConsPlusNormal"/>
        <w:tabs>
          <w:tab w:val="left" w:pos="2790"/>
          <w:tab w:val="center" w:pos="5037"/>
        </w:tabs>
        <w:jc w:val="center"/>
        <w:rPr>
          <w:b/>
          <w:sz w:val="24"/>
          <w:szCs w:val="24"/>
        </w:rPr>
      </w:pPr>
      <w:r w:rsidRPr="00845C1E">
        <w:rPr>
          <w:b/>
          <w:sz w:val="24"/>
          <w:szCs w:val="24"/>
        </w:rPr>
        <w:t>1. Общие положения</w:t>
      </w:r>
    </w:p>
    <w:p w:rsidR="00845C1E" w:rsidRPr="00845C1E" w:rsidRDefault="00845C1E" w:rsidP="00845C1E">
      <w:pPr>
        <w:pStyle w:val="ConsPlusNormal"/>
        <w:ind w:left="540"/>
        <w:jc w:val="both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1.1. </w:t>
      </w:r>
      <w:proofErr w:type="gramStart"/>
      <w:r w:rsidRPr="00845C1E">
        <w:rPr>
          <w:sz w:val="24"/>
          <w:szCs w:val="24"/>
        </w:rPr>
        <w:t xml:space="preserve">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 муниципального образования </w:t>
      </w:r>
      <w:r w:rsidR="002435CF" w:rsidRPr="002435CF">
        <w:rPr>
          <w:sz w:val="24"/>
          <w:szCs w:val="24"/>
        </w:rPr>
        <w:t>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  (далее - Требования), применяются в значении, определенном Федеральным </w:t>
      </w:r>
      <w:hyperlink r:id="rId8" w:history="1">
        <w:r w:rsidRPr="00845C1E">
          <w:rPr>
            <w:sz w:val="24"/>
            <w:szCs w:val="24"/>
          </w:rPr>
          <w:t>законом</w:t>
        </w:r>
      </w:hyperlink>
      <w:r w:rsidRPr="00845C1E">
        <w:rPr>
          <w:sz w:val="24"/>
          <w:szCs w:val="24"/>
        </w:rPr>
        <w:t xml:space="preserve"> от 04.12.2007 № 329-ФЗ «О физической культуре и спорте в Российской Федерации», за исключением случаев, прямо оговоренных в настоящих Требованиях.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1.2. Положение (регламент) об официальном физкультурном мероприятии или спортивном соревновании муниципального образования </w:t>
      </w:r>
      <w:r w:rsidR="002435CF" w:rsidRPr="002435CF">
        <w:rPr>
          <w:sz w:val="24"/>
          <w:szCs w:val="24"/>
        </w:rPr>
        <w:t>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 (далее - положение (регламент)) состоит из титульного листа и текста положения (регламента).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1.3. На титульном листе указываются:</w:t>
      </w:r>
    </w:p>
    <w:p w:rsidR="002435CF" w:rsidRPr="002435CF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2435CF">
        <w:rPr>
          <w:sz w:val="24"/>
          <w:szCs w:val="24"/>
        </w:rPr>
        <w:t xml:space="preserve">1.3.1. Грифы утверждения организаторами официального физкультурного мероприятия или спортивного соревнования муниципального образования </w:t>
      </w:r>
      <w:r w:rsidR="002435CF" w:rsidRPr="002435CF">
        <w:rPr>
          <w:sz w:val="24"/>
          <w:szCs w:val="24"/>
        </w:rPr>
        <w:t>Светлогорский сельсовет Туруханского района Красноярского края</w:t>
      </w:r>
      <w:r w:rsidRPr="002435CF">
        <w:rPr>
          <w:sz w:val="24"/>
          <w:szCs w:val="24"/>
        </w:rPr>
        <w:t xml:space="preserve">, оформленные в соответствии с требованиями Государственного стандарта Российской Федерации </w:t>
      </w:r>
      <w:r w:rsidR="002435CF" w:rsidRPr="002435CF">
        <w:rPr>
          <w:sz w:val="24"/>
          <w:szCs w:val="24"/>
        </w:rPr>
        <w:t xml:space="preserve">ГОСТ </w:t>
      </w:r>
      <w:proofErr w:type="gramStart"/>
      <w:r w:rsidR="002435CF" w:rsidRPr="002435CF">
        <w:rPr>
          <w:sz w:val="24"/>
          <w:szCs w:val="24"/>
        </w:rPr>
        <w:t>Р</w:t>
      </w:r>
      <w:proofErr w:type="gramEnd"/>
      <w:r w:rsidR="002435CF" w:rsidRPr="002435CF">
        <w:rPr>
          <w:sz w:val="24"/>
          <w:szCs w:val="24"/>
        </w:rPr>
        <w:t xml:space="preserve"> 7.0.97-2016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Pr="002435CF">
        <w:rPr>
          <w:sz w:val="24"/>
          <w:szCs w:val="24"/>
        </w:rPr>
        <w:t xml:space="preserve">, утвержденного </w:t>
      </w:r>
      <w:hyperlink r:id="rId9" w:anchor="/document/71618970/entry/0" w:history="1">
        <w:r w:rsidR="002435CF" w:rsidRPr="002435CF">
          <w:rPr>
            <w:rStyle w:val="ac"/>
            <w:color w:val="auto"/>
            <w:sz w:val="24"/>
            <w:szCs w:val="24"/>
            <w:u w:val="none"/>
          </w:rPr>
          <w:t>приказом</w:t>
        </w:r>
      </w:hyperlink>
      <w:r w:rsidR="002435CF" w:rsidRPr="002435CF">
        <w:rPr>
          <w:sz w:val="24"/>
          <w:szCs w:val="24"/>
        </w:rPr>
        <w:t xml:space="preserve"> Федерального агентства по техническому регулированию и ме</w:t>
      </w:r>
      <w:r w:rsidR="002435CF">
        <w:rPr>
          <w:sz w:val="24"/>
          <w:szCs w:val="24"/>
        </w:rPr>
        <w:t>трологии от 8 декабря 2016 г. №</w:t>
      </w:r>
      <w:r w:rsidR="002435CF" w:rsidRPr="002435CF">
        <w:rPr>
          <w:sz w:val="24"/>
          <w:szCs w:val="24"/>
        </w:rPr>
        <w:t>2004-ст</w:t>
      </w:r>
      <w:r w:rsidR="002435CF">
        <w:rPr>
          <w:sz w:val="24"/>
          <w:szCs w:val="24"/>
        </w:rPr>
        <w:t>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При этом при утверждении документа более чем двумя организаторами официального физкультурного мероприятия или спортивного соревнования </w:t>
      </w:r>
      <w:r w:rsidR="002435CF" w:rsidRPr="002435CF">
        <w:rPr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2435CF">
        <w:rPr>
          <w:i/>
          <w:sz w:val="24"/>
          <w:szCs w:val="24"/>
        </w:rPr>
        <w:t>,</w:t>
      </w:r>
      <w:r w:rsidRPr="00845C1E">
        <w:rPr>
          <w:sz w:val="24"/>
          <w:szCs w:val="24"/>
        </w:rPr>
        <w:t xml:space="preserve"> грифы утверждения располагаются по два на одном уровне.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Гриф утверждения </w:t>
      </w:r>
      <w:r w:rsidR="002435CF">
        <w:rPr>
          <w:sz w:val="24"/>
          <w:szCs w:val="24"/>
        </w:rPr>
        <w:t>Главой Светлогорского сельсовета</w:t>
      </w:r>
      <w:r w:rsidRPr="00845C1E">
        <w:rPr>
          <w:color w:val="FF0000"/>
          <w:sz w:val="24"/>
          <w:szCs w:val="24"/>
        </w:rPr>
        <w:t xml:space="preserve"> </w:t>
      </w:r>
      <w:r w:rsidRPr="00845C1E">
        <w:rPr>
          <w:sz w:val="24"/>
          <w:szCs w:val="24"/>
        </w:rPr>
        <w:t>(далее - Уполномоченный) или лицом его замещающим располагается в правом верхнем углу, в первом ряду.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</w:t>
      </w:r>
      <w:proofErr w:type="spellStart"/>
      <w:r w:rsidRPr="00845C1E">
        <w:rPr>
          <w:sz w:val="24"/>
          <w:szCs w:val="24"/>
        </w:rPr>
        <w:t>Times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New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Roman</w:t>
      </w:r>
      <w:proofErr w:type="spellEnd"/>
      <w:r w:rsidRPr="00845C1E">
        <w:rPr>
          <w:sz w:val="24"/>
          <w:szCs w:val="24"/>
        </w:rPr>
        <w:t xml:space="preserve">, размер </w:t>
      </w:r>
      <w:r w:rsidR="002435CF">
        <w:rPr>
          <w:sz w:val="24"/>
          <w:szCs w:val="24"/>
        </w:rPr>
        <w:t>14</w:t>
      </w:r>
      <w:r w:rsidRPr="00845C1E">
        <w:rPr>
          <w:sz w:val="24"/>
          <w:szCs w:val="24"/>
        </w:rPr>
        <w:t>, полужирное начертание, с одинарным междустрочным интервалом, в том числе: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тип документа: положение или регламент (строчными буквами, начиная с заглавной буквы);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полное наименование официального физкультурного мероприятия или спортивного соревнования:</w:t>
      </w:r>
    </w:p>
    <w:p w:rsidR="002435CF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для положения об официа</w:t>
      </w:r>
      <w:r w:rsidR="00C57CC2">
        <w:rPr>
          <w:sz w:val="24"/>
          <w:szCs w:val="24"/>
        </w:rPr>
        <w:t>льном физкультурном мероприятии</w:t>
      </w:r>
      <w:r w:rsidRPr="00845C1E">
        <w:rPr>
          <w:sz w:val="24"/>
          <w:szCs w:val="24"/>
        </w:rPr>
        <w:t xml:space="preserve"> указывается полное наименование, соответствующее календарному плану официальных физкультурных мероприятий и спортивных соревнований</w:t>
      </w:r>
      <w:r w:rsidR="002435CF">
        <w:rPr>
          <w:sz w:val="24"/>
          <w:szCs w:val="24"/>
        </w:rPr>
        <w:t>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>- для положения о спортивных соревнованиях по виду спорта на год добавляются слова, например: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</w:t>
      </w:r>
      <w:r w:rsidR="002435CF">
        <w:rPr>
          <w:sz w:val="24"/>
          <w:szCs w:val="24"/>
        </w:rPr>
        <w:t>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 названии официального физкультурного мероприятия или спортивного соревнования обязательно указывается: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тип состязаний (</w:t>
      </w:r>
      <w:proofErr w:type="gramStart"/>
      <w:r w:rsidRPr="00845C1E">
        <w:rPr>
          <w:sz w:val="24"/>
          <w:szCs w:val="24"/>
        </w:rPr>
        <w:t>личное</w:t>
      </w:r>
      <w:proofErr w:type="gramEnd"/>
      <w:r w:rsidRPr="00845C1E">
        <w:rPr>
          <w:sz w:val="24"/>
          <w:szCs w:val="24"/>
        </w:rPr>
        <w:t>, командное, лично-командное);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тип мероприятия (чемпионат, первенство, кубок, турнир, спартакиада).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lastRenderedPageBreak/>
        <w:t>1.4. Содержание положения (регламента) излагается в печатном виде на бумаге белого цвета в книжном формате А</w:t>
      </w:r>
      <w:proofErr w:type="gramStart"/>
      <w:r w:rsidRPr="00845C1E">
        <w:rPr>
          <w:sz w:val="24"/>
          <w:szCs w:val="24"/>
        </w:rPr>
        <w:t>4</w:t>
      </w:r>
      <w:proofErr w:type="gramEnd"/>
      <w:r w:rsidRPr="00845C1E">
        <w:rPr>
          <w:sz w:val="24"/>
          <w:szCs w:val="24"/>
        </w:rPr>
        <w:t xml:space="preserve">, черным шрифтом </w:t>
      </w:r>
      <w:proofErr w:type="spellStart"/>
      <w:r w:rsidRPr="00845C1E">
        <w:rPr>
          <w:sz w:val="24"/>
          <w:szCs w:val="24"/>
        </w:rPr>
        <w:t>Times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New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Roman</w:t>
      </w:r>
      <w:proofErr w:type="spellEnd"/>
      <w:r w:rsidRPr="00845C1E">
        <w:rPr>
          <w:sz w:val="24"/>
          <w:szCs w:val="24"/>
        </w:rPr>
        <w:t xml:space="preserve">, размер </w:t>
      </w:r>
      <w:r w:rsidR="002435CF">
        <w:rPr>
          <w:sz w:val="24"/>
          <w:szCs w:val="24"/>
        </w:rPr>
        <w:t>14</w:t>
      </w:r>
      <w:r w:rsidRPr="00845C1E">
        <w:rPr>
          <w:sz w:val="24"/>
          <w:szCs w:val="24"/>
        </w:rPr>
        <w:t>, с одинарным междустрочным интервалом, при размерах полей: левое - 3 см, правое - 1 см, верхнее - 2 см, нижнее - 2 см.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 xml:space="preserve">Таблицы выполняются черным шрифтом </w:t>
      </w:r>
      <w:proofErr w:type="spellStart"/>
      <w:r w:rsidR="002435CF" w:rsidRPr="00845C1E">
        <w:rPr>
          <w:sz w:val="24"/>
          <w:szCs w:val="24"/>
        </w:rPr>
        <w:t>Times</w:t>
      </w:r>
      <w:proofErr w:type="spellEnd"/>
      <w:r w:rsidR="002435CF" w:rsidRPr="00845C1E">
        <w:rPr>
          <w:sz w:val="24"/>
          <w:szCs w:val="24"/>
        </w:rPr>
        <w:t xml:space="preserve"> </w:t>
      </w:r>
      <w:proofErr w:type="spellStart"/>
      <w:r w:rsidR="002435CF" w:rsidRPr="00845C1E">
        <w:rPr>
          <w:sz w:val="24"/>
          <w:szCs w:val="24"/>
        </w:rPr>
        <w:t>New</w:t>
      </w:r>
      <w:proofErr w:type="spellEnd"/>
      <w:r w:rsidR="002435CF" w:rsidRPr="00845C1E">
        <w:rPr>
          <w:sz w:val="24"/>
          <w:szCs w:val="24"/>
        </w:rPr>
        <w:t xml:space="preserve"> </w:t>
      </w:r>
      <w:proofErr w:type="spellStart"/>
      <w:r w:rsidR="002435CF" w:rsidRPr="00845C1E">
        <w:rPr>
          <w:sz w:val="24"/>
          <w:szCs w:val="24"/>
        </w:rPr>
        <w:t>Roman</w:t>
      </w:r>
      <w:proofErr w:type="spellEnd"/>
      <w:r w:rsidRPr="00845C1E">
        <w:rPr>
          <w:sz w:val="24"/>
          <w:szCs w:val="24"/>
        </w:rPr>
        <w:t xml:space="preserve">, размер </w:t>
      </w:r>
      <w:r w:rsidR="002435CF">
        <w:rPr>
          <w:sz w:val="24"/>
          <w:szCs w:val="24"/>
        </w:rPr>
        <w:t>14</w:t>
      </w:r>
      <w:r w:rsidRPr="00845C1E">
        <w:rPr>
          <w:sz w:val="24"/>
          <w:szCs w:val="24"/>
        </w:rPr>
        <w:t>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</w:t>
      </w:r>
      <w:proofErr w:type="spellStart"/>
      <w:r w:rsidRPr="00845C1E">
        <w:rPr>
          <w:sz w:val="24"/>
          <w:szCs w:val="24"/>
        </w:rPr>
        <w:t>Times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New</w:t>
      </w:r>
      <w:proofErr w:type="spellEnd"/>
      <w:r w:rsidRPr="00845C1E">
        <w:rPr>
          <w:sz w:val="24"/>
          <w:szCs w:val="24"/>
        </w:rPr>
        <w:t xml:space="preserve"> </w:t>
      </w:r>
      <w:proofErr w:type="spellStart"/>
      <w:r w:rsidRPr="00845C1E">
        <w:rPr>
          <w:sz w:val="24"/>
          <w:szCs w:val="24"/>
        </w:rPr>
        <w:t>Roman</w:t>
      </w:r>
      <w:proofErr w:type="spellEnd"/>
      <w:r w:rsidRPr="00845C1E">
        <w:rPr>
          <w:sz w:val="24"/>
          <w:szCs w:val="24"/>
        </w:rPr>
        <w:t xml:space="preserve">, размер </w:t>
      </w:r>
      <w:r w:rsidR="00EE51C9">
        <w:rPr>
          <w:sz w:val="24"/>
          <w:szCs w:val="24"/>
        </w:rPr>
        <w:t>14</w:t>
      </w:r>
      <w:r w:rsidRPr="00845C1E">
        <w:rPr>
          <w:sz w:val="24"/>
          <w:szCs w:val="24"/>
        </w:rPr>
        <w:t>. Приложения к положению (регламенту) нумеруются отдельно, первый лист приложений не нумеруется.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b/>
          <w:sz w:val="24"/>
          <w:szCs w:val="24"/>
        </w:rPr>
      </w:pPr>
      <w:r w:rsidRPr="00845C1E">
        <w:rPr>
          <w:b/>
          <w:sz w:val="24"/>
          <w:szCs w:val="24"/>
        </w:rPr>
        <w:t xml:space="preserve">2. Требования к содержанию положений </w:t>
      </w:r>
      <w:proofErr w:type="gramStart"/>
      <w:r w:rsidRPr="00845C1E">
        <w:rPr>
          <w:b/>
          <w:sz w:val="24"/>
          <w:szCs w:val="24"/>
        </w:rPr>
        <w:t>об</w:t>
      </w:r>
      <w:proofErr w:type="gramEnd"/>
      <w:r w:rsidRPr="00845C1E">
        <w:rPr>
          <w:b/>
          <w:sz w:val="24"/>
          <w:szCs w:val="24"/>
        </w:rPr>
        <w:t xml:space="preserve"> официальных</w:t>
      </w:r>
    </w:p>
    <w:p w:rsidR="00845C1E" w:rsidRDefault="00845C1E" w:rsidP="00EE51C9">
      <w:pPr>
        <w:pStyle w:val="ConsPlusNormal"/>
        <w:jc w:val="center"/>
        <w:rPr>
          <w:b/>
          <w:sz w:val="24"/>
          <w:szCs w:val="24"/>
        </w:rPr>
      </w:pPr>
      <w:r w:rsidRPr="00845C1E">
        <w:rPr>
          <w:b/>
          <w:sz w:val="24"/>
          <w:szCs w:val="24"/>
        </w:rPr>
        <w:t xml:space="preserve">физкультурных </w:t>
      </w:r>
      <w:proofErr w:type="gramStart"/>
      <w:r w:rsidRPr="00845C1E">
        <w:rPr>
          <w:b/>
          <w:sz w:val="24"/>
          <w:szCs w:val="24"/>
        </w:rPr>
        <w:t>мероприятиях</w:t>
      </w:r>
      <w:proofErr w:type="gramEnd"/>
      <w:r w:rsidRPr="00845C1E">
        <w:rPr>
          <w:b/>
          <w:sz w:val="24"/>
          <w:szCs w:val="24"/>
        </w:rPr>
        <w:t xml:space="preserve"> </w:t>
      </w:r>
      <w:r w:rsidR="00EE51C9" w:rsidRPr="002435CF">
        <w:rPr>
          <w:b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</w:p>
    <w:p w:rsidR="00EE51C9" w:rsidRPr="00845C1E" w:rsidRDefault="00EE51C9" w:rsidP="00EE51C9">
      <w:pPr>
        <w:pStyle w:val="ConsPlusNormal"/>
        <w:jc w:val="center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2.1. Положения об официальных физкультурных мероприятиях </w:t>
      </w:r>
      <w:r w:rsidR="00EE51C9" w:rsidRPr="00EE51C9">
        <w:rPr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 (далее в настоящем разделе - положение) составляются на каждое официальное физкультурное мероприятие (далее - физкультурное мероприятие).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2.2. Для физкультурных мероприятий, имеющих отборочную и финальную стадии их проведения или </w:t>
      </w:r>
      <w:proofErr w:type="spellStart"/>
      <w:r w:rsidRPr="00845C1E">
        <w:rPr>
          <w:sz w:val="24"/>
          <w:szCs w:val="24"/>
        </w:rPr>
        <w:t>проводящихся</w:t>
      </w:r>
      <w:proofErr w:type="spellEnd"/>
      <w:r w:rsidRPr="00845C1E">
        <w:rPr>
          <w:sz w:val="24"/>
          <w:szCs w:val="24"/>
        </w:rPr>
        <w:t xml:space="preserve"> в несколько этапов, составляется одно положение.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bookmarkStart w:id="4" w:name="P111"/>
      <w:bookmarkEnd w:id="4"/>
      <w:r w:rsidRPr="00845C1E">
        <w:rPr>
          <w:sz w:val="24"/>
          <w:szCs w:val="24"/>
        </w:rPr>
        <w:t>2.3. Положение включает в себя следующие разделы: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2.3.1. </w:t>
      </w:r>
      <w:r w:rsidRPr="00845C1E">
        <w:rPr>
          <w:b/>
          <w:sz w:val="24"/>
          <w:szCs w:val="24"/>
        </w:rPr>
        <w:t>«Общие положения»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цели и задачи проведения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2.3.2. </w:t>
      </w:r>
      <w:r w:rsidRPr="00845C1E">
        <w:rPr>
          <w:b/>
          <w:sz w:val="24"/>
          <w:szCs w:val="24"/>
        </w:rPr>
        <w:t>«Место и сроки проведения»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место проведения;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2.3.3. </w:t>
      </w:r>
      <w:r w:rsidRPr="00845C1E">
        <w:rPr>
          <w:b/>
          <w:sz w:val="24"/>
          <w:szCs w:val="24"/>
        </w:rPr>
        <w:t>«Руководство проведением»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2.3.4. </w:t>
      </w:r>
      <w:r w:rsidRPr="00845C1E">
        <w:rPr>
          <w:b/>
          <w:sz w:val="24"/>
          <w:szCs w:val="24"/>
        </w:rPr>
        <w:t>«Требования к участникам и условия их допуска»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условия, определяющие допуск команд, участников к физкультурному мероприятию;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численные составы команд, организаций, структурных подразделений организаций, коллективов граждан (далее - субъект, образующий команду);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в) группы участников по полу и возрасту;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2.3.5. </w:t>
      </w:r>
      <w:r w:rsidRPr="00845C1E">
        <w:rPr>
          <w:b/>
          <w:sz w:val="24"/>
          <w:szCs w:val="24"/>
        </w:rPr>
        <w:t>«Заявки на участие»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информация о необходимости согласования з</w:t>
      </w:r>
      <w:r w:rsidR="00C57CC2">
        <w:rPr>
          <w:sz w:val="24"/>
          <w:szCs w:val="24"/>
        </w:rPr>
        <w:t>аявок с медицинским учреждением</w:t>
      </w:r>
      <w:r w:rsidRPr="00845C1E">
        <w:rPr>
          <w:sz w:val="24"/>
          <w:szCs w:val="24"/>
        </w:rPr>
        <w:t>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сроки, форма и порядок подачи заявок на участие в физкультурном мероприятии;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в) перечень документов, представляемых организаторам физкультурного мероприятия;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lastRenderedPageBreak/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2.3.6. </w:t>
      </w:r>
      <w:r w:rsidRPr="00845C1E">
        <w:rPr>
          <w:b/>
          <w:sz w:val="24"/>
          <w:szCs w:val="24"/>
        </w:rPr>
        <w:t>«Программа физкультурного мероприятия»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расписание состязаний и (или) иных организованных занятий по дням, включая день приезда и день отъезда;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в) ссылку на правила видов спорта, включенных в программу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2.3.7. </w:t>
      </w:r>
      <w:r w:rsidRPr="00845C1E">
        <w:rPr>
          <w:b/>
          <w:sz w:val="24"/>
          <w:szCs w:val="24"/>
        </w:rPr>
        <w:t>«Условия подведения итогов»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2.3.8. </w:t>
      </w:r>
      <w:r w:rsidRPr="00845C1E">
        <w:rPr>
          <w:b/>
          <w:sz w:val="24"/>
          <w:szCs w:val="24"/>
        </w:rPr>
        <w:t>«Награждение»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виды официальных наград физкультурного мероприятия;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порядок и условия награждения победителей и призеров в личных видах программы (в случае проведения);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в) порядок и условия награждения победителей и призеров в командных видах программы (в случае проведения);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2.3.9. </w:t>
      </w:r>
      <w:r w:rsidRPr="00845C1E">
        <w:rPr>
          <w:b/>
          <w:sz w:val="24"/>
          <w:szCs w:val="24"/>
        </w:rPr>
        <w:t>«Условия финансирования»</w:t>
      </w:r>
      <w:r w:rsidRPr="00845C1E">
        <w:rPr>
          <w:sz w:val="24"/>
          <w:szCs w:val="24"/>
        </w:rPr>
        <w:t xml:space="preserve"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 </w:t>
      </w:r>
      <w:r w:rsidR="00EE51C9" w:rsidRPr="00EE51C9">
        <w:rPr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EE51C9">
        <w:rPr>
          <w:sz w:val="24"/>
          <w:szCs w:val="24"/>
        </w:rPr>
        <w:t>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2.3.10. </w:t>
      </w:r>
      <w:r w:rsidRPr="00845C1E">
        <w:rPr>
          <w:b/>
          <w:sz w:val="24"/>
          <w:szCs w:val="24"/>
        </w:rPr>
        <w:t>«Обеспечение безопасности участников и зрителей»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меры и условия, касающиеся медицинского обеспечения участников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2.4. В положение включаются разделы, не указанные в </w:t>
      </w:r>
      <w:hyperlink w:anchor="P111" w:history="1">
        <w:r w:rsidRPr="00845C1E">
          <w:rPr>
            <w:sz w:val="24"/>
            <w:szCs w:val="24"/>
          </w:rPr>
          <w:t>пункте 2.3</w:t>
        </w:r>
      </w:hyperlink>
      <w:r w:rsidRPr="00845C1E">
        <w:rPr>
          <w:sz w:val="24"/>
          <w:szCs w:val="24"/>
        </w:rPr>
        <w:t xml:space="preserve"> 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</w:p>
    <w:p w:rsidR="00845C1E" w:rsidRPr="00845C1E" w:rsidRDefault="00845C1E" w:rsidP="00845C1E">
      <w:pPr>
        <w:pStyle w:val="ConsPlusNormal"/>
        <w:jc w:val="center"/>
        <w:rPr>
          <w:b/>
          <w:sz w:val="24"/>
          <w:szCs w:val="24"/>
        </w:rPr>
      </w:pPr>
      <w:r w:rsidRPr="00845C1E">
        <w:rPr>
          <w:b/>
          <w:sz w:val="24"/>
          <w:szCs w:val="24"/>
        </w:rPr>
        <w:t xml:space="preserve">3. Требования к содержанию положений (регламентов) </w:t>
      </w:r>
      <w:proofErr w:type="gramStart"/>
      <w:r w:rsidRPr="00845C1E">
        <w:rPr>
          <w:b/>
          <w:sz w:val="24"/>
          <w:szCs w:val="24"/>
        </w:rPr>
        <w:t>об</w:t>
      </w:r>
      <w:proofErr w:type="gramEnd"/>
    </w:p>
    <w:p w:rsidR="00EE51C9" w:rsidRDefault="00845C1E" w:rsidP="00EE51C9">
      <w:pPr>
        <w:pStyle w:val="ConsPlusNormal"/>
        <w:jc w:val="center"/>
        <w:rPr>
          <w:sz w:val="24"/>
          <w:szCs w:val="24"/>
        </w:rPr>
      </w:pPr>
      <w:r w:rsidRPr="00845C1E">
        <w:rPr>
          <w:b/>
          <w:sz w:val="24"/>
          <w:szCs w:val="24"/>
        </w:rPr>
        <w:t xml:space="preserve">официальных спортивных </w:t>
      </w:r>
      <w:proofErr w:type="gramStart"/>
      <w:r w:rsidRPr="00845C1E">
        <w:rPr>
          <w:b/>
          <w:sz w:val="24"/>
          <w:szCs w:val="24"/>
        </w:rPr>
        <w:t>соревнованиях</w:t>
      </w:r>
      <w:proofErr w:type="gramEnd"/>
      <w:r w:rsidRPr="00845C1E">
        <w:rPr>
          <w:b/>
          <w:sz w:val="24"/>
          <w:szCs w:val="24"/>
        </w:rPr>
        <w:t xml:space="preserve"> </w:t>
      </w:r>
      <w:r w:rsidR="00EE51C9" w:rsidRPr="002435CF">
        <w:rPr>
          <w:b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EE51C9" w:rsidRPr="00845C1E">
        <w:rPr>
          <w:sz w:val="24"/>
          <w:szCs w:val="24"/>
        </w:rPr>
        <w:t xml:space="preserve"> </w:t>
      </w:r>
    </w:p>
    <w:p w:rsidR="00EE51C9" w:rsidRPr="00EE51C9" w:rsidRDefault="00EE51C9" w:rsidP="00EE51C9">
      <w:pPr>
        <w:pStyle w:val="ConsPlusNormal"/>
        <w:jc w:val="center"/>
        <w:rPr>
          <w:b/>
          <w:sz w:val="24"/>
          <w:szCs w:val="24"/>
        </w:rPr>
      </w:pP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3.1. Положения (регламенты) об официальных спортивных соревнованиях </w:t>
      </w:r>
      <w:r w:rsidR="00EE51C9" w:rsidRPr="00EE51C9">
        <w:rPr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 по видам спорта, включенным во Всероссийский реестр видов спорта (далее - спортивное соревнование), включают в себя: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а) положения об официальных спортивных соревнованиях </w:t>
      </w:r>
      <w:r w:rsidR="00EE51C9" w:rsidRPr="00EE51C9">
        <w:rPr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Pr="00845C1E">
        <w:rPr>
          <w:sz w:val="24"/>
          <w:szCs w:val="24"/>
        </w:rPr>
        <w:t xml:space="preserve"> по виду спорта на календарный год (далее в настоящем разделе - положение);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регламенты о спортивных соревнованиях, разрабатываемые в случае необходимости детализации положений на конкретные спортивные соревнования (далее в настоящем разделе - регламент), а в случае, если организаторами 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bookmarkStart w:id="5" w:name="P155"/>
      <w:bookmarkEnd w:id="5"/>
      <w:r w:rsidRPr="00845C1E">
        <w:rPr>
          <w:sz w:val="24"/>
          <w:szCs w:val="24"/>
        </w:rPr>
        <w:t>3.2. Положения включают в себя следующие разделы: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3.2.1. </w:t>
      </w:r>
      <w:r w:rsidRPr="00845C1E">
        <w:rPr>
          <w:b/>
          <w:sz w:val="24"/>
          <w:szCs w:val="24"/>
        </w:rPr>
        <w:t>«Общие положения»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ссылку на решения и документы, являющиеся основанием для проведения спортивных соревнований: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lastRenderedPageBreak/>
        <w:t xml:space="preserve">- дату и номер </w:t>
      </w:r>
      <w:r w:rsidR="00EE51C9">
        <w:rPr>
          <w:sz w:val="24"/>
          <w:szCs w:val="24"/>
        </w:rPr>
        <w:t>документа</w:t>
      </w:r>
      <w:r w:rsidRPr="00845C1E">
        <w:rPr>
          <w:sz w:val="24"/>
          <w:szCs w:val="24"/>
        </w:rPr>
        <w:t xml:space="preserve"> об утверждении календарного плана официальных физкультурных мероприятий и спортивных соревнований;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- правила вида спорта, в соответствии с которыми проводится спортивное соревнование;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цель (развитие вида спорта) и задачи проведения спортивного соревнования;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3.2.2. </w:t>
      </w:r>
      <w:r w:rsidRPr="00845C1E">
        <w:rPr>
          <w:b/>
          <w:sz w:val="24"/>
          <w:szCs w:val="24"/>
        </w:rPr>
        <w:t>«Руководство проведением»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  <w:proofErr w:type="gramEnd"/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</w:t>
      </w:r>
      <w:proofErr w:type="gramEnd"/>
      <w:r w:rsidRPr="00845C1E">
        <w:rPr>
          <w:sz w:val="24"/>
          <w:szCs w:val="24"/>
        </w:rPr>
        <w:t xml:space="preserve"> или в регламентах.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3.2.3. </w:t>
      </w:r>
      <w:r w:rsidRPr="00845C1E">
        <w:rPr>
          <w:b/>
          <w:sz w:val="24"/>
          <w:szCs w:val="24"/>
        </w:rPr>
        <w:t>«Обеспечение безопасности участников и зрителей»</w:t>
      </w:r>
      <w:r w:rsidRPr="00845C1E">
        <w:rPr>
          <w:sz w:val="24"/>
          <w:szCs w:val="24"/>
        </w:rPr>
        <w:t>. Данный раздел содержит: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45C1E">
        <w:rPr>
          <w:sz w:val="24"/>
          <w:szCs w:val="24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  <w:proofErr w:type="gramEnd"/>
    </w:p>
    <w:p w:rsidR="00845C1E" w:rsidRPr="00845C1E" w:rsidRDefault="00EE51C9" w:rsidP="00845C1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45C1E" w:rsidRPr="00845C1E">
        <w:rPr>
          <w:sz w:val="24"/>
          <w:szCs w:val="24"/>
        </w:rPr>
        <w:t xml:space="preserve">. В положение включаются разделы, не указанные в </w:t>
      </w:r>
      <w:hyperlink w:anchor="P155" w:history="1">
        <w:r w:rsidR="00845C1E" w:rsidRPr="00845C1E">
          <w:rPr>
            <w:sz w:val="24"/>
            <w:szCs w:val="24"/>
          </w:rPr>
          <w:t>пункте 3.2</w:t>
        </w:r>
      </w:hyperlink>
      <w:r w:rsidR="00845C1E" w:rsidRPr="00845C1E">
        <w:rPr>
          <w:sz w:val="24"/>
          <w:szCs w:val="24"/>
        </w:rPr>
        <w:t xml:space="preserve"> 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845C1E" w:rsidRPr="00845C1E" w:rsidRDefault="00EE51C9" w:rsidP="00845C1E">
      <w:pPr>
        <w:pStyle w:val="ConsPlusNormal"/>
        <w:ind w:firstLine="540"/>
        <w:jc w:val="both"/>
        <w:rPr>
          <w:sz w:val="24"/>
          <w:szCs w:val="24"/>
        </w:rPr>
      </w:pPr>
      <w:bookmarkStart w:id="6" w:name="P209"/>
      <w:bookmarkEnd w:id="6"/>
      <w:r>
        <w:rPr>
          <w:sz w:val="24"/>
          <w:szCs w:val="24"/>
        </w:rPr>
        <w:t>3.4</w:t>
      </w:r>
      <w:r w:rsidR="00845C1E" w:rsidRPr="00845C1E">
        <w:rPr>
          <w:sz w:val="24"/>
          <w:szCs w:val="24"/>
        </w:rPr>
        <w:t>. Регламенты детализируют информацию положения, не могут ему противоречить и включают в себя: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а) перечень организаторов спортивного соревнования;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в) конкретные меры по обеспечению безопасности участников и зрителей спортивного соревнования;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г) детализированные требования по обеспечению медицинской помощью участников спортивного соревнования;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845C1E" w:rsidRPr="00845C1E" w:rsidRDefault="00845C1E" w:rsidP="00845C1E">
      <w:pPr>
        <w:pStyle w:val="ConsPlusNormal"/>
        <w:ind w:firstLine="540"/>
        <w:jc w:val="both"/>
        <w:rPr>
          <w:sz w:val="24"/>
          <w:szCs w:val="24"/>
        </w:rPr>
      </w:pPr>
      <w:r w:rsidRPr="00845C1E">
        <w:rPr>
          <w:sz w:val="24"/>
          <w:szCs w:val="24"/>
        </w:rPr>
        <w:t xml:space="preserve">В регламент включаются иные положения, не указанные в настоящем </w:t>
      </w:r>
      <w:hyperlink w:anchor="P209" w:history="1">
        <w:r w:rsidRPr="00845C1E">
          <w:rPr>
            <w:sz w:val="24"/>
            <w:szCs w:val="24"/>
          </w:rPr>
          <w:t>пункте</w:t>
        </w:r>
      </w:hyperlink>
      <w:r w:rsidRPr="00845C1E">
        <w:rPr>
          <w:sz w:val="24"/>
          <w:szCs w:val="24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845C1E" w:rsidRPr="00845C1E" w:rsidRDefault="00845C1E" w:rsidP="00845C1E">
      <w:pPr>
        <w:rPr>
          <w:rFonts w:ascii="Times New Roman" w:hAnsi="Times New Roman"/>
          <w:sz w:val="24"/>
          <w:szCs w:val="24"/>
        </w:rPr>
      </w:pPr>
    </w:p>
    <w:p w:rsidR="00845C1E" w:rsidRPr="00845C1E" w:rsidRDefault="00845C1E" w:rsidP="00845C1E">
      <w:pPr>
        <w:pStyle w:val="ConsPlusNormal"/>
        <w:jc w:val="both"/>
        <w:rPr>
          <w:sz w:val="24"/>
          <w:szCs w:val="24"/>
        </w:rPr>
      </w:pPr>
    </w:p>
    <w:p w:rsidR="00845C1E" w:rsidRPr="0056678A" w:rsidRDefault="00845C1E" w:rsidP="005667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845C1E" w:rsidRPr="0056678A" w:rsidSect="006237AA">
      <w:headerReference w:type="first" r:id="rId10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8D" w:rsidRDefault="00B21D8D" w:rsidP="005B7E41">
      <w:pPr>
        <w:spacing w:after="0" w:line="240" w:lineRule="auto"/>
      </w:pPr>
      <w:r>
        <w:separator/>
      </w:r>
    </w:p>
  </w:endnote>
  <w:endnote w:type="continuationSeparator" w:id="0">
    <w:p w:rsidR="00B21D8D" w:rsidRDefault="00B21D8D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8D" w:rsidRDefault="00B21D8D" w:rsidP="005B7E41">
      <w:pPr>
        <w:spacing w:after="0" w:line="240" w:lineRule="auto"/>
      </w:pPr>
      <w:r>
        <w:separator/>
      </w:r>
    </w:p>
  </w:footnote>
  <w:footnote w:type="continuationSeparator" w:id="0">
    <w:p w:rsidR="00B21D8D" w:rsidRDefault="00B21D8D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FB5557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64449"/>
    <w:rsid w:val="000A6D41"/>
    <w:rsid w:val="000A7C05"/>
    <w:rsid w:val="000B0549"/>
    <w:rsid w:val="000B54B6"/>
    <w:rsid w:val="000B5A60"/>
    <w:rsid w:val="000D1921"/>
    <w:rsid w:val="000D24EA"/>
    <w:rsid w:val="000F79A5"/>
    <w:rsid w:val="001074AC"/>
    <w:rsid w:val="0011311F"/>
    <w:rsid w:val="00132487"/>
    <w:rsid w:val="001C42B5"/>
    <w:rsid w:val="001D3F3A"/>
    <w:rsid w:val="00221F4E"/>
    <w:rsid w:val="002435CF"/>
    <w:rsid w:val="00270775"/>
    <w:rsid w:val="00270AC1"/>
    <w:rsid w:val="0028619D"/>
    <w:rsid w:val="002A786B"/>
    <w:rsid w:val="002D390B"/>
    <w:rsid w:val="00316B3B"/>
    <w:rsid w:val="003A4694"/>
    <w:rsid w:val="003B4557"/>
    <w:rsid w:val="003B4CAF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6678A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80563"/>
    <w:rsid w:val="006B770F"/>
    <w:rsid w:val="006C6CFE"/>
    <w:rsid w:val="0070155D"/>
    <w:rsid w:val="00736907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45C1E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21D8D"/>
    <w:rsid w:val="00B34119"/>
    <w:rsid w:val="00B56677"/>
    <w:rsid w:val="00B602CA"/>
    <w:rsid w:val="00B71BBF"/>
    <w:rsid w:val="00B9175F"/>
    <w:rsid w:val="00BC5DD6"/>
    <w:rsid w:val="00BD2F1D"/>
    <w:rsid w:val="00BD47F6"/>
    <w:rsid w:val="00BE74BB"/>
    <w:rsid w:val="00BF7750"/>
    <w:rsid w:val="00C00D33"/>
    <w:rsid w:val="00C10F1D"/>
    <w:rsid w:val="00C13E80"/>
    <w:rsid w:val="00C36AFA"/>
    <w:rsid w:val="00C563CC"/>
    <w:rsid w:val="00C57CC2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EE51C9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B5557"/>
    <w:rsid w:val="00FC62CA"/>
    <w:rsid w:val="00FD5BED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45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73A93819F3EC9A71FC9D04B91218D29F2F1DE587D65C379172B153A0924CC44514968362AC2571Ah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18</cp:revision>
  <cp:lastPrinted>2021-09-06T03:49:00Z</cp:lastPrinted>
  <dcterms:created xsi:type="dcterms:W3CDTF">2019-06-18T12:35:00Z</dcterms:created>
  <dcterms:modified xsi:type="dcterms:W3CDTF">2021-09-06T03:53:00Z</dcterms:modified>
</cp:coreProperties>
</file>