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60" w:rsidRDefault="00BE5960" w:rsidP="00BE596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32C45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9E6EF4">
        <w:rPr>
          <w:rFonts w:ascii="Times New Roman" w:hAnsi="Times New Roman"/>
          <w:sz w:val="24"/>
          <w:szCs w:val="24"/>
          <w:lang w:eastAsia="ru-RU"/>
        </w:rPr>
        <w:t xml:space="preserve">25 декабря </w:t>
      </w:r>
      <w:r w:rsidRPr="00732C45">
        <w:rPr>
          <w:rFonts w:ascii="Times New Roman" w:hAnsi="Times New Roman"/>
          <w:sz w:val="24"/>
          <w:szCs w:val="24"/>
          <w:lang w:eastAsia="ru-RU"/>
        </w:rPr>
        <w:t>20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="003136F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2C45">
        <w:rPr>
          <w:rFonts w:ascii="Times New Roman" w:hAnsi="Times New Roman"/>
          <w:sz w:val="24"/>
          <w:szCs w:val="24"/>
          <w:lang w:eastAsia="ru-RU"/>
        </w:rPr>
        <w:t>№</w:t>
      </w:r>
      <w:r w:rsidR="003136FB">
        <w:rPr>
          <w:rFonts w:ascii="Times New Roman" w:hAnsi="Times New Roman"/>
          <w:sz w:val="24"/>
          <w:szCs w:val="24"/>
          <w:lang w:eastAsia="ru-RU"/>
        </w:rPr>
        <w:t>04-1</w:t>
      </w:r>
      <w:r w:rsidR="002B7DD1">
        <w:rPr>
          <w:rFonts w:ascii="Times New Roman" w:hAnsi="Times New Roman"/>
          <w:sz w:val="24"/>
          <w:szCs w:val="24"/>
          <w:lang w:eastAsia="ru-RU"/>
        </w:rPr>
        <w:t>5</w:t>
      </w:r>
      <w:r w:rsidR="0028123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C973FB" w:rsidRDefault="00C973FB" w:rsidP="00C973FB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</w:tblGrid>
      <w:tr w:rsidR="00C973FB" w:rsidRPr="00B417E3" w:rsidTr="00687007">
        <w:tc>
          <w:tcPr>
            <w:tcW w:w="5670" w:type="dxa"/>
          </w:tcPr>
          <w:p w:rsidR="00C973FB" w:rsidRPr="00B417E3" w:rsidRDefault="00F61478" w:rsidP="000A58AB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2A70D2"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</w:t>
            </w:r>
            <w:r w:rsidR="00281237" w:rsidRPr="002A70D2">
              <w:rPr>
                <w:rFonts w:ascii="Times New Roman" w:hAnsi="Times New Roman"/>
                <w:bCs/>
                <w:sz w:val="24"/>
                <w:szCs w:val="24"/>
              </w:rPr>
              <w:t xml:space="preserve"> решени</w:t>
            </w:r>
            <w:r w:rsidRPr="002A70D2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281237" w:rsidRPr="002A70D2">
              <w:rPr>
                <w:rFonts w:ascii="Times New Roman" w:hAnsi="Times New Roman"/>
                <w:bCs/>
                <w:sz w:val="24"/>
                <w:szCs w:val="24"/>
              </w:rPr>
              <w:t xml:space="preserve"> Светлогорского </w:t>
            </w:r>
            <w:r w:rsidR="00817E84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Совета </w:t>
            </w:r>
            <w:r w:rsidR="000A58AB">
              <w:rPr>
                <w:rFonts w:ascii="Times New Roman" w:hAnsi="Times New Roman"/>
                <w:bCs/>
                <w:sz w:val="24"/>
                <w:szCs w:val="24"/>
              </w:rPr>
              <w:t>депутатов от 21.10</w:t>
            </w:r>
            <w:r w:rsidR="00817E84">
              <w:rPr>
                <w:rFonts w:ascii="Times New Roman" w:hAnsi="Times New Roman"/>
                <w:bCs/>
                <w:sz w:val="24"/>
                <w:szCs w:val="24"/>
              </w:rPr>
              <w:t>.2020 №</w:t>
            </w:r>
            <w:r w:rsidR="000A58AB">
              <w:rPr>
                <w:rFonts w:ascii="Times New Roman" w:hAnsi="Times New Roman"/>
                <w:bCs/>
                <w:sz w:val="24"/>
                <w:szCs w:val="24"/>
              </w:rPr>
              <w:t>02-06</w:t>
            </w:r>
            <w:r w:rsidR="00281237" w:rsidRPr="002A70D2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="000A58AB">
              <w:rPr>
                <w:rFonts w:ascii="Times New Roman" w:hAnsi="Times New Roman"/>
                <w:sz w:val="24"/>
                <w:szCs w:val="24"/>
              </w:rPr>
              <w:t>О создании административной комиссии муниципального образования Светлогорский сельсовет Туруханского района</w:t>
            </w:r>
            <w:r w:rsidR="00817E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0C3ABD" w:rsidRPr="0032386E" w:rsidRDefault="000C3ABD" w:rsidP="009C4AF3">
      <w:pPr>
        <w:spacing w:after="0" w:line="240" w:lineRule="auto"/>
        <w:ind w:right="4534"/>
        <w:rPr>
          <w:rFonts w:ascii="Times New Roman" w:hAnsi="Times New Roman"/>
          <w:sz w:val="24"/>
          <w:szCs w:val="24"/>
        </w:rPr>
      </w:pPr>
    </w:p>
    <w:p w:rsidR="000A58AB" w:rsidRDefault="000A58AB" w:rsidP="000A58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58AB">
        <w:rPr>
          <w:rFonts w:ascii="Times New Roman" w:hAnsi="Times New Roman"/>
          <w:sz w:val="24"/>
          <w:szCs w:val="24"/>
        </w:rPr>
        <w:t xml:space="preserve">В соответствии с Законом Красноярского края от 23.04.2009 №8-3168 «Об административных комиссиях в Красноярском крае», </w:t>
      </w:r>
      <w:r>
        <w:rPr>
          <w:rFonts w:ascii="Times New Roman" w:hAnsi="Times New Roman"/>
          <w:sz w:val="24"/>
          <w:szCs w:val="24"/>
        </w:rPr>
        <w:t xml:space="preserve">на основании заявления о сложении полномочий члена административной комиссии муниципального образования Светлогорский сельсовет Туруханского района Красноярского края </w:t>
      </w:r>
      <w:proofErr w:type="spellStart"/>
      <w:r>
        <w:rPr>
          <w:rFonts w:ascii="Times New Roman" w:hAnsi="Times New Roman"/>
          <w:sz w:val="24"/>
          <w:szCs w:val="24"/>
        </w:rPr>
        <w:t>Продановой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Натальи Николаевны, </w:t>
      </w:r>
      <w:r w:rsidRPr="000A58AB">
        <w:rPr>
          <w:rFonts w:ascii="Times New Roman" w:hAnsi="Times New Roman"/>
          <w:sz w:val="24"/>
          <w:szCs w:val="24"/>
        </w:rPr>
        <w:t xml:space="preserve"> руководствуясь статьями 28, 32 Устава Светлогорского сельсовета Туруханского района Красноярского края, Светлогорский сельский Совет депутатов РЕШИЛ:</w:t>
      </w:r>
      <w:proofErr w:type="gramEnd"/>
    </w:p>
    <w:p w:rsidR="000A58AB" w:rsidRPr="000A58AB" w:rsidRDefault="000A58AB" w:rsidP="000A58A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A58AB" w:rsidRDefault="000A58AB" w:rsidP="000A5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2DA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Внести в </w:t>
      </w:r>
      <w:r w:rsidRPr="004C34BD">
        <w:rPr>
          <w:rFonts w:ascii="Times New Roman" w:hAnsi="Times New Roman"/>
          <w:sz w:val="24"/>
          <w:szCs w:val="24"/>
        </w:rPr>
        <w:t xml:space="preserve">решение Светлогорского сельского Совета депутатов Туруханского района Красноярского края </w:t>
      </w:r>
      <w:r>
        <w:rPr>
          <w:rFonts w:ascii="Times New Roman" w:hAnsi="Times New Roman"/>
          <w:bCs/>
          <w:sz w:val="24"/>
          <w:szCs w:val="24"/>
        </w:rPr>
        <w:t>21.10.2020 №02-06</w:t>
      </w:r>
      <w:r w:rsidRPr="002A70D2">
        <w:rPr>
          <w:rFonts w:ascii="Times New Roman" w:hAnsi="Times New Roman"/>
          <w:bCs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 создании административной комиссии муниципального образования Светлогорский сельсовет Туруханского района» (далее – Решение) следующие изменения:</w:t>
      </w:r>
    </w:p>
    <w:p w:rsidR="000A58AB" w:rsidRDefault="000A58AB" w:rsidP="000A5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Пункт 1 Решения изложить в следующей редакции:</w:t>
      </w:r>
    </w:p>
    <w:p w:rsidR="000A58AB" w:rsidRDefault="000A58AB" w:rsidP="000A58AB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47689A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Создать административную комиссию муниципального образования Светлогорский сельсовет Туруханского района в составе: </w:t>
      </w:r>
    </w:p>
    <w:p w:rsidR="000A58AB" w:rsidRPr="006B10B2" w:rsidRDefault="000A58AB" w:rsidP="000A5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B10B2">
        <w:rPr>
          <w:rFonts w:ascii="Times New Roman" w:hAnsi="Times New Roman"/>
          <w:sz w:val="24"/>
          <w:szCs w:val="24"/>
        </w:rPr>
        <w:t xml:space="preserve">Председатель комиссии – </w:t>
      </w:r>
      <w:r w:rsidR="003136FB">
        <w:rPr>
          <w:rFonts w:ascii="Times New Roman" w:hAnsi="Times New Roman"/>
          <w:sz w:val="24"/>
          <w:szCs w:val="24"/>
        </w:rPr>
        <w:t>Кришталюк Альбина Калимулловна, Глава Светлогорского сельсовета</w:t>
      </w:r>
      <w:r w:rsidRPr="003136FB">
        <w:rPr>
          <w:rFonts w:ascii="Times New Roman" w:hAnsi="Times New Roman"/>
          <w:sz w:val="24"/>
          <w:szCs w:val="24"/>
        </w:rPr>
        <w:t>;</w:t>
      </w:r>
    </w:p>
    <w:p w:rsidR="000A58AB" w:rsidRPr="006B10B2" w:rsidRDefault="000A58AB" w:rsidP="000A58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B10B2">
        <w:rPr>
          <w:rFonts w:ascii="Times New Roman" w:hAnsi="Times New Roman"/>
          <w:sz w:val="24"/>
          <w:szCs w:val="24"/>
        </w:rPr>
        <w:t xml:space="preserve">Заместитель председателя комиссии - Яковлева Елена Витальевна, директор МКУ </w:t>
      </w:r>
      <w:proofErr w:type="gramStart"/>
      <w:r w:rsidRPr="006B10B2">
        <w:rPr>
          <w:rFonts w:ascii="Times New Roman" w:hAnsi="Times New Roman"/>
          <w:sz w:val="24"/>
          <w:szCs w:val="24"/>
        </w:rPr>
        <w:t>ДО</w:t>
      </w:r>
      <w:proofErr w:type="gramEnd"/>
      <w:r w:rsidRPr="006B10B2">
        <w:rPr>
          <w:rFonts w:ascii="Times New Roman" w:hAnsi="Times New Roman"/>
          <w:sz w:val="24"/>
          <w:szCs w:val="24"/>
        </w:rPr>
        <w:t xml:space="preserve"> «Детская Музыкальная Школа»;</w:t>
      </w:r>
    </w:p>
    <w:p w:rsidR="000A58AB" w:rsidRPr="006B10B2" w:rsidRDefault="000A58AB" w:rsidP="000A5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6B10B2">
        <w:rPr>
          <w:rFonts w:ascii="Times New Roman" w:hAnsi="Times New Roman"/>
          <w:bCs/>
          <w:sz w:val="24"/>
          <w:szCs w:val="24"/>
        </w:rPr>
        <w:t xml:space="preserve">Ответственный секретарь комиссии – </w:t>
      </w:r>
      <w:r w:rsidRPr="006B10B2">
        <w:rPr>
          <w:rFonts w:ascii="Times New Roman" w:hAnsi="Times New Roman"/>
          <w:sz w:val="24"/>
          <w:szCs w:val="24"/>
        </w:rPr>
        <w:t>Беллер Ирина Владимировна, директор МКУ «Физкультурно-оздоровительный клуб»</w:t>
      </w:r>
      <w:r w:rsidRPr="006B10B2">
        <w:rPr>
          <w:rFonts w:ascii="Times New Roman" w:hAnsi="Times New Roman"/>
          <w:bCs/>
          <w:sz w:val="24"/>
          <w:szCs w:val="24"/>
        </w:rPr>
        <w:t xml:space="preserve">. </w:t>
      </w:r>
    </w:p>
    <w:p w:rsidR="000A58AB" w:rsidRDefault="000A58AB" w:rsidP="000A5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10B2">
        <w:rPr>
          <w:rFonts w:ascii="Times New Roman" w:hAnsi="Times New Roman"/>
          <w:sz w:val="24"/>
          <w:szCs w:val="24"/>
        </w:rPr>
        <w:t xml:space="preserve">Члены комиссии: </w:t>
      </w:r>
    </w:p>
    <w:p w:rsidR="000A58AB" w:rsidRPr="002859EC" w:rsidRDefault="000A58AB" w:rsidP="000A5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B10B2">
        <w:rPr>
          <w:rFonts w:ascii="Times New Roman" w:hAnsi="Times New Roman"/>
          <w:sz w:val="24"/>
          <w:szCs w:val="24"/>
        </w:rPr>
        <w:t>Достовалов Андрей Игоревич, депутат Светлогорского сельского Совета депутатов;</w:t>
      </w:r>
    </w:p>
    <w:p w:rsidR="000A58AB" w:rsidRPr="006B10B2" w:rsidRDefault="000A58AB" w:rsidP="000A58A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B10B2">
        <w:rPr>
          <w:rFonts w:ascii="Times New Roman" w:hAnsi="Times New Roman"/>
          <w:sz w:val="24"/>
          <w:szCs w:val="24"/>
        </w:rPr>
        <w:t>Лыков Денис Владимирович, представитель общественности;</w:t>
      </w:r>
    </w:p>
    <w:p w:rsidR="000A58AB" w:rsidRPr="006B10B2" w:rsidRDefault="000A58AB" w:rsidP="000A58A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Харитонова Юлия Ильинична</w:t>
      </w:r>
      <w:r w:rsidRPr="006B10B2">
        <w:rPr>
          <w:rFonts w:ascii="Times New Roman" w:hAnsi="Times New Roman"/>
          <w:sz w:val="24"/>
          <w:szCs w:val="24"/>
        </w:rPr>
        <w:t>, представитель общественности;</w:t>
      </w:r>
    </w:p>
    <w:p w:rsidR="000A58AB" w:rsidRPr="006B10B2" w:rsidRDefault="000A58AB" w:rsidP="000A5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B10B2">
        <w:rPr>
          <w:rFonts w:ascii="Times New Roman" w:hAnsi="Times New Roman"/>
          <w:sz w:val="24"/>
          <w:szCs w:val="24"/>
        </w:rPr>
        <w:t>Астапов Александр Сергеевич, представитель общественности;</w:t>
      </w:r>
    </w:p>
    <w:p w:rsidR="000A58AB" w:rsidRDefault="000A58AB" w:rsidP="000A5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Польшина Ксения Сергеевна, представитель общественности</w:t>
      </w:r>
      <w:proofErr w:type="gramStart"/>
      <w:r>
        <w:rPr>
          <w:rFonts w:ascii="Times New Roman" w:hAnsi="Times New Roman"/>
          <w:sz w:val="24"/>
          <w:szCs w:val="24"/>
        </w:rPr>
        <w:t>.».</w:t>
      </w:r>
      <w:proofErr w:type="gramEnd"/>
    </w:p>
    <w:p w:rsidR="00E97111" w:rsidRPr="000A58AB" w:rsidRDefault="00C410D0" w:rsidP="000A5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97111" w:rsidRPr="000734A3">
        <w:rPr>
          <w:rFonts w:ascii="Times New Roman" w:hAnsi="Times New Roman"/>
          <w:sz w:val="24"/>
          <w:szCs w:val="24"/>
        </w:rPr>
        <w:t xml:space="preserve">. Настоящее </w:t>
      </w:r>
      <w:r w:rsidR="00E97111">
        <w:rPr>
          <w:rFonts w:ascii="Times New Roman" w:hAnsi="Times New Roman"/>
          <w:sz w:val="24"/>
          <w:szCs w:val="24"/>
        </w:rPr>
        <w:t>р</w:t>
      </w:r>
      <w:r w:rsidR="00E97111" w:rsidRPr="000734A3">
        <w:rPr>
          <w:rFonts w:ascii="Times New Roman" w:hAnsi="Times New Roman"/>
          <w:sz w:val="24"/>
          <w:szCs w:val="24"/>
        </w:rPr>
        <w:t xml:space="preserve">ешение вступает в силу со дня опубликования в газете </w:t>
      </w:r>
      <w:r w:rsidR="00E97111">
        <w:rPr>
          <w:rFonts w:ascii="Times New Roman" w:hAnsi="Times New Roman"/>
          <w:sz w:val="24"/>
          <w:szCs w:val="24"/>
        </w:rPr>
        <w:t>«</w:t>
      </w:r>
      <w:r w:rsidR="00E97111" w:rsidRPr="000734A3">
        <w:rPr>
          <w:rFonts w:ascii="Times New Roman" w:hAnsi="Times New Roman"/>
          <w:sz w:val="24"/>
          <w:szCs w:val="24"/>
        </w:rPr>
        <w:t>Светлогорский вестник</w:t>
      </w:r>
      <w:r w:rsidR="00E97111">
        <w:rPr>
          <w:rFonts w:ascii="Times New Roman" w:hAnsi="Times New Roman"/>
          <w:sz w:val="24"/>
          <w:szCs w:val="24"/>
        </w:rPr>
        <w:t>»</w:t>
      </w:r>
      <w:r w:rsidR="00E97111" w:rsidRPr="000734A3">
        <w:rPr>
          <w:rFonts w:ascii="Times New Roman" w:hAnsi="Times New Roman"/>
          <w:sz w:val="24"/>
          <w:szCs w:val="24"/>
        </w:rPr>
        <w:t>.</w:t>
      </w:r>
    </w:p>
    <w:p w:rsidR="009F5598" w:rsidRDefault="009F5598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CA7170" w:rsidRDefault="00CA7170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87007" w:rsidRDefault="00687007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A58AB" w:rsidRDefault="000A58AB" w:rsidP="000A58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Светлогорского</w:t>
      </w:r>
    </w:p>
    <w:p w:rsidR="000A58AB" w:rsidRDefault="000A58AB" w:rsidP="000A58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Совета депутатов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</w:t>
      </w:r>
      <w:r w:rsidRPr="009769CC">
        <w:rPr>
          <w:rFonts w:ascii="Times New Roman" w:hAnsi="Times New Roman"/>
          <w:sz w:val="24"/>
          <w:szCs w:val="24"/>
        </w:rPr>
        <w:t xml:space="preserve">А.П. </w:t>
      </w:r>
      <w:proofErr w:type="spellStart"/>
      <w:r w:rsidRPr="009769CC">
        <w:rPr>
          <w:rFonts w:ascii="Times New Roman" w:hAnsi="Times New Roman"/>
          <w:sz w:val="24"/>
          <w:szCs w:val="24"/>
        </w:rPr>
        <w:t>Старосадчев</w:t>
      </w:r>
      <w:proofErr w:type="spellEnd"/>
    </w:p>
    <w:p w:rsidR="000A58AB" w:rsidRDefault="000A58AB" w:rsidP="000A58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8AB" w:rsidRDefault="000A58AB" w:rsidP="000A58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8AB" w:rsidRDefault="000A58AB" w:rsidP="000A58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Исполняющая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</w:t>
      </w:r>
    </w:p>
    <w:p w:rsidR="000A58AB" w:rsidRDefault="000A58AB" w:rsidP="000A58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Главы</w:t>
      </w:r>
      <w:r w:rsidRPr="00F70B3A">
        <w:rPr>
          <w:rFonts w:ascii="Times New Roman" w:hAnsi="Times New Roman"/>
          <w:sz w:val="24"/>
          <w:szCs w:val="24"/>
        </w:rPr>
        <w:t xml:space="preserve"> Светлогорского сельсовета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F70B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К.С. Польшина</w:t>
      </w:r>
    </w:p>
    <w:p w:rsidR="000A58AB" w:rsidRPr="004A7FA4" w:rsidRDefault="000A58AB" w:rsidP="000A58AB">
      <w:pPr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CA7170" w:rsidRPr="00331369" w:rsidRDefault="00CA7170" w:rsidP="00CA7170"/>
    <w:sectPr w:rsidR="00CA7170" w:rsidRPr="00331369" w:rsidSect="006E0F65">
      <w:headerReference w:type="first" r:id="rId8"/>
      <w:pgSz w:w="11906" w:h="16838" w:code="9"/>
      <w:pgMar w:top="567" w:right="851" w:bottom="567" w:left="1276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785" w:rsidRDefault="00155785" w:rsidP="005B7E41">
      <w:pPr>
        <w:spacing w:after="0" w:line="240" w:lineRule="auto"/>
      </w:pPr>
      <w:r>
        <w:separator/>
      </w:r>
    </w:p>
  </w:endnote>
  <w:endnote w:type="continuationSeparator" w:id="0">
    <w:p w:rsidR="00155785" w:rsidRDefault="00155785" w:rsidP="005B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785" w:rsidRDefault="00155785" w:rsidP="005B7E41">
      <w:pPr>
        <w:spacing w:after="0" w:line="240" w:lineRule="auto"/>
      </w:pPr>
      <w:r>
        <w:separator/>
      </w:r>
    </w:p>
  </w:footnote>
  <w:footnote w:type="continuationSeparator" w:id="0">
    <w:p w:rsidR="00155785" w:rsidRDefault="00155785" w:rsidP="005B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F1F" w:rsidRDefault="00155785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834F1F" w:rsidRDefault="00155785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834F1F" w:rsidRDefault="00155785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834F1F" w:rsidRDefault="00155785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834F1F" w:rsidRDefault="00155785" w:rsidP="008064AE">
    <w:pPr>
      <w:spacing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</w:p>
  <w:p w:rsidR="00834F1F" w:rsidRPr="00D371DE" w:rsidRDefault="009C4AF3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:rsidR="00834F1F" w:rsidRPr="00D371DE" w:rsidRDefault="009C4AF3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:rsidR="00834F1F" w:rsidRPr="00D371DE" w:rsidRDefault="009C4AF3" w:rsidP="00D371DE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:rsidR="00834F1F" w:rsidRPr="008064AE" w:rsidRDefault="00155785" w:rsidP="00D371DE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>
      <w:rPr>
        <w:noProof/>
        <w:sz w:val="28"/>
        <w:szCs w:val="28"/>
        <w:lang w:eastAsia="ru-RU"/>
      </w:rPr>
      <w:pict>
        <v:line id="Line 1" o:spid="_x0000_s2049" style="position:absolute;left:0;text-align:left;z-index:251661312;visibility:visible;mso-position-horizontal:center" from="0,5.1pt" to="481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" strokeweight="6pt">
          <v:stroke linestyle="thickBetweenThin"/>
          <w10:wrap type="topAndBottom"/>
        </v:line>
      </w:pict>
    </w:r>
    <w:r w:rsidR="009C4AF3">
      <w:rPr>
        <w:noProof/>
        <w:sz w:val="28"/>
        <w:szCs w:val="28"/>
        <w:lang w:eastAsia="ru-RU"/>
      </w:rPr>
      <w:drawing>
        <wp:anchor distT="0" distB="180340" distL="0" distR="0" simplePos="0" relativeHeight="251660288" behindDoc="0" locked="0" layoutInCell="1" allowOverlap="0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19050" t="0" r="2540" b="0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E3FAA"/>
    <w:multiLevelType w:val="hybridMultilevel"/>
    <w:tmpl w:val="9F18FDB0"/>
    <w:lvl w:ilvl="0" w:tplc="CCB61A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46472"/>
    <w:multiLevelType w:val="multilevel"/>
    <w:tmpl w:val="8DFEB4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1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AF3"/>
    <w:rsid w:val="000230BB"/>
    <w:rsid w:val="000356D5"/>
    <w:rsid w:val="000A58AB"/>
    <w:rsid w:val="000C3ABD"/>
    <w:rsid w:val="00155785"/>
    <w:rsid w:val="001C42B5"/>
    <w:rsid w:val="00270775"/>
    <w:rsid w:val="00281237"/>
    <w:rsid w:val="0028619D"/>
    <w:rsid w:val="002871D1"/>
    <w:rsid w:val="002A70D2"/>
    <w:rsid w:val="002B7DD1"/>
    <w:rsid w:val="002C3A3F"/>
    <w:rsid w:val="003136FB"/>
    <w:rsid w:val="00343EEF"/>
    <w:rsid w:val="00381006"/>
    <w:rsid w:val="00382761"/>
    <w:rsid w:val="003E7350"/>
    <w:rsid w:val="00414A01"/>
    <w:rsid w:val="00473CE7"/>
    <w:rsid w:val="004A2CA5"/>
    <w:rsid w:val="00535518"/>
    <w:rsid w:val="005A4F4A"/>
    <w:rsid w:val="005B7201"/>
    <w:rsid w:val="005B7E41"/>
    <w:rsid w:val="005C7118"/>
    <w:rsid w:val="00613E26"/>
    <w:rsid w:val="0062486A"/>
    <w:rsid w:val="00680563"/>
    <w:rsid w:val="00681DDA"/>
    <w:rsid w:val="006822B5"/>
    <w:rsid w:val="00687007"/>
    <w:rsid w:val="006B770F"/>
    <w:rsid w:val="006C6CFE"/>
    <w:rsid w:val="006E0F65"/>
    <w:rsid w:val="00734953"/>
    <w:rsid w:val="00762105"/>
    <w:rsid w:val="0077026B"/>
    <w:rsid w:val="007D23F4"/>
    <w:rsid w:val="00817E84"/>
    <w:rsid w:val="008548DA"/>
    <w:rsid w:val="00860719"/>
    <w:rsid w:val="00877730"/>
    <w:rsid w:val="008C44B5"/>
    <w:rsid w:val="00954887"/>
    <w:rsid w:val="009843CB"/>
    <w:rsid w:val="009C4AF3"/>
    <w:rsid w:val="009E6EF4"/>
    <w:rsid w:val="009F514D"/>
    <w:rsid w:val="009F5598"/>
    <w:rsid w:val="00A4351A"/>
    <w:rsid w:val="00A7336B"/>
    <w:rsid w:val="00A822F3"/>
    <w:rsid w:val="00B56677"/>
    <w:rsid w:val="00B602CA"/>
    <w:rsid w:val="00BE5960"/>
    <w:rsid w:val="00BF0B59"/>
    <w:rsid w:val="00BF7750"/>
    <w:rsid w:val="00C00BD6"/>
    <w:rsid w:val="00C10F1D"/>
    <w:rsid w:val="00C13E80"/>
    <w:rsid w:val="00C32789"/>
    <w:rsid w:val="00C36AFA"/>
    <w:rsid w:val="00C410D0"/>
    <w:rsid w:val="00C92674"/>
    <w:rsid w:val="00C973FB"/>
    <w:rsid w:val="00CA7170"/>
    <w:rsid w:val="00D276EB"/>
    <w:rsid w:val="00D51823"/>
    <w:rsid w:val="00D85DEE"/>
    <w:rsid w:val="00E74F9B"/>
    <w:rsid w:val="00E91AE1"/>
    <w:rsid w:val="00E97111"/>
    <w:rsid w:val="00EC3D70"/>
    <w:rsid w:val="00F12D4A"/>
    <w:rsid w:val="00F3431A"/>
    <w:rsid w:val="00F36374"/>
    <w:rsid w:val="00F61478"/>
    <w:rsid w:val="00F9782E"/>
    <w:rsid w:val="00F97E1B"/>
    <w:rsid w:val="00FD5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F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3">
    <w:name w:val="Пункт"/>
    <w:basedOn w:val="a"/>
    <w:autoRedefine/>
    <w:rsid w:val="009C4AF3"/>
    <w:pPr>
      <w:spacing w:after="0" w:line="240" w:lineRule="auto"/>
      <w:ind w:left="567"/>
      <w:jc w:val="both"/>
    </w:pPr>
    <w:rPr>
      <w:rFonts w:ascii="Tahoma" w:hAnsi="Tahoma" w:cs="Tahoma"/>
      <w:i/>
      <w:color w:val="000000"/>
      <w:sz w:val="19"/>
      <w:szCs w:val="19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1C42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111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1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F97E1B"/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0C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343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1">
    <w:name w:val="p11"/>
    <w:basedOn w:val="a"/>
    <w:rsid w:val="00F343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2A70D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Кришталюк Альбина Калимулловн</dc:creator>
  <cp:lastModifiedBy>Жила Анастасия Сергеевна</cp:lastModifiedBy>
  <cp:revision>15</cp:revision>
  <cp:lastPrinted>2020-12-29T02:18:00Z</cp:lastPrinted>
  <dcterms:created xsi:type="dcterms:W3CDTF">2020-07-23T07:43:00Z</dcterms:created>
  <dcterms:modified xsi:type="dcterms:W3CDTF">2020-12-29T02:18:00Z</dcterms:modified>
</cp:coreProperties>
</file>