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77" w:rsidRDefault="00956B77" w:rsidP="00956B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28 февраля 2018 г. №22-106</w:t>
      </w:r>
    </w:p>
    <w:p w:rsidR="002F1F4C" w:rsidRDefault="002F1F4C" w:rsidP="002F1F4C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814512" w:rsidRDefault="00956B77" w:rsidP="00F22B40">
      <w:pPr>
        <w:spacing w:after="0" w:line="240" w:lineRule="auto"/>
        <w:ind w:right="5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22B40">
        <w:rPr>
          <w:rFonts w:ascii="Times New Roman" w:hAnsi="Times New Roman"/>
          <w:sz w:val="24"/>
          <w:szCs w:val="24"/>
        </w:rPr>
        <w:t xml:space="preserve"> постоянных комиссиях</w:t>
      </w:r>
      <w:r w:rsidR="00535BCA" w:rsidRPr="002F1F4C">
        <w:rPr>
          <w:rFonts w:ascii="Times New Roman" w:hAnsi="Times New Roman"/>
          <w:sz w:val="24"/>
          <w:szCs w:val="24"/>
        </w:rPr>
        <w:t xml:space="preserve"> Светлогорского сельского Совета депутатов</w:t>
      </w:r>
      <w:bookmarkStart w:id="0" w:name="_GoBack"/>
      <w:bookmarkEnd w:id="0"/>
    </w:p>
    <w:p w:rsidR="006914E9" w:rsidRPr="002F1F4C" w:rsidRDefault="006914E9" w:rsidP="002F1F4C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p w:rsidR="003B1C7E" w:rsidRPr="002F1F4C" w:rsidRDefault="006902C9" w:rsidP="008145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F4C">
        <w:rPr>
          <w:rFonts w:ascii="Times New Roman" w:hAnsi="Times New Roman"/>
          <w:sz w:val="24"/>
          <w:szCs w:val="24"/>
        </w:rPr>
        <w:t>На основании</w:t>
      </w:r>
      <w:r w:rsidR="0060075A">
        <w:rPr>
          <w:rFonts w:ascii="Times New Roman" w:hAnsi="Times New Roman"/>
          <w:sz w:val="24"/>
          <w:szCs w:val="24"/>
        </w:rPr>
        <w:t xml:space="preserve"> </w:t>
      </w:r>
      <w:r w:rsidRPr="002F1F4C">
        <w:rPr>
          <w:rFonts w:ascii="Times New Roman" w:hAnsi="Times New Roman"/>
          <w:sz w:val="24"/>
          <w:szCs w:val="24"/>
        </w:rPr>
        <w:t>пункта</w:t>
      </w:r>
      <w:r w:rsidR="003B1C7E" w:rsidRPr="002F1F4C">
        <w:rPr>
          <w:rFonts w:ascii="Times New Roman" w:hAnsi="Times New Roman"/>
          <w:sz w:val="24"/>
          <w:szCs w:val="24"/>
        </w:rPr>
        <w:t xml:space="preserve"> 5 статьи 29 Устава Светлогорского сельсовета Туруханского района</w:t>
      </w:r>
      <w:r w:rsidRPr="002F1F4C">
        <w:rPr>
          <w:rFonts w:ascii="Times New Roman" w:hAnsi="Times New Roman"/>
          <w:sz w:val="24"/>
          <w:szCs w:val="24"/>
        </w:rPr>
        <w:t xml:space="preserve"> Красноярского края и в соответствии со стат</w:t>
      </w:r>
      <w:r w:rsidR="00670AC4">
        <w:rPr>
          <w:rFonts w:ascii="Times New Roman" w:hAnsi="Times New Roman"/>
          <w:sz w:val="24"/>
          <w:szCs w:val="24"/>
        </w:rPr>
        <w:t>ь</w:t>
      </w:r>
      <w:r w:rsidRPr="002F1F4C">
        <w:rPr>
          <w:rFonts w:ascii="Times New Roman" w:hAnsi="Times New Roman"/>
          <w:sz w:val="24"/>
          <w:szCs w:val="24"/>
        </w:rPr>
        <w:t>ей</w:t>
      </w:r>
      <w:r w:rsidR="003B1C7E" w:rsidRPr="002F1F4C">
        <w:rPr>
          <w:rFonts w:ascii="Times New Roman" w:hAnsi="Times New Roman"/>
          <w:sz w:val="24"/>
          <w:szCs w:val="24"/>
        </w:rPr>
        <w:t xml:space="preserve"> 8</w:t>
      </w:r>
      <w:r w:rsidR="002E1C23">
        <w:rPr>
          <w:rFonts w:ascii="Times New Roman" w:hAnsi="Times New Roman"/>
          <w:sz w:val="24"/>
          <w:szCs w:val="24"/>
        </w:rPr>
        <w:t xml:space="preserve"> и пунктом 1 статьи 11</w:t>
      </w:r>
      <w:r w:rsidR="003B1C7E" w:rsidRPr="002F1F4C">
        <w:rPr>
          <w:rFonts w:ascii="Times New Roman" w:hAnsi="Times New Roman"/>
          <w:sz w:val="24"/>
          <w:szCs w:val="24"/>
        </w:rPr>
        <w:t xml:space="preserve"> Регламента Светлогорского сельского Совета депутатов Светлогорский сельский Совет депутатов Туруханского района Красноярского края</w:t>
      </w:r>
      <w:r w:rsidR="0060075A">
        <w:rPr>
          <w:rFonts w:ascii="Times New Roman" w:hAnsi="Times New Roman"/>
          <w:sz w:val="24"/>
          <w:szCs w:val="24"/>
        </w:rPr>
        <w:t xml:space="preserve"> </w:t>
      </w:r>
      <w:r w:rsidR="00AB0447">
        <w:rPr>
          <w:rFonts w:ascii="Times New Roman" w:hAnsi="Times New Roman"/>
          <w:sz w:val="24"/>
          <w:szCs w:val="24"/>
          <w:lang w:eastAsia="ru-RU"/>
        </w:rPr>
        <w:t>РЕШИЛ</w:t>
      </w:r>
      <w:r w:rsidR="003B1C7E" w:rsidRPr="002F1F4C">
        <w:rPr>
          <w:rFonts w:ascii="Times New Roman" w:hAnsi="Times New Roman"/>
          <w:sz w:val="24"/>
          <w:szCs w:val="24"/>
          <w:lang w:eastAsia="ru-RU"/>
        </w:rPr>
        <w:t>:</w:t>
      </w:r>
    </w:p>
    <w:p w:rsidR="00F22B40" w:rsidRDefault="00F22B40" w:rsidP="004459DD">
      <w:pPr>
        <w:pStyle w:val="ConsPlusNormal"/>
        <w:numPr>
          <w:ilvl w:val="0"/>
          <w:numId w:val="15"/>
        </w:numPr>
        <w:spacing w:before="120"/>
        <w:ind w:left="0" w:firstLine="851"/>
        <w:jc w:val="both"/>
        <w:rPr>
          <w:sz w:val="24"/>
          <w:szCs w:val="24"/>
        </w:rPr>
      </w:pPr>
      <w:r w:rsidRPr="00F22B40">
        <w:rPr>
          <w:sz w:val="24"/>
          <w:szCs w:val="24"/>
        </w:rPr>
        <w:t xml:space="preserve">Утвердить </w:t>
      </w:r>
      <w:hyperlink r:id="rId7" w:history="1">
        <w:r w:rsidRPr="00F22B40">
          <w:rPr>
            <w:sz w:val="24"/>
            <w:szCs w:val="24"/>
          </w:rPr>
          <w:t>Положение</w:t>
        </w:r>
      </w:hyperlink>
      <w:r w:rsidRPr="00F22B40">
        <w:rPr>
          <w:sz w:val="24"/>
          <w:szCs w:val="24"/>
        </w:rPr>
        <w:t xml:space="preserve"> о постоянных комиссиях </w:t>
      </w:r>
      <w:r>
        <w:rPr>
          <w:sz w:val="24"/>
          <w:szCs w:val="24"/>
        </w:rPr>
        <w:t>Светлогорского сельского</w:t>
      </w:r>
      <w:r w:rsidRPr="00F22B40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депутатов</w:t>
      </w:r>
      <w:r w:rsidRPr="00F22B40">
        <w:rPr>
          <w:sz w:val="24"/>
          <w:szCs w:val="24"/>
        </w:rPr>
        <w:t xml:space="preserve"> согласно приложению</w:t>
      </w:r>
      <w:r w:rsidR="004459DD">
        <w:rPr>
          <w:sz w:val="24"/>
          <w:szCs w:val="24"/>
        </w:rPr>
        <w:t xml:space="preserve"> 1</w:t>
      </w:r>
      <w:r w:rsidRPr="00F22B40">
        <w:rPr>
          <w:sz w:val="24"/>
          <w:szCs w:val="24"/>
        </w:rPr>
        <w:t>.</w:t>
      </w:r>
    </w:p>
    <w:p w:rsidR="004459DD" w:rsidRDefault="004459DD" w:rsidP="004459DD">
      <w:pPr>
        <w:pStyle w:val="ConsPlusNormal"/>
        <w:numPr>
          <w:ilvl w:val="0"/>
          <w:numId w:val="15"/>
        </w:numPr>
        <w:spacing w:before="120"/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Утвердить</w:t>
      </w:r>
      <w:r w:rsidRPr="00956B77">
        <w:rPr>
          <w:rFonts w:eastAsia="Calibri"/>
          <w:sz w:val="24"/>
          <w:szCs w:val="24"/>
        </w:rPr>
        <w:t xml:space="preserve"> состав </w:t>
      </w:r>
      <w:r>
        <w:rPr>
          <w:rFonts w:eastAsia="Calibri"/>
          <w:sz w:val="24"/>
          <w:szCs w:val="24"/>
        </w:rPr>
        <w:t xml:space="preserve">постоянных комиссий </w:t>
      </w:r>
      <w:r>
        <w:rPr>
          <w:sz w:val="24"/>
          <w:szCs w:val="24"/>
        </w:rPr>
        <w:t>Светлогорского сельского</w:t>
      </w:r>
      <w:r w:rsidR="0060075A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Совета депутатов согласно приложению </w:t>
      </w:r>
      <w:r w:rsidR="00956B7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</w:t>
      </w:r>
    </w:p>
    <w:p w:rsidR="004459DD" w:rsidRDefault="004459DD" w:rsidP="004459DD">
      <w:pPr>
        <w:pStyle w:val="ConsPlusNormal"/>
        <w:numPr>
          <w:ilvl w:val="0"/>
          <w:numId w:val="15"/>
        </w:numPr>
        <w:spacing w:before="120"/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Признать утратившими силу:</w:t>
      </w:r>
    </w:p>
    <w:p w:rsidR="004459DD" w:rsidRPr="00956B77" w:rsidRDefault="00956B77" w:rsidP="00956B77">
      <w:pPr>
        <w:pStyle w:val="ConsPlusNormal"/>
        <w:ind w:firstLine="851"/>
        <w:jc w:val="both"/>
        <w:rPr>
          <w:rFonts w:eastAsia="Calibri"/>
          <w:sz w:val="24"/>
          <w:szCs w:val="24"/>
        </w:rPr>
      </w:pPr>
      <w:r w:rsidRPr="00956B77">
        <w:rPr>
          <w:rFonts w:eastAsia="Calibri"/>
          <w:sz w:val="24"/>
          <w:szCs w:val="24"/>
        </w:rPr>
        <w:t>- </w:t>
      </w:r>
      <w:r w:rsidR="004459DD" w:rsidRPr="00956B77">
        <w:rPr>
          <w:rFonts w:eastAsia="Calibri"/>
          <w:sz w:val="24"/>
          <w:szCs w:val="24"/>
        </w:rPr>
        <w:t>Решение Светлогорского сельского совета депутатов</w:t>
      </w:r>
      <w:r w:rsidRPr="00956B77">
        <w:rPr>
          <w:sz w:val="24"/>
          <w:szCs w:val="24"/>
        </w:rPr>
        <w:t xml:space="preserve"> от 12.10.2015 №</w:t>
      </w:r>
      <w:r w:rsidR="00C24561" w:rsidRPr="00C24561">
        <w:rPr>
          <w:sz w:val="24"/>
          <w:szCs w:val="24"/>
        </w:rPr>
        <w:t>0</w:t>
      </w:r>
      <w:r w:rsidRPr="00956B77">
        <w:rPr>
          <w:sz w:val="24"/>
          <w:szCs w:val="24"/>
        </w:rPr>
        <w:t>1-03 «Об утверждении составов постоянных комиссий Светлогорского сельского Совета депутатов»</w:t>
      </w:r>
      <w:r w:rsidRPr="00956B77">
        <w:rPr>
          <w:rFonts w:eastAsia="Calibri"/>
          <w:sz w:val="24"/>
          <w:szCs w:val="24"/>
        </w:rPr>
        <w:t>;</w:t>
      </w:r>
    </w:p>
    <w:p w:rsidR="00956B77" w:rsidRDefault="00956B77" w:rsidP="00956B77">
      <w:pPr>
        <w:pStyle w:val="ConsPlusNormal"/>
        <w:ind w:firstLine="851"/>
        <w:jc w:val="both"/>
        <w:rPr>
          <w:rFonts w:eastAsia="Calibri"/>
          <w:sz w:val="24"/>
          <w:szCs w:val="24"/>
        </w:rPr>
      </w:pPr>
      <w:r w:rsidRPr="00956B77">
        <w:rPr>
          <w:rFonts w:eastAsia="Calibri"/>
          <w:sz w:val="24"/>
          <w:szCs w:val="24"/>
        </w:rPr>
        <w:t>- Решение Светлогорского сельского совета депутатов</w:t>
      </w:r>
      <w:r w:rsidRPr="00956B77">
        <w:rPr>
          <w:sz w:val="24"/>
          <w:szCs w:val="24"/>
        </w:rPr>
        <w:t xml:space="preserve"> от 12.10.2015 №</w:t>
      </w:r>
      <w:r w:rsidR="00C24561" w:rsidRPr="00C24561">
        <w:rPr>
          <w:sz w:val="24"/>
          <w:szCs w:val="24"/>
        </w:rPr>
        <w:t>0</w:t>
      </w:r>
      <w:r w:rsidRPr="00956B77">
        <w:rPr>
          <w:sz w:val="24"/>
          <w:szCs w:val="24"/>
        </w:rPr>
        <w:t>1-04 «Об утверждении председателей постоянных комиссий Светлогорского сельского Совета депутатов»</w:t>
      </w:r>
      <w:r w:rsidRPr="00956B77">
        <w:rPr>
          <w:rFonts w:eastAsia="Calibri"/>
          <w:sz w:val="24"/>
          <w:szCs w:val="24"/>
        </w:rPr>
        <w:t>;</w:t>
      </w:r>
    </w:p>
    <w:p w:rsidR="00956B77" w:rsidRDefault="00956B77" w:rsidP="00956B77">
      <w:pPr>
        <w:pStyle w:val="ConsPlusNormal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Решение Светлогорского сельского совета депутатов</w:t>
      </w:r>
      <w:r w:rsidR="0060075A">
        <w:rPr>
          <w:rFonts w:eastAsia="Calibri"/>
          <w:sz w:val="24"/>
          <w:szCs w:val="24"/>
        </w:rPr>
        <w:t xml:space="preserve"> </w:t>
      </w:r>
      <w:r w:rsidRPr="00C24561">
        <w:rPr>
          <w:sz w:val="24"/>
          <w:szCs w:val="24"/>
        </w:rPr>
        <w:t xml:space="preserve">от </w:t>
      </w:r>
      <w:r w:rsidR="00C24561" w:rsidRPr="00C24561">
        <w:rPr>
          <w:sz w:val="24"/>
          <w:szCs w:val="24"/>
        </w:rPr>
        <w:t>09</w:t>
      </w:r>
      <w:r w:rsidR="00C24561">
        <w:rPr>
          <w:sz w:val="24"/>
          <w:szCs w:val="24"/>
        </w:rPr>
        <w:t>.12</w:t>
      </w:r>
      <w:r w:rsidRPr="00C24561">
        <w:rPr>
          <w:sz w:val="24"/>
          <w:szCs w:val="24"/>
        </w:rPr>
        <w:t>.2015 №</w:t>
      </w:r>
      <w:r w:rsidR="00C24561" w:rsidRPr="00C24561">
        <w:rPr>
          <w:sz w:val="24"/>
          <w:szCs w:val="24"/>
        </w:rPr>
        <w:t>03</w:t>
      </w:r>
      <w:r w:rsidRPr="00C24561">
        <w:rPr>
          <w:sz w:val="24"/>
          <w:szCs w:val="24"/>
        </w:rPr>
        <w:t>-</w:t>
      </w:r>
      <w:r w:rsidR="00C24561" w:rsidRPr="00C24561">
        <w:rPr>
          <w:sz w:val="24"/>
          <w:szCs w:val="24"/>
        </w:rPr>
        <w:t>14</w:t>
      </w:r>
      <w:r>
        <w:rPr>
          <w:sz w:val="24"/>
          <w:szCs w:val="24"/>
        </w:rPr>
        <w:t xml:space="preserve"> «Об утверждении Положения о постоянных комиссиях</w:t>
      </w:r>
      <w:r w:rsidRPr="002F1F4C">
        <w:rPr>
          <w:sz w:val="24"/>
          <w:szCs w:val="24"/>
        </w:rPr>
        <w:t xml:space="preserve"> Светлогорского сельского Совета депутатов</w:t>
      </w:r>
      <w:r>
        <w:rPr>
          <w:sz w:val="24"/>
          <w:szCs w:val="24"/>
        </w:rPr>
        <w:t>»</w:t>
      </w:r>
      <w:r w:rsidR="00C24561">
        <w:rPr>
          <w:rFonts w:eastAsia="Calibri"/>
          <w:sz w:val="24"/>
          <w:szCs w:val="24"/>
        </w:rPr>
        <w:t>.</w:t>
      </w:r>
    </w:p>
    <w:p w:rsidR="00F22B40" w:rsidRPr="004459DD" w:rsidRDefault="00F22B40" w:rsidP="004459DD">
      <w:pPr>
        <w:pStyle w:val="ConsPlusNormal"/>
        <w:numPr>
          <w:ilvl w:val="0"/>
          <w:numId w:val="15"/>
        </w:numPr>
        <w:spacing w:before="120"/>
        <w:ind w:left="0" w:firstLine="851"/>
        <w:jc w:val="both"/>
        <w:rPr>
          <w:rFonts w:eastAsia="Calibri"/>
          <w:sz w:val="24"/>
          <w:szCs w:val="24"/>
        </w:rPr>
      </w:pPr>
      <w:r w:rsidRPr="004459DD">
        <w:rPr>
          <w:rFonts w:eastAsia="Calibri"/>
          <w:sz w:val="24"/>
          <w:szCs w:val="24"/>
        </w:rPr>
        <w:t>Настоящее Решение вступает в силу со дня его принятия и подлежит опубликованию в газете «Светлогорский вестник».</w:t>
      </w:r>
    </w:p>
    <w:p w:rsidR="00F22B40" w:rsidRPr="004459DD" w:rsidRDefault="00F22B40" w:rsidP="004459DD">
      <w:pPr>
        <w:pStyle w:val="ConsPlusNormal"/>
        <w:numPr>
          <w:ilvl w:val="0"/>
          <w:numId w:val="15"/>
        </w:numPr>
        <w:spacing w:before="120"/>
        <w:ind w:left="0" w:firstLine="851"/>
        <w:jc w:val="both"/>
        <w:rPr>
          <w:rFonts w:eastAsia="Calibri"/>
          <w:sz w:val="24"/>
          <w:szCs w:val="24"/>
        </w:rPr>
      </w:pPr>
      <w:r w:rsidRPr="004459DD">
        <w:rPr>
          <w:rFonts w:eastAsia="Calibri"/>
          <w:sz w:val="24"/>
          <w:szCs w:val="24"/>
        </w:rPr>
        <w:t xml:space="preserve">Контроль </w:t>
      </w:r>
      <w:r w:rsidR="009B641C" w:rsidRPr="004459DD">
        <w:rPr>
          <w:rFonts w:eastAsia="Calibri"/>
          <w:sz w:val="24"/>
          <w:szCs w:val="24"/>
        </w:rPr>
        <w:t>исполнения</w:t>
      </w:r>
      <w:r w:rsidRPr="004459DD">
        <w:rPr>
          <w:rFonts w:eastAsia="Calibri"/>
          <w:sz w:val="24"/>
          <w:szCs w:val="24"/>
        </w:rPr>
        <w:t xml:space="preserve"> настоящего Решения</w:t>
      </w:r>
      <w:r w:rsidR="009B641C" w:rsidRPr="004459DD">
        <w:rPr>
          <w:rFonts w:eastAsia="Calibri"/>
          <w:sz w:val="24"/>
          <w:szCs w:val="24"/>
        </w:rPr>
        <w:t xml:space="preserve"> возложить на председателя Совета </w:t>
      </w:r>
      <w:r w:rsidR="00B229C1" w:rsidRPr="004459DD">
        <w:rPr>
          <w:rFonts w:eastAsia="Calibri"/>
          <w:sz w:val="24"/>
          <w:szCs w:val="24"/>
        </w:rPr>
        <w:t xml:space="preserve">депутатов </w:t>
      </w:r>
      <w:r w:rsidR="009B641C" w:rsidRPr="004459DD">
        <w:rPr>
          <w:rFonts w:eastAsia="Calibri"/>
          <w:sz w:val="24"/>
          <w:szCs w:val="24"/>
        </w:rPr>
        <w:t>Шарипова Р.Х</w:t>
      </w:r>
      <w:r w:rsidRPr="004459DD">
        <w:rPr>
          <w:rFonts w:eastAsia="Calibri"/>
          <w:sz w:val="24"/>
          <w:szCs w:val="24"/>
        </w:rPr>
        <w:t>.</w:t>
      </w:r>
    </w:p>
    <w:p w:rsidR="003B1C7E" w:rsidRPr="002F1F4C" w:rsidRDefault="003B1C7E" w:rsidP="008145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F1F4C" w:rsidRPr="002F1F4C" w:rsidRDefault="002F1F4C" w:rsidP="008145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7151" w:rsidRDefault="00827151" w:rsidP="008271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827151" w:rsidRPr="00F70B3A" w:rsidRDefault="00827151" w:rsidP="008271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Р.Х. Шарипов</w:t>
      </w:r>
    </w:p>
    <w:p w:rsidR="003B1C7E" w:rsidRPr="00F70B3A" w:rsidRDefault="003B1C7E" w:rsidP="00D93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B3A" w:rsidRPr="00F70B3A" w:rsidRDefault="00F70B3A" w:rsidP="00814512">
      <w:pPr>
        <w:pageBreakBefore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956B77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F70B3A" w:rsidRDefault="00F70B3A" w:rsidP="0081451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Решению</w:t>
      </w:r>
      <w:r w:rsidR="00600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0B3A">
        <w:rPr>
          <w:rFonts w:ascii="Times New Roman" w:hAnsi="Times New Roman"/>
          <w:sz w:val="24"/>
          <w:szCs w:val="24"/>
        </w:rPr>
        <w:t>Светлогорского сельского Совета депутатов</w:t>
      </w:r>
    </w:p>
    <w:p w:rsidR="00F70B3A" w:rsidRPr="00956B77" w:rsidRDefault="00F70B3A" w:rsidP="00956B7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>от</w:t>
      </w:r>
      <w:r w:rsidR="00956B77">
        <w:rPr>
          <w:rFonts w:ascii="Times New Roman" w:hAnsi="Times New Roman"/>
          <w:sz w:val="24"/>
          <w:szCs w:val="24"/>
          <w:lang w:eastAsia="ru-RU"/>
        </w:rPr>
        <w:t xml:space="preserve"> 28 февраля 2018 г. №</w:t>
      </w:r>
      <w:r w:rsidR="00956B77" w:rsidRPr="00956B77">
        <w:rPr>
          <w:rFonts w:ascii="Times New Roman" w:hAnsi="Times New Roman"/>
          <w:sz w:val="24"/>
          <w:szCs w:val="24"/>
          <w:lang w:eastAsia="ru-RU"/>
        </w:rPr>
        <w:t>22-106</w:t>
      </w:r>
    </w:p>
    <w:p w:rsidR="00F70B3A" w:rsidRPr="00F70B3A" w:rsidRDefault="00F70B3A" w:rsidP="00F7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0B3A" w:rsidRDefault="00F70B3A" w:rsidP="00F7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2B40" w:rsidRPr="007A2A5C" w:rsidRDefault="00F22B40" w:rsidP="00F22B40">
      <w:pPr>
        <w:pStyle w:val="5"/>
        <w:numPr>
          <w:ilvl w:val="0"/>
          <w:numId w:val="0"/>
        </w:numPr>
        <w:rPr>
          <w:b w:val="0"/>
          <w:szCs w:val="24"/>
        </w:rPr>
      </w:pPr>
      <w:r w:rsidRPr="007A2A5C">
        <w:rPr>
          <w:b w:val="0"/>
          <w:szCs w:val="24"/>
        </w:rPr>
        <w:t>ПОЛОЖЕНИЕ</w:t>
      </w:r>
    </w:p>
    <w:p w:rsidR="00F22B40" w:rsidRPr="007A2A5C" w:rsidRDefault="00F22B40" w:rsidP="00F22B40">
      <w:pPr>
        <w:pStyle w:val="aa"/>
        <w:keepNext/>
        <w:ind w:right="-6"/>
        <w:rPr>
          <w:b w:val="0"/>
          <w:sz w:val="24"/>
          <w:szCs w:val="24"/>
        </w:rPr>
      </w:pPr>
      <w:r w:rsidRPr="007A2A5C">
        <w:rPr>
          <w:b w:val="0"/>
          <w:sz w:val="24"/>
          <w:szCs w:val="24"/>
        </w:rPr>
        <w:t>О ПОСТОЯННЫХ КОМИССИЯХСВЕТЛОГОРСКОГО СЕЛЬСКОГО СОВЕТА ДЕПУТАТОВ ТУРУХАНСКОГО РАЙОНА КРАСНОЯРСКОГО КРАЯ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ОБЩИЕ ПОЛОЖЕНИЯ</w:t>
      </w:r>
    </w:p>
    <w:p w:rsidR="00F22B40" w:rsidRPr="005F129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5F1290">
        <w:rPr>
          <w:sz w:val="24"/>
          <w:szCs w:val="24"/>
        </w:rPr>
        <w:t>Светлогорский сельский Совет депутатов Туруханского района Красноярского кр</w:t>
      </w:r>
      <w:r>
        <w:rPr>
          <w:sz w:val="24"/>
          <w:szCs w:val="24"/>
        </w:rPr>
        <w:t>а</w:t>
      </w:r>
      <w:r w:rsidR="006A74CA">
        <w:rPr>
          <w:sz w:val="24"/>
          <w:szCs w:val="24"/>
        </w:rPr>
        <w:t xml:space="preserve">я (далее – </w:t>
      </w:r>
      <w:r w:rsidRPr="005F1290">
        <w:rPr>
          <w:sz w:val="24"/>
          <w:szCs w:val="24"/>
        </w:rPr>
        <w:t>Совет) на срок своих полномочий из числа депутатов образует четыре постоянные комиссии</w:t>
      </w:r>
      <w:r>
        <w:rPr>
          <w:sz w:val="24"/>
          <w:szCs w:val="24"/>
        </w:rPr>
        <w:t xml:space="preserve"> (далее – комиссии)</w:t>
      </w:r>
      <w:r w:rsidRPr="005F1290">
        <w:rPr>
          <w:sz w:val="24"/>
          <w:szCs w:val="24"/>
        </w:rPr>
        <w:t>:</w:t>
      </w:r>
    </w:p>
    <w:p w:rsidR="00F22B40" w:rsidRP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F22B40">
        <w:rPr>
          <w:sz w:val="24"/>
          <w:szCs w:val="24"/>
        </w:rPr>
        <w:t>комиссия по бюджету и налоговой политике;</w:t>
      </w:r>
    </w:p>
    <w:p w:rsidR="00F22B40" w:rsidRP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F22B40">
        <w:rPr>
          <w:sz w:val="24"/>
          <w:szCs w:val="24"/>
        </w:rPr>
        <w:t>комиссия по жи</w:t>
      </w:r>
      <w:r w:rsidR="004459DD">
        <w:rPr>
          <w:sz w:val="24"/>
          <w:szCs w:val="24"/>
        </w:rPr>
        <w:t xml:space="preserve">лищно-коммунальному хозяйству, </w:t>
      </w:r>
      <w:r w:rsidRPr="00F22B40">
        <w:rPr>
          <w:sz w:val="24"/>
          <w:szCs w:val="24"/>
        </w:rPr>
        <w:t>транспорту</w:t>
      </w:r>
      <w:r w:rsidR="004459DD">
        <w:rPr>
          <w:sz w:val="24"/>
          <w:szCs w:val="24"/>
        </w:rPr>
        <w:t xml:space="preserve"> и вопросам социального значения</w:t>
      </w:r>
      <w:r w:rsidRPr="00F22B40">
        <w:rPr>
          <w:sz w:val="24"/>
          <w:szCs w:val="24"/>
        </w:rPr>
        <w:t>;</w:t>
      </w:r>
    </w:p>
    <w:p w:rsidR="00F22B40" w:rsidRP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F22B40">
        <w:rPr>
          <w:sz w:val="24"/>
          <w:szCs w:val="24"/>
        </w:rPr>
        <w:t>комиссия по молодежной политике, культуре и спорту.</w:t>
      </w:r>
    </w:p>
    <w:p w:rsidR="00F22B40" w:rsidRPr="005F129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r w:rsidRPr="005F1290">
        <w:rPr>
          <w:sz w:val="24"/>
          <w:szCs w:val="24"/>
        </w:rPr>
        <w:t>Совета являются постоянно действующими рабочими органами Совета, подотчетны и подконтрольны ему.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</w:t>
      </w:r>
      <w:r>
        <w:rPr>
          <w:sz w:val="24"/>
          <w:szCs w:val="24"/>
        </w:rPr>
        <w:t>й</w:t>
      </w:r>
      <w:r w:rsidRPr="00CF2850">
        <w:rPr>
          <w:sz w:val="24"/>
          <w:szCs w:val="24"/>
        </w:rPr>
        <w:t xml:space="preserve"> основывается на принципах законности, гласности, коллегиальности и учета общественного мнения.</w:t>
      </w:r>
    </w:p>
    <w:p w:rsidR="00F22B4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В своей деятельности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</w:t>
      </w:r>
      <w:r>
        <w:rPr>
          <w:sz w:val="24"/>
          <w:szCs w:val="24"/>
        </w:rPr>
        <w:t>и Совета</w:t>
      </w:r>
      <w:r w:rsidRPr="00CF2850">
        <w:rPr>
          <w:sz w:val="24"/>
          <w:szCs w:val="24"/>
        </w:rPr>
        <w:t xml:space="preserve"> руководствуется Конституцией Российской Федерации, действующим законодательством Российской Федерации и Красноярского края, Уставом Светлогорск</w:t>
      </w:r>
      <w:r>
        <w:rPr>
          <w:sz w:val="24"/>
          <w:szCs w:val="24"/>
        </w:rPr>
        <w:t>ого сельсовета</w:t>
      </w:r>
      <w:r w:rsidRPr="00CF2850">
        <w:rPr>
          <w:sz w:val="24"/>
          <w:szCs w:val="24"/>
        </w:rPr>
        <w:t>, Регламентом Совета, правовыми актами Совета и настоящим Положением.</w:t>
      </w:r>
    </w:p>
    <w:p w:rsidR="00F22B40" w:rsidRPr="002A104C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2A104C">
        <w:rPr>
          <w:sz w:val="24"/>
          <w:szCs w:val="24"/>
        </w:rPr>
        <w:t>Основными целями деятельности комиссий являются:</w:t>
      </w:r>
    </w:p>
    <w:p w:rsidR="00F22B40" w:rsidRPr="002A104C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2A104C">
        <w:rPr>
          <w:sz w:val="24"/>
          <w:szCs w:val="24"/>
        </w:rPr>
        <w:t xml:space="preserve">своевременная разработка и предварительное рассмотрение проектов </w:t>
      </w:r>
      <w:r w:rsidR="002A104C">
        <w:rPr>
          <w:sz w:val="24"/>
          <w:szCs w:val="24"/>
        </w:rPr>
        <w:t>решений</w:t>
      </w:r>
      <w:r w:rsidRPr="002A104C">
        <w:rPr>
          <w:sz w:val="24"/>
          <w:szCs w:val="24"/>
        </w:rPr>
        <w:t xml:space="preserve"> Совета;</w:t>
      </w:r>
    </w:p>
    <w:p w:rsidR="00F22B40" w:rsidRPr="002A104C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2A104C">
        <w:rPr>
          <w:sz w:val="24"/>
          <w:szCs w:val="24"/>
        </w:rPr>
        <w:t>принятие решения о готовности проекта решения Совета к рассмотрению Советом и передача проекта решения председателю Совета для включения в повестку дня сессии Совета;</w:t>
      </w:r>
    </w:p>
    <w:p w:rsidR="00F22B40" w:rsidRPr="002A104C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2A104C">
        <w:rPr>
          <w:sz w:val="24"/>
          <w:szCs w:val="24"/>
        </w:rPr>
        <w:t>подготовка заключений по проектам решений, внесенных на рассмотрение Совета;</w:t>
      </w:r>
    </w:p>
    <w:p w:rsidR="00F22B40" w:rsidRPr="002A104C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2A104C">
        <w:rPr>
          <w:sz w:val="24"/>
          <w:szCs w:val="24"/>
        </w:rPr>
        <w:t>подготовка проектов решений по актам реагирования прокуратуры, а также на основании решений судов, вступивших в законную силу;</w:t>
      </w:r>
    </w:p>
    <w:p w:rsidR="00F22B40" w:rsidRPr="002A104C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2A104C">
        <w:rPr>
          <w:sz w:val="24"/>
          <w:szCs w:val="24"/>
        </w:rPr>
        <w:t>участие в подготовке и проведении депутатских и публичных слушаний по проектам решений Совета;</w:t>
      </w:r>
    </w:p>
    <w:p w:rsidR="00F22B40" w:rsidRPr="002A104C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2A104C">
        <w:rPr>
          <w:sz w:val="24"/>
          <w:szCs w:val="24"/>
        </w:rPr>
        <w:t xml:space="preserve">контроль за исполнением федеральных законов и законов Красноярского края, Устава </w:t>
      </w:r>
      <w:r w:rsidR="002A104C">
        <w:rPr>
          <w:sz w:val="24"/>
          <w:szCs w:val="24"/>
        </w:rPr>
        <w:t>Светлогорского сельсовета</w:t>
      </w:r>
      <w:r w:rsidRPr="002A104C">
        <w:rPr>
          <w:sz w:val="24"/>
          <w:szCs w:val="24"/>
        </w:rPr>
        <w:t xml:space="preserve">, решений Совета в соответствии с профилем деятельности комиссии, а также </w:t>
      </w:r>
      <w:r w:rsidR="002A104C">
        <w:rPr>
          <w:sz w:val="24"/>
          <w:szCs w:val="24"/>
        </w:rPr>
        <w:t>контроль за исполнением поселкового бюджета</w:t>
      </w:r>
      <w:r w:rsidRPr="002A104C">
        <w:rPr>
          <w:sz w:val="24"/>
          <w:szCs w:val="24"/>
        </w:rPr>
        <w:t xml:space="preserve"> и соблюдением порядка распоряжения муниципальной собственностью.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КОМПЕТЕНЦИЯ КОМИССИ</w:t>
      </w:r>
      <w:r w:rsidR="00A5614B">
        <w:rPr>
          <w:sz w:val="24"/>
          <w:szCs w:val="24"/>
        </w:rPr>
        <w:t>Й</w:t>
      </w:r>
    </w:p>
    <w:p w:rsidR="006F3FDB" w:rsidRDefault="009E15C1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К компетенции комиссии</w:t>
      </w:r>
      <w:r w:rsidR="006F3FDB" w:rsidRPr="006F3FDB">
        <w:rPr>
          <w:sz w:val="24"/>
          <w:szCs w:val="24"/>
        </w:rPr>
        <w:t xml:space="preserve"> по бюджету и налоговой политике</w:t>
      </w:r>
      <w:r>
        <w:rPr>
          <w:sz w:val="24"/>
          <w:szCs w:val="24"/>
        </w:rPr>
        <w:t xml:space="preserve"> относятся</w:t>
      </w:r>
      <w:r w:rsidR="00ED0615">
        <w:rPr>
          <w:sz w:val="24"/>
          <w:szCs w:val="24"/>
        </w:rPr>
        <w:t>:</w:t>
      </w:r>
    </w:p>
    <w:p w:rsidR="009E15C1" w:rsidRDefault="00E744A9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вопросы, связанные с </w:t>
      </w:r>
      <w:r w:rsidR="009E15C1" w:rsidRPr="009E15C1">
        <w:rPr>
          <w:sz w:val="24"/>
          <w:szCs w:val="24"/>
        </w:rPr>
        <w:t>формированием, утверждением и исполнением местного бюджета, эффективностью использования бюджетных средств и средств целевых бюджетных фондов;</w:t>
      </w:r>
    </w:p>
    <w:p w:rsidR="00ED0615" w:rsidRPr="00ED0615" w:rsidRDefault="00E744A9" w:rsidP="00ED0615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вопросы, связанные с </w:t>
      </w:r>
      <w:r w:rsidR="00ED0615" w:rsidRPr="00ED0615">
        <w:rPr>
          <w:sz w:val="24"/>
          <w:szCs w:val="24"/>
        </w:rPr>
        <w:t>установление</w:t>
      </w:r>
      <w:r w:rsidR="00ED0615">
        <w:rPr>
          <w:sz w:val="24"/>
          <w:szCs w:val="24"/>
        </w:rPr>
        <w:t>м</w:t>
      </w:r>
      <w:r w:rsidR="00ED0615" w:rsidRPr="00ED0615">
        <w:rPr>
          <w:sz w:val="24"/>
          <w:szCs w:val="24"/>
        </w:rPr>
        <w:t>, изменение</w:t>
      </w:r>
      <w:r w:rsidR="00ED0615">
        <w:rPr>
          <w:sz w:val="24"/>
          <w:szCs w:val="24"/>
        </w:rPr>
        <w:t>м</w:t>
      </w:r>
      <w:r w:rsidR="00ED0615" w:rsidRPr="00ED0615">
        <w:rPr>
          <w:sz w:val="24"/>
          <w:szCs w:val="24"/>
        </w:rPr>
        <w:t xml:space="preserve"> и отмен</w:t>
      </w:r>
      <w:r w:rsidR="00ED0615">
        <w:rPr>
          <w:sz w:val="24"/>
          <w:szCs w:val="24"/>
        </w:rPr>
        <w:t>ой</w:t>
      </w:r>
      <w:r w:rsidR="00ED0615" w:rsidRPr="00ED0615">
        <w:rPr>
          <w:sz w:val="24"/>
          <w:szCs w:val="24"/>
        </w:rPr>
        <w:t xml:space="preserve"> местных налогов и сборов сельсовета;</w:t>
      </w:r>
    </w:p>
    <w:p w:rsidR="00ED0615" w:rsidRDefault="00E744A9" w:rsidP="00ED0615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вопросы, связанные с </w:t>
      </w:r>
      <w:r w:rsidR="00ED0615" w:rsidRPr="00ED0615">
        <w:rPr>
          <w:sz w:val="24"/>
          <w:szCs w:val="24"/>
        </w:rPr>
        <w:t>владением, пользованием и распоряжением имуществом, находящимся в муниципальной собственности сельсовета;</w:t>
      </w:r>
    </w:p>
    <w:p w:rsidR="009E15C1" w:rsidRPr="009E15C1" w:rsidRDefault="009E15C1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E15C1">
        <w:rPr>
          <w:sz w:val="24"/>
          <w:szCs w:val="24"/>
        </w:rPr>
        <w:t>вопросы, связанные с формированием и реализацией планов (программ) социально-экономического развития муниципального образования;</w:t>
      </w:r>
    </w:p>
    <w:p w:rsidR="009E15C1" w:rsidRPr="009E15C1" w:rsidRDefault="009E15C1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E15C1">
        <w:rPr>
          <w:sz w:val="24"/>
          <w:szCs w:val="24"/>
        </w:rPr>
        <w:t>вопросы по созданию условий для расширения рынка товаров и услуг, содействию развитию малого и среднего предпринимательства, защиты прав потребителей;</w:t>
      </w:r>
    </w:p>
    <w:p w:rsidR="009E15C1" w:rsidRDefault="009E15C1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E15C1">
        <w:rPr>
          <w:sz w:val="24"/>
          <w:szCs w:val="24"/>
        </w:rPr>
        <w:t>вопросы, связанные с установлением (изменением) и упразднением тарифов на работы (услуги) муниципальных предпр</w:t>
      </w:r>
      <w:r w:rsidR="00A60EA2">
        <w:rPr>
          <w:sz w:val="24"/>
          <w:szCs w:val="24"/>
        </w:rPr>
        <w:t>иятий, учреждений и организ</w:t>
      </w:r>
      <w:r w:rsidR="00B229C1">
        <w:rPr>
          <w:sz w:val="24"/>
          <w:szCs w:val="24"/>
        </w:rPr>
        <w:t>аций;</w:t>
      </w:r>
    </w:p>
    <w:p w:rsidR="00B229C1" w:rsidRDefault="00B229C1" w:rsidP="00B229C1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 в сфере экономики и финансов по поручению Совета</w:t>
      </w:r>
      <w:r w:rsidRPr="00CF2850">
        <w:rPr>
          <w:sz w:val="24"/>
          <w:szCs w:val="24"/>
        </w:rPr>
        <w:t>.</w:t>
      </w:r>
    </w:p>
    <w:p w:rsidR="006F3FDB" w:rsidRDefault="006F3FDB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6F3FDB">
        <w:rPr>
          <w:sz w:val="24"/>
          <w:szCs w:val="24"/>
        </w:rPr>
        <w:t>К</w:t>
      </w:r>
      <w:r w:rsidR="00DC4BA8">
        <w:rPr>
          <w:sz w:val="24"/>
          <w:szCs w:val="24"/>
        </w:rPr>
        <w:t xml:space="preserve"> компетенции комиссии</w:t>
      </w:r>
      <w:r w:rsidRPr="006F3FDB">
        <w:rPr>
          <w:sz w:val="24"/>
          <w:szCs w:val="24"/>
        </w:rPr>
        <w:t xml:space="preserve"> по ЖКХ</w:t>
      </w:r>
      <w:r w:rsidR="00956B77">
        <w:rPr>
          <w:sz w:val="24"/>
          <w:szCs w:val="24"/>
        </w:rPr>
        <w:t>,</w:t>
      </w:r>
      <w:r w:rsidR="0060075A">
        <w:rPr>
          <w:sz w:val="24"/>
          <w:szCs w:val="24"/>
        </w:rPr>
        <w:t xml:space="preserve"> </w:t>
      </w:r>
      <w:r w:rsidR="00DC4BA8">
        <w:rPr>
          <w:sz w:val="24"/>
          <w:szCs w:val="24"/>
        </w:rPr>
        <w:t>транспорту</w:t>
      </w:r>
      <w:r w:rsidR="00956B77">
        <w:rPr>
          <w:sz w:val="24"/>
          <w:szCs w:val="24"/>
        </w:rPr>
        <w:t xml:space="preserve"> и </w:t>
      </w:r>
      <w:r w:rsidR="00956B77" w:rsidRPr="009E15C1">
        <w:rPr>
          <w:sz w:val="24"/>
          <w:szCs w:val="24"/>
        </w:rPr>
        <w:t>вопросам социального значения</w:t>
      </w:r>
      <w:r w:rsidR="00DC4BA8">
        <w:rPr>
          <w:sz w:val="24"/>
          <w:szCs w:val="24"/>
        </w:rPr>
        <w:t xml:space="preserve"> относятся</w:t>
      </w:r>
      <w:r w:rsidRPr="006F3FDB">
        <w:rPr>
          <w:sz w:val="24"/>
          <w:szCs w:val="24"/>
        </w:rPr>
        <w:t>:</w:t>
      </w:r>
    </w:p>
    <w:p w:rsidR="00706AA1" w:rsidRPr="00DC4BA8" w:rsidRDefault="00706AA1" w:rsidP="00706AA1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DC4BA8">
        <w:rPr>
          <w:sz w:val="24"/>
          <w:szCs w:val="24"/>
        </w:rPr>
        <w:t>вопросы, связанные с деятельностью промышленных предприятий различных форм собственности</w:t>
      </w:r>
      <w:r>
        <w:rPr>
          <w:sz w:val="24"/>
          <w:szCs w:val="24"/>
        </w:rPr>
        <w:t xml:space="preserve">, в т.ч. </w:t>
      </w:r>
      <w:r w:rsidRPr="00706AA1">
        <w:rPr>
          <w:sz w:val="24"/>
          <w:szCs w:val="24"/>
        </w:rPr>
        <w:t>обеспечивающих электро-, тепло-, газо- и водоснабжени</w:t>
      </w:r>
      <w:r>
        <w:rPr>
          <w:sz w:val="24"/>
          <w:szCs w:val="24"/>
        </w:rPr>
        <w:t>е</w:t>
      </w:r>
      <w:r w:rsidRPr="00706AA1">
        <w:rPr>
          <w:sz w:val="24"/>
          <w:szCs w:val="24"/>
        </w:rPr>
        <w:t xml:space="preserve"> населения, водоотведение</w:t>
      </w:r>
      <w:r w:rsidRPr="00DC4BA8">
        <w:rPr>
          <w:sz w:val="24"/>
          <w:szCs w:val="24"/>
        </w:rPr>
        <w:t>;</w:t>
      </w:r>
    </w:p>
    <w:p w:rsidR="00ED0615" w:rsidRPr="00706AA1" w:rsidRDefault="00706AA1" w:rsidP="00ED0615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 xml:space="preserve">вопросы, связанные с </w:t>
      </w:r>
      <w:r w:rsidR="00ED0615" w:rsidRPr="00706AA1">
        <w:rPr>
          <w:rFonts w:ascii="Times New Roman" w:hAnsi="Times New Roman"/>
          <w:sz w:val="24"/>
          <w:szCs w:val="24"/>
          <w:lang w:eastAsia="ru-RU"/>
        </w:rPr>
        <w:t xml:space="preserve">дорожной деятельностью в отношении автомобильных дорог местного значения в границах </w:t>
      </w:r>
      <w:r w:rsidR="00781449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="00ED0615" w:rsidRPr="00706AA1">
        <w:rPr>
          <w:rFonts w:ascii="Times New Roman" w:hAnsi="Times New Roman"/>
          <w:sz w:val="24"/>
          <w:szCs w:val="24"/>
          <w:lang w:eastAsia="ru-RU"/>
        </w:rPr>
        <w:t xml:space="preserve"> и обеспечением безопасности дорожного движения на них;</w:t>
      </w:r>
    </w:p>
    <w:p w:rsidR="00ED0615" w:rsidRPr="00706AA1" w:rsidRDefault="00706AA1" w:rsidP="00ED0615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06AA1">
        <w:rPr>
          <w:rFonts w:ascii="Times New Roman" w:hAnsi="Times New Roman"/>
          <w:sz w:val="24"/>
          <w:szCs w:val="24"/>
          <w:lang w:eastAsia="ru-RU"/>
        </w:rPr>
        <w:t xml:space="preserve"> связанные </w:t>
      </w:r>
      <w:r w:rsidR="00ED0615" w:rsidRPr="00706AA1">
        <w:rPr>
          <w:rFonts w:ascii="Times New Roman" w:hAnsi="Times New Roman"/>
          <w:sz w:val="24"/>
          <w:szCs w:val="24"/>
          <w:lang w:eastAsia="ru-RU"/>
        </w:rPr>
        <w:t xml:space="preserve">с содержанием муниципального жилищного фонда, созданием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="00ED0615" w:rsidRPr="00706AA1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ED0615" w:rsidRPr="00706AA1">
        <w:rPr>
          <w:rFonts w:ascii="Times New Roman" w:hAnsi="Times New Roman"/>
          <w:sz w:val="24"/>
          <w:szCs w:val="24"/>
          <w:lang w:eastAsia="ru-RU"/>
        </w:rPr>
        <w:t>;</w:t>
      </w:r>
    </w:p>
    <w:p w:rsidR="00ED0615" w:rsidRPr="00706AA1" w:rsidRDefault="00A60EA2" w:rsidP="00ED0615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06AA1">
        <w:rPr>
          <w:rFonts w:ascii="Times New Roman" w:hAnsi="Times New Roman"/>
          <w:sz w:val="24"/>
          <w:szCs w:val="24"/>
          <w:lang w:eastAsia="ru-RU"/>
        </w:rPr>
        <w:t xml:space="preserve"> связанные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D0615" w:rsidRPr="00706AA1">
        <w:rPr>
          <w:rFonts w:ascii="Times New Roman" w:hAnsi="Times New Roman"/>
          <w:sz w:val="24"/>
          <w:szCs w:val="24"/>
          <w:lang w:eastAsia="ru-RU"/>
        </w:rPr>
        <w:t>организацией транспортного обслуживания населения в границах сельсовета;</w:t>
      </w:r>
    </w:p>
    <w:p w:rsidR="00706AA1" w:rsidRPr="00706AA1" w:rsidRDefault="00706AA1" w:rsidP="00706AA1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>вопросы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DC4BA8" w:rsidRPr="00706AA1" w:rsidRDefault="00DC4BA8" w:rsidP="00706AA1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 xml:space="preserve">вопросы, связанные </w:t>
      </w:r>
      <w:r w:rsidR="009B641C" w:rsidRPr="00706AA1">
        <w:rPr>
          <w:rFonts w:ascii="Times New Roman" w:hAnsi="Times New Roman"/>
          <w:sz w:val="24"/>
          <w:szCs w:val="24"/>
          <w:lang w:eastAsia="ru-RU"/>
        </w:rPr>
        <w:t xml:space="preserve">с землепользование и застройкой на территории сельсовета, </w:t>
      </w:r>
      <w:r w:rsidRPr="00706AA1">
        <w:rPr>
          <w:rFonts w:ascii="Times New Roman" w:hAnsi="Times New Roman"/>
          <w:sz w:val="24"/>
          <w:szCs w:val="24"/>
          <w:lang w:eastAsia="ru-RU"/>
        </w:rPr>
        <w:t>содержанием жилищного фонда;</w:t>
      </w:r>
    </w:p>
    <w:p w:rsidR="00DC4BA8" w:rsidRPr="00706AA1" w:rsidRDefault="00DC4BA8" w:rsidP="00706AA1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 xml:space="preserve">экологические вопросы, вопросы охраны окружающей среды, вопросы </w:t>
      </w:r>
      <w:r w:rsidR="00FF31E6" w:rsidRPr="00706AA1">
        <w:rPr>
          <w:rFonts w:ascii="Times New Roman" w:hAnsi="Times New Roman"/>
          <w:sz w:val="24"/>
          <w:szCs w:val="24"/>
          <w:lang w:eastAsia="ru-RU"/>
        </w:rPr>
        <w:t xml:space="preserve">сбора и вывоза </w:t>
      </w:r>
      <w:r w:rsidRPr="00706AA1">
        <w:rPr>
          <w:rFonts w:ascii="Times New Roman" w:hAnsi="Times New Roman"/>
          <w:sz w:val="24"/>
          <w:szCs w:val="24"/>
          <w:lang w:eastAsia="ru-RU"/>
        </w:rPr>
        <w:t>бытовых отходов</w:t>
      </w:r>
      <w:r w:rsidR="00706AA1" w:rsidRPr="00706AA1">
        <w:rPr>
          <w:rFonts w:ascii="Times New Roman" w:hAnsi="Times New Roman"/>
          <w:sz w:val="24"/>
          <w:szCs w:val="24"/>
          <w:lang w:eastAsia="ru-RU"/>
        </w:rPr>
        <w:t xml:space="preserve"> и мусора</w:t>
      </w:r>
      <w:r w:rsidRPr="00706AA1">
        <w:rPr>
          <w:rFonts w:ascii="Times New Roman" w:hAnsi="Times New Roman"/>
          <w:sz w:val="24"/>
          <w:szCs w:val="24"/>
          <w:lang w:eastAsia="ru-RU"/>
        </w:rPr>
        <w:t>;</w:t>
      </w:r>
    </w:p>
    <w:p w:rsidR="00DC4BA8" w:rsidRDefault="00DC4BA8" w:rsidP="00706AA1">
      <w:pPr>
        <w:pStyle w:val="ac"/>
        <w:numPr>
          <w:ilvl w:val="2"/>
          <w:numId w:val="3"/>
        </w:numPr>
        <w:tabs>
          <w:tab w:val="left" w:pos="99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AA1">
        <w:rPr>
          <w:rFonts w:ascii="Times New Roman" w:hAnsi="Times New Roman"/>
          <w:sz w:val="24"/>
          <w:szCs w:val="24"/>
          <w:lang w:eastAsia="ru-RU"/>
        </w:rPr>
        <w:t>вопросы, связанны</w:t>
      </w:r>
      <w:r w:rsidR="00E744A9" w:rsidRPr="00706AA1">
        <w:rPr>
          <w:rFonts w:ascii="Times New Roman" w:hAnsi="Times New Roman"/>
          <w:sz w:val="24"/>
          <w:szCs w:val="24"/>
          <w:lang w:eastAsia="ru-RU"/>
        </w:rPr>
        <w:t>е с организаци</w:t>
      </w:r>
      <w:r w:rsidR="00706AA1" w:rsidRPr="00706AA1">
        <w:rPr>
          <w:rFonts w:ascii="Times New Roman" w:hAnsi="Times New Roman"/>
          <w:sz w:val="24"/>
          <w:szCs w:val="24"/>
          <w:lang w:eastAsia="ru-RU"/>
        </w:rPr>
        <w:t>е</w:t>
      </w:r>
      <w:r w:rsidR="00E744A9" w:rsidRPr="00706AA1">
        <w:rPr>
          <w:rFonts w:ascii="Times New Roman" w:hAnsi="Times New Roman"/>
          <w:sz w:val="24"/>
          <w:szCs w:val="24"/>
          <w:lang w:eastAsia="ru-RU"/>
        </w:rPr>
        <w:t>й ритуальных услуг</w:t>
      </w:r>
      <w:r w:rsidR="00B229C1">
        <w:rPr>
          <w:rFonts w:ascii="Times New Roman" w:hAnsi="Times New Roman"/>
          <w:sz w:val="24"/>
          <w:szCs w:val="24"/>
          <w:lang w:eastAsia="ru-RU"/>
        </w:rPr>
        <w:t xml:space="preserve"> и содержанием мест захоронения;</w:t>
      </w:r>
    </w:p>
    <w:p w:rsidR="00956B77" w:rsidRPr="009E15C1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E15C1">
        <w:rPr>
          <w:sz w:val="24"/>
          <w:szCs w:val="24"/>
        </w:rPr>
        <w:t>вопросы социальной политики и социального обслуживания населения;</w:t>
      </w:r>
    </w:p>
    <w:p w:rsidR="00956B77" w:rsidRPr="009E15C1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E15C1">
        <w:rPr>
          <w:sz w:val="24"/>
          <w:szCs w:val="24"/>
        </w:rPr>
        <w:t>вопросы дошкольного и внешкольного воспитания;</w:t>
      </w:r>
    </w:p>
    <w:p w:rsidR="00956B77" w:rsidRPr="009B641C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вопросы,</w:t>
      </w:r>
      <w:r w:rsidR="0060075A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связанные с обеспечением</w:t>
      </w:r>
      <w:r w:rsidRPr="000549CF">
        <w:rPr>
          <w:sz w:val="24"/>
          <w:szCs w:val="24"/>
        </w:rPr>
        <w:t xml:space="preserve"> пожарной безопасности</w:t>
      </w:r>
      <w:r>
        <w:rPr>
          <w:sz w:val="24"/>
          <w:szCs w:val="24"/>
        </w:rPr>
        <w:t xml:space="preserve"> в границах сельсовета, предупреждением</w:t>
      </w:r>
      <w:r w:rsidRPr="000549CF">
        <w:rPr>
          <w:sz w:val="24"/>
          <w:szCs w:val="24"/>
        </w:rPr>
        <w:t xml:space="preserve"> чрезвычайных ситу</w:t>
      </w:r>
      <w:r>
        <w:rPr>
          <w:sz w:val="24"/>
          <w:szCs w:val="24"/>
        </w:rPr>
        <w:t xml:space="preserve">аций </w:t>
      </w:r>
      <w:r w:rsidRPr="000549CF">
        <w:rPr>
          <w:sz w:val="24"/>
          <w:szCs w:val="24"/>
        </w:rPr>
        <w:t>и ликвидации их пос</w:t>
      </w:r>
      <w:r>
        <w:rPr>
          <w:sz w:val="24"/>
          <w:szCs w:val="24"/>
        </w:rPr>
        <w:t>ледствий,</w:t>
      </w:r>
      <w:r w:rsidRPr="009B641C">
        <w:rPr>
          <w:sz w:val="24"/>
          <w:szCs w:val="24"/>
        </w:rPr>
        <w:t xml:space="preserve"> с осуществлением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956B77" w:rsidRPr="009B641C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B641C">
        <w:rPr>
          <w:sz w:val="24"/>
          <w:szCs w:val="24"/>
        </w:rPr>
        <w:t>вопросы, связанные с обеспечением жителей сельсовета услугами связи, общественного питания, торговли и бытового обслуживания;</w:t>
      </w:r>
    </w:p>
    <w:p w:rsidR="00956B77" w:rsidRPr="009B641C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9B641C">
        <w:rPr>
          <w:sz w:val="24"/>
          <w:szCs w:val="24"/>
        </w:rPr>
        <w:t>вопросы оказания поддержки социально ориентированным некоммерческим организациям;</w:t>
      </w:r>
    </w:p>
    <w:p w:rsidR="00956B77" w:rsidRPr="00235DB8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вопросы, связанные с обеспечением</w:t>
      </w:r>
      <w:r w:rsidRPr="006F3FDB">
        <w:rPr>
          <w:sz w:val="24"/>
          <w:szCs w:val="24"/>
        </w:rPr>
        <w:t xml:space="preserve"> законности, охраны общественного порядка и защиты прав граждан:</w:t>
      </w:r>
    </w:p>
    <w:p w:rsidR="00956B77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</w:t>
      </w:r>
      <w:r w:rsidRPr="00CF2850">
        <w:rPr>
          <w:sz w:val="24"/>
          <w:szCs w:val="24"/>
        </w:rPr>
        <w:t>с органами государственной власти, органами местного самоуправления, общественными и иными организациями по вопросам</w:t>
      </w:r>
      <w:r>
        <w:rPr>
          <w:sz w:val="24"/>
          <w:szCs w:val="24"/>
        </w:rPr>
        <w:t xml:space="preserve"> связанным с деятельностью </w:t>
      </w:r>
      <w:r w:rsidRPr="00CF2850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>здравоохранения</w:t>
      </w:r>
      <w:r w:rsidRPr="00CF28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образования, других </w:t>
      </w:r>
      <w:r w:rsidRPr="00CF2850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социального назначения;</w:t>
      </w:r>
    </w:p>
    <w:p w:rsidR="00956B77" w:rsidRPr="00CF2850" w:rsidRDefault="00956B77" w:rsidP="00956B77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вопросы, связанные с созданием, реорганизацией и ликвидацией</w:t>
      </w:r>
      <w:r w:rsidRPr="00CF2850">
        <w:rPr>
          <w:sz w:val="24"/>
          <w:szCs w:val="24"/>
        </w:rPr>
        <w:t xml:space="preserve"> муниципальных организаций </w:t>
      </w:r>
      <w:r>
        <w:rPr>
          <w:sz w:val="24"/>
          <w:szCs w:val="24"/>
        </w:rPr>
        <w:t>социальной направленности.</w:t>
      </w:r>
    </w:p>
    <w:p w:rsidR="00B229C1" w:rsidRPr="00B229C1" w:rsidRDefault="00B229C1" w:rsidP="00B229C1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</w:t>
      </w:r>
      <w:r w:rsidR="00956B77">
        <w:rPr>
          <w:sz w:val="24"/>
          <w:szCs w:val="24"/>
        </w:rPr>
        <w:t xml:space="preserve"> в сфере ЖКХ, транспорта и вопросы социального значения</w:t>
      </w:r>
      <w:r>
        <w:rPr>
          <w:sz w:val="24"/>
          <w:szCs w:val="24"/>
        </w:rPr>
        <w:t xml:space="preserve"> по поручению Совета</w:t>
      </w:r>
      <w:r w:rsidRPr="00CF2850">
        <w:rPr>
          <w:sz w:val="24"/>
          <w:szCs w:val="24"/>
        </w:rPr>
        <w:t>.</w:t>
      </w:r>
    </w:p>
    <w:p w:rsidR="00EF668C" w:rsidRDefault="00DC4BA8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компетенции комиссии </w:t>
      </w:r>
      <w:r w:rsidR="00EF668C" w:rsidRPr="006F3FDB">
        <w:rPr>
          <w:sz w:val="24"/>
          <w:szCs w:val="24"/>
        </w:rPr>
        <w:t xml:space="preserve">по </w:t>
      </w:r>
      <w:r w:rsidR="00EF668C">
        <w:rPr>
          <w:sz w:val="24"/>
          <w:szCs w:val="24"/>
        </w:rPr>
        <w:t>молодежной политике, культуре и спорту</w:t>
      </w:r>
      <w:r>
        <w:rPr>
          <w:sz w:val="24"/>
          <w:szCs w:val="24"/>
        </w:rPr>
        <w:t xml:space="preserve"> относятся</w:t>
      </w:r>
      <w:r w:rsidR="00A5614B">
        <w:rPr>
          <w:sz w:val="24"/>
          <w:szCs w:val="24"/>
        </w:rPr>
        <w:t>:</w:t>
      </w:r>
    </w:p>
    <w:p w:rsidR="00A60EA2" w:rsidRPr="00A60EA2" w:rsidRDefault="00A60EA2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 обеспечения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E744A9" w:rsidRPr="00A60EA2" w:rsidRDefault="00A60EA2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 организации</w:t>
      </w:r>
      <w:r w:rsidR="00E744A9" w:rsidRPr="00A60EA2">
        <w:rPr>
          <w:sz w:val="24"/>
          <w:szCs w:val="24"/>
        </w:rPr>
        <w:t xml:space="preserve"> библиотечного обслуживания населения, комплектование и обеспечение сохранности библиотечных фондов библиотек</w:t>
      </w:r>
      <w:r w:rsidRPr="00A60EA2">
        <w:rPr>
          <w:sz w:val="24"/>
          <w:szCs w:val="24"/>
        </w:rPr>
        <w:t>и</w:t>
      </w:r>
      <w:r w:rsidR="00E744A9" w:rsidRPr="00A60EA2">
        <w:rPr>
          <w:sz w:val="24"/>
          <w:szCs w:val="24"/>
        </w:rPr>
        <w:t xml:space="preserve"> сельсовета;</w:t>
      </w:r>
    </w:p>
    <w:p w:rsidR="00E744A9" w:rsidRPr="00A60EA2" w:rsidRDefault="00706AA1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вопросы, связанные с организацией</w:t>
      </w:r>
      <w:r w:rsidR="00E744A9" w:rsidRPr="00A60EA2">
        <w:rPr>
          <w:sz w:val="24"/>
          <w:szCs w:val="24"/>
        </w:rPr>
        <w:t xml:space="preserve"> досуга и обеспечения жителей сельсовета услугами организаций культуры;</w:t>
      </w:r>
    </w:p>
    <w:p w:rsidR="00E744A9" w:rsidRPr="00A60EA2" w:rsidRDefault="00A60EA2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 создания</w:t>
      </w:r>
      <w:r w:rsidR="00E744A9" w:rsidRPr="00A60EA2">
        <w:rPr>
          <w:sz w:val="24"/>
          <w:szCs w:val="24"/>
        </w:rPr>
        <w:t xml:space="preserve">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44A9" w:rsidRPr="00A60EA2" w:rsidRDefault="00A60EA2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 организации и осуществления</w:t>
      </w:r>
      <w:r w:rsidR="00E744A9" w:rsidRPr="00A60EA2">
        <w:rPr>
          <w:sz w:val="24"/>
          <w:szCs w:val="24"/>
        </w:rPr>
        <w:t xml:space="preserve"> мероприятий по работе с детьми и молодежью в посел</w:t>
      </w:r>
      <w:r w:rsidR="00781449">
        <w:rPr>
          <w:sz w:val="24"/>
          <w:szCs w:val="24"/>
        </w:rPr>
        <w:t>ке</w:t>
      </w:r>
      <w:r w:rsidRPr="00A60EA2">
        <w:rPr>
          <w:sz w:val="24"/>
          <w:szCs w:val="24"/>
        </w:rPr>
        <w:t>, реализация федеральных и муниципальных программ в области молодежной политики, патриотического воспитания молодежи</w:t>
      </w:r>
      <w:r w:rsidR="00E744A9" w:rsidRPr="00A60EA2">
        <w:rPr>
          <w:sz w:val="24"/>
          <w:szCs w:val="24"/>
        </w:rPr>
        <w:t>;</w:t>
      </w:r>
    </w:p>
    <w:p w:rsidR="00A60EA2" w:rsidRPr="00A60EA2" w:rsidRDefault="00A60EA2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 создания, реорганизации и ликвидации муниципальных организаций физической культуры и</w:t>
      </w:r>
      <w:r w:rsidR="0060075A">
        <w:rPr>
          <w:sz w:val="24"/>
          <w:szCs w:val="24"/>
        </w:rPr>
        <w:t xml:space="preserve"> </w:t>
      </w:r>
      <w:r w:rsidRPr="00A60EA2">
        <w:rPr>
          <w:sz w:val="24"/>
          <w:szCs w:val="24"/>
        </w:rPr>
        <w:t>спорта;</w:t>
      </w:r>
    </w:p>
    <w:p w:rsidR="00A60EA2" w:rsidRPr="00A60EA2" w:rsidRDefault="00A60EA2" w:rsidP="00A60EA2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A60EA2">
        <w:rPr>
          <w:sz w:val="24"/>
          <w:szCs w:val="24"/>
        </w:rPr>
        <w:t>вопросы, связанные с созданием условий для развития туризма на территории сельсовета</w:t>
      </w:r>
      <w:r w:rsidR="00B229C1">
        <w:rPr>
          <w:sz w:val="24"/>
          <w:szCs w:val="24"/>
        </w:rPr>
        <w:t>;</w:t>
      </w:r>
    </w:p>
    <w:p w:rsidR="00B229C1" w:rsidRPr="00B229C1" w:rsidRDefault="00B229C1" w:rsidP="00B229C1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 в области культуры, спорта, молодежной политик</w:t>
      </w:r>
      <w:r w:rsidR="00BB79EC">
        <w:rPr>
          <w:sz w:val="24"/>
          <w:szCs w:val="24"/>
        </w:rPr>
        <w:t>и</w:t>
      </w:r>
      <w:r>
        <w:rPr>
          <w:sz w:val="24"/>
          <w:szCs w:val="24"/>
        </w:rPr>
        <w:t xml:space="preserve"> по поручению Совета</w:t>
      </w:r>
      <w:r w:rsidRPr="00CF2850">
        <w:rPr>
          <w:sz w:val="24"/>
          <w:szCs w:val="24"/>
        </w:rPr>
        <w:t>.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ПОЛНОМОЧИЯ И ПРАВА КОМИССИИ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>Комиссия по вопросам, относящимся к ее компетенции, осуществляет следующие полномочия: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организация и планирование деятельности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омиссии;</w:t>
      </w:r>
    </w:p>
    <w:p w:rsid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предварительное обсуждение проектов, документов, внесенных на рассмотрение Совета</w:t>
      </w:r>
      <w:r>
        <w:rPr>
          <w:sz w:val="24"/>
          <w:szCs w:val="24"/>
        </w:rPr>
        <w:t>, подготовка заключений по ним;</w:t>
      </w:r>
    </w:p>
    <w:p w:rsidR="00F22B40" w:rsidRPr="007F7D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7F7D50">
        <w:rPr>
          <w:sz w:val="24"/>
          <w:szCs w:val="24"/>
        </w:rPr>
        <w:t>доработка принятых в первом чтении проектов решений Совета</w:t>
      </w:r>
      <w:r w:rsidR="0000482A">
        <w:rPr>
          <w:sz w:val="24"/>
          <w:szCs w:val="24"/>
        </w:rPr>
        <w:t xml:space="preserve"> и внесение их на рассмотрение </w:t>
      </w:r>
      <w:r w:rsidRPr="007F7D50">
        <w:rPr>
          <w:sz w:val="24"/>
          <w:szCs w:val="24"/>
        </w:rPr>
        <w:t>Совета;</w:t>
      </w:r>
    </w:p>
    <w:p w:rsid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инициативная разработка проектов документов и предложений, внесение подготовленных документов на рассмотрение Совета;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взаимодействие с </w:t>
      </w:r>
      <w:r w:rsidR="00781449">
        <w:rPr>
          <w:sz w:val="24"/>
          <w:szCs w:val="24"/>
        </w:rPr>
        <w:t>п</w:t>
      </w:r>
      <w:r w:rsidRPr="00CF2850">
        <w:rPr>
          <w:sz w:val="24"/>
          <w:szCs w:val="24"/>
        </w:rPr>
        <w:t>редседателем Совета,</w:t>
      </w:r>
      <w:r w:rsidR="0060075A">
        <w:rPr>
          <w:sz w:val="24"/>
          <w:szCs w:val="24"/>
        </w:rPr>
        <w:t xml:space="preserve"> </w:t>
      </w:r>
      <w:r w:rsidR="000549CF">
        <w:rPr>
          <w:sz w:val="24"/>
          <w:szCs w:val="24"/>
        </w:rPr>
        <w:t>Г</w:t>
      </w:r>
      <w:r w:rsidRPr="00CF2850">
        <w:rPr>
          <w:sz w:val="24"/>
          <w:szCs w:val="24"/>
        </w:rPr>
        <w:t xml:space="preserve">лавой </w:t>
      </w:r>
      <w:r w:rsidR="000549CF">
        <w:rPr>
          <w:sz w:val="24"/>
          <w:szCs w:val="24"/>
        </w:rPr>
        <w:t>сельсовета</w:t>
      </w:r>
      <w:r w:rsidRPr="00CF2850">
        <w:rPr>
          <w:sz w:val="24"/>
          <w:szCs w:val="24"/>
        </w:rPr>
        <w:t xml:space="preserve">, иными органами и должностными лицами муниципального образования при подготовке правовых актов Совета, относящихся к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7F7D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7F7D50">
        <w:rPr>
          <w:sz w:val="24"/>
          <w:szCs w:val="24"/>
        </w:rPr>
        <w:t xml:space="preserve">участие в подготовке и проведении депутатских и публичных слушаний, иных мероприятий по вопросам, отнесенным к </w:t>
      </w:r>
      <w:r>
        <w:rPr>
          <w:sz w:val="24"/>
          <w:szCs w:val="24"/>
        </w:rPr>
        <w:t>компетенции</w:t>
      </w:r>
      <w:r w:rsidRPr="007F7D50">
        <w:rPr>
          <w:sz w:val="24"/>
          <w:szCs w:val="24"/>
        </w:rPr>
        <w:t xml:space="preserve"> комиссии;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сбор и анализ информации по местным проблемам, находящимся в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подготовка и внесение предложений и рекомендаций по вопросам, относящимся к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ии, на рассмотрение органов местного самоуправления, органов государственной власти;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содействие депутатам, органам Совета, органам территориального общественного самоуправления, организациям и гражданам в их деятельности; 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контроль исполнения решений и иных актов Совета по вопросам, относящимся к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lastRenderedPageBreak/>
        <w:t xml:space="preserve">документирование деятельности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предоставление материалов о работе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депутатам Совета;</w:t>
      </w:r>
    </w:p>
    <w:p w:rsidR="00F22B40" w:rsidRPr="007F7D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7F7D50">
        <w:rPr>
          <w:sz w:val="24"/>
          <w:szCs w:val="24"/>
        </w:rPr>
        <w:t xml:space="preserve">подготовка заключений на проект решения о бюджете </w:t>
      </w:r>
      <w:r>
        <w:rPr>
          <w:sz w:val="24"/>
          <w:szCs w:val="24"/>
        </w:rPr>
        <w:t>Светлогорского сельсовета</w:t>
      </w:r>
      <w:r w:rsidRPr="007F7D50">
        <w:rPr>
          <w:sz w:val="24"/>
          <w:szCs w:val="24"/>
        </w:rPr>
        <w:t xml:space="preserve"> на очередной финансовый год, а также на проекты решений Совета о внесении в него изменений </w:t>
      </w:r>
      <w:r w:rsidRPr="00CF2850">
        <w:rPr>
          <w:sz w:val="24"/>
          <w:szCs w:val="24"/>
        </w:rPr>
        <w:t>по вопросам, отн</w:t>
      </w:r>
      <w:r>
        <w:rPr>
          <w:sz w:val="24"/>
          <w:szCs w:val="24"/>
        </w:rPr>
        <w:t>осящимся к компетенции комиссии</w:t>
      </w:r>
      <w:r w:rsidRPr="007F7D50">
        <w:rPr>
          <w:sz w:val="24"/>
          <w:szCs w:val="24"/>
        </w:rPr>
        <w:t>;</w:t>
      </w:r>
    </w:p>
    <w:p w:rsidR="00F22B40" w:rsidRPr="007F7D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7F7D50">
        <w:rPr>
          <w:sz w:val="24"/>
          <w:szCs w:val="24"/>
        </w:rPr>
        <w:t xml:space="preserve">рассмотрение поступивших непосредственно в комиссию или в Совет заявлений, обращений, жалоб </w:t>
      </w:r>
      <w:r w:rsidRPr="00CF2850">
        <w:rPr>
          <w:sz w:val="24"/>
          <w:szCs w:val="24"/>
        </w:rPr>
        <w:t>по вопросам, отн</w:t>
      </w:r>
      <w:r>
        <w:rPr>
          <w:sz w:val="24"/>
          <w:szCs w:val="24"/>
        </w:rPr>
        <w:t xml:space="preserve">осящимся к компетенции </w:t>
      </w:r>
      <w:r w:rsidRPr="007F7D50"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  <w:r w:rsidRPr="007F7D50">
        <w:rPr>
          <w:sz w:val="24"/>
          <w:szCs w:val="24"/>
        </w:rPr>
        <w:t>, и осуществление подготовки по ним ответов;</w:t>
      </w:r>
    </w:p>
    <w:p w:rsidR="006F3FDB" w:rsidRPr="006F3FDB" w:rsidRDefault="006F3FDB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6F3FDB">
        <w:rPr>
          <w:sz w:val="24"/>
          <w:szCs w:val="24"/>
        </w:rPr>
        <w:t>решение вопросов организации своей деятельности</w:t>
      </w:r>
      <w:r w:rsidR="00235DB8">
        <w:rPr>
          <w:sz w:val="24"/>
          <w:szCs w:val="24"/>
        </w:rPr>
        <w:t>;</w:t>
      </w:r>
    </w:p>
    <w:p w:rsidR="00F22B4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иные полномочия в целях решения вопросов, относящихся к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>Комиссия</w:t>
      </w:r>
      <w:r w:rsidR="0060075A">
        <w:rPr>
          <w:sz w:val="24"/>
          <w:szCs w:val="24"/>
        </w:rPr>
        <w:t xml:space="preserve"> </w:t>
      </w:r>
      <w:r w:rsidRPr="00CF2850">
        <w:rPr>
          <w:sz w:val="24"/>
          <w:szCs w:val="24"/>
        </w:rPr>
        <w:t>в целях решения вопросов, относящихся к ее компетенции, вправе: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вносить предложения в повестку заседания Совета;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вносить предложения в план работы Совета;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вносить в Совет предложения по передаче проектов ее решений на обсуждение населения муниципального образования;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направлять Главе </w:t>
      </w:r>
      <w:r w:rsidR="00781449">
        <w:rPr>
          <w:sz w:val="24"/>
          <w:szCs w:val="24"/>
        </w:rPr>
        <w:t>сельсовета</w:t>
      </w:r>
      <w:r w:rsidRPr="00CF2850">
        <w:rPr>
          <w:sz w:val="24"/>
          <w:szCs w:val="24"/>
        </w:rPr>
        <w:t xml:space="preserve"> предложения о проведении внеочередных заседаний Совета;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для подготовки рассматриваемых вопросов и организации депутатских слушаний создавать рабочие группы с привлечением депутатов, представителей государственных и общественных органов и организаций, органов местного самоуправления,</w:t>
      </w:r>
      <w:r w:rsidR="0060075A">
        <w:rPr>
          <w:sz w:val="24"/>
          <w:szCs w:val="24"/>
        </w:rPr>
        <w:t xml:space="preserve"> </w:t>
      </w:r>
      <w:r w:rsidRPr="00CF2850">
        <w:rPr>
          <w:sz w:val="24"/>
          <w:szCs w:val="24"/>
        </w:rPr>
        <w:t>научных учреждений;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при необходимости проводить выездные заседания;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привлекать к своей работе специалистов различного профиля в качестве экспертов;</w:t>
      </w:r>
    </w:p>
    <w:p w:rsidR="00F22B40" w:rsidRPr="006F3FDB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заслушивать на своих заседаниях доклады и сообщения руководителей</w:t>
      </w:r>
      <w:r w:rsidRPr="006F3FDB">
        <w:rPr>
          <w:sz w:val="24"/>
          <w:szCs w:val="24"/>
        </w:rPr>
        <w:t xml:space="preserve"> (представителей) органов местного самоуправления, а также руководителей организаций, расположенных на территории Светлогорск</w:t>
      </w:r>
      <w:r w:rsidR="00781449">
        <w:rPr>
          <w:sz w:val="24"/>
          <w:szCs w:val="24"/>
        </w:rPr>
        <w:t>ого сельсовета</w:t>
      </w:r>
      <w:r w:rsidRPr="006F3FDB">
        <w:rPr>
          <w:sz w:val="24"/>
          <w:szCs w:val="24"/>
        </w:rPr>
        <w:t xml:space="preserve">; </w:t>
      </w:r>
    </w:p>
    <w:p w:rsidR="00F22B40" w:rsidRPr="00CF2850" w:rsidRDefault="00F22B40" w:rsidP="006F3FDB">
      <w:pPr>
        <w:pStyle w:val="aa"/>
        <w:ind w:firstLine="567"/>
        <w:jc w:val="both"/>
        <w:outlineLvl w:val="0"/>
        <w:rPr>
          <w:b w:val="0"/>
          <w:bCs w:val="0"/>
          <w:spacing w:val="-2"/>
          <w:sz w:val="24"/>
          <w:szCs w:val="24"/>
        </w:rPr>
      </w:pPr>
      <w:r w:rsidRPr="00CF2850">
        <w:rPr>
          <w:b w:val="0"/>
          <w:bCs w:val="0"/>
          <w:spacing w:val="-2"/>
          <w:sz w:val="24"/>
          <w:szCs w:val="24"/>
        </w:rPr>
        <w:t xml:space="preserve">По предложению </w:t>
      </w:r>
      <w:r>
        <w:rPr>
          <w:b w:val="0"/>
          <w:bCs w:val="0"/>
          <w:spacing w:val="-2"/>
          <w:sz w:val="24"/>
          <w:szCs w:val="24"/>
        </w:rPr>
        <w:t>комисс</w:t>
      </w:r>
      <w:r w:rsidRPr="00CF2850">
        <w:rPr>
          <w:b w:val="0"/>
          <w:bCs w:val="0"/>
          <w:spacing w:val="-2"/>
          <w:sz w:val="24"/>
          <w:szCs w:val="24"/>
        </w:rPr>
        <w:t xml:space="preserve">ии руководители или представители указанных органов и организаций представляют объективную и полную информацию по рассматриваемым </w:t>
      </w:r>
      <w:r>
        <w:rPr>
          <w:b w:val="0"/>
          <w:bCs w:val="0"/>
          <w:spacing w:val="-2"/>
          <w:sz w:val="24"/>
          <w:szCs w:val="24"/>
        </w:rPr>
        <w:t>комисс</w:t>
      </w:r>
      <w:r w:rsidRPr="00CF2850">
        <w:rPr>
          <w:b w:val="0"/>
          <w:bCs w:val="0"/>
          <w:spacing w:val="-2"/>
          <w:sz w:val="24"/>
          <w:szCs w:val="24"/>
        </w:rPr>
        <w:t>ией вопросам не позднее, чем за 7 дней до их рассмотрения в письменном виде.</w:t>
      </w:r>
    </w:p>
    <w:p w:rsidR="00F22B40" w:rsidRPr="00CF2850" w:rsidRDefault="00F22B40" w:rsidP="006F3FDB">
      <w:pPr>
        <w:pStyle w:val="aa"/>
        <w:keepNext/>
        <w:ind w:firstLine="567"/>
        <w:jc w:val="both"/>
        <w:outlineLvl w:val="0"/>
        <w:rPr>
          <w:b w:val="0"/>
          <w:bCs w:val="0"/>
          <w:spacing w:val="-2"/>
          <w:sz w:val="24"/>
          <w:szCs w:val="24"/>
        </w:rPr>
      </w:pPr>
      <w:r w:rsidRPr="00CF2850">
        <w:rPr>
          <w:b w:val="0"/>
          <w:bCs w:val="0"/>
          <w:spacing w:val="-2"/>
          <w:sz w:val="24"/>
          <w:szCs w:val="24"/>
        </w:rPr>
        <w:t>Приглашение</w:t>
      </w:r>
      <w:r w:rsidR="0060075A">
        <w:rPr>
          <w:b w:val="0"/>
          <w:bCs w:val="0"/>
          <w:spacing w:val="-2"/>
          <w:sz w:val="24"/>
          <w:szCs w:val="24"/>
        </w:rPr>
        <w:t xml:space="preserve"> </w:t>
      </w:r>
      <w:r w:rsidRPr="00CF2850">
        <w:rPr>
          <w:b w:val="0"/>
          <w:bCs w:val="0"/>
          <w:spacing w:val="-2"/>
          <w:sz w:val="24"/>
          <w:szCs w:val="24"/>
        </w:rPr>
        <w:t xml:space="preserve">лиц, занятых в рассмотрении выносимых на заседание </w:t>
      </w:r>
      <w:r>
        <w:rPr>
          <w:b w:val="0"/>
          <w:bCs w:val="0"/>
          <w:spacing w:val="-2"/>
          <w:sz w:val="24"/>
          <w:szCs w:val="24"/>
        </w:rPr>
        <w:t>комисс</w:t>
      </w:r>
      <w:r w:rsidRPr="00CF2850">
        <w:rPr>
          <w:b w:val="0"/>
          <w:bCs w:val="0"/>
          <w:spacing w:val="-2"/>
          <w:sz w:val="24"/>
          <w:szCs w:val="24"/>
        </w:rPr>
        <w:t>ии</w:t>
      </w:r>
      <w:r w:rsidR="0060075A">
        <w:rPr>
          <w:b w:val="0"/>
          <w:bCs w:val="0"/>
          <w:spacing w:val="-2"/>
          <w:sz w:val="24"/>
          <w:szCs w:val="24"/>
        </w:rPr>
        <w:t xml:space="preserve"> </w:t>
      </w:r>
      <w:r w:rsidRPr="00CF2850">
        <w:rPr>
          <w:b w:val="0"/>
          <w:bCs w:val="0"/>
          <w:spacing w:val="-2"/>
          <w:sz w:val="24"/>
          <w:szCs w:val="24"/>
        </w:rPr>
        <w:t xml:space="preserve">вопросов, направление им необходимых документов, осуществляется не позднее чем за3 дня до заседания </w:t>
      </w:r>
      <w:r>
        <w:rPr>
          <w:b w:val="0"/>
          <w:bCs w:val="0"/>
          <w:spacing w:val="-2"/>
          <w:sz w:val="24"/>
          <w:szCs w:val="24"/>
        </w:rPr>
        <w:t>комисс</w:t>
      </w:r>
      <w:r w:rsidRPr="00CF2850">
        <w:rPr>
          <w:b w:val="0"/>
          <w:bCs w:val="0"/>
          <w:spacing w:val="-2"/>
          <w:sz w:val="24"/>
          <w:szCs w:val="24"/>
        </w:rPr>
        <w:t>ии.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запрашивать от органов местного самоуправления, предприятий, учреждений и организаций необходимые материалы и документы;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>вносить предложения о заслушивании на заседании Совета отчета, информации о деятельности органов и должностных лиц местного самоуправления.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При внесении на рассмотрение Совета материалов и проектов по вопросам, отнесенным к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ии, ее заключение обязательно.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ПОРЯДОК ОБРАЗОВАНИЯ КОМИССИИ, СТРУКТУРА КОМИССИИ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Комиссия образуется на срок полномочий Совета, в состав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должно входить не менее трех депутатов. Персональный состав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утверждается решением Совета.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6F3FDB">
        <w:rPr>
          <w:sz w:val="24"/>
          <w:szCs w:val="24"/>
        </w:rPr>
        <w:t>Председатель комиссии избирается на заседании комиссии большинством голосов членов комиссии. Решение об освобождении от должности председателей комиссий принимается большинством голосов от числа депутатов Совета, присутствующих на заседании.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lastRenderedPageBreak/>
        <w:t>Заместитель председателя комиссии назначается на должность и освобождается от занимаемой должности председателем комиссии.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ПОЛНОМОЧИЯ ПРЕДСЕДАТЕЛЯ КОМИССИИ, ЗАМЕСТИТЕЛЯ ПРЕДСЕДАТЕЛЯ КОМИССИИ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ии: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организует и планирует работу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назначает дату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и принимает меры для обеспечения явки ее членов;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председательствует на заседании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обеспечивает членов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материалами и документами по вопросам, связанным с их деятельностью, работой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приглашает для участия в заседании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представителей населения, органов государственной власти, должностных лиц местного самоуправления, руководителей</w:t>
      </w:r>
      <w:r w:rsidR="0060075A">
        <w:rPr>
          <w:sz w:val="24"/>
          <w:szCs w:val="24"/>
        </w:rPr>
        <w:t xml:space="preserve"> </w:t>
      </w:r>
      <w:r w:rsidRPr="00CF2850">
        <w:rPr>
          <w:sz w:val="24"/>
          <w:szCs w:val="24"/>
        </w:rPr>
        <w:t>предприятий, учреждений и организаций, специалистов и экспертов;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дает поручения членам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в пределах своих полномочий по вопросам, входящим в компетенцию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организует контроль за исполнением решений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подписывает решения, заключения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и протоколы ее заседаний;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имеет право подписи документов по вопросам, входящим в компетенцию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направляемых от имени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в адрес органов государственной власти, местного самоуправления, организаций, должностных лиц и граждан;</w:t>
      </w:r>
    </w:p>
    <w:p w:rsidR="00F22B40" w:rsidRPr="00CF2850" w:rsidRDefault="00F22B40" w:rsidP="00722538">
      <w:pPr>
        <w:pStyle w:val="1"/>
        <w:keepNext w:val="0"/>
        <w:numPr>
          <w:ilvl w:val="2"/>
          <w:numId w:val="3"/>
        </w:numPr>
        <w:tabs>
          <w:tab w:val="clear" w:pos="1418"/>
          <w:tab w:val="num" w:pos="993"/>
        </w:tabs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осуществляет иные полномочия, в том числе по поручению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Главы </w:t>
      </w:r>
      <w:r w:rsidR="00B229C1">
        <w:rPr>
          <w:sz w:val="24"/>
          <w:szCs w:val="24"/>
        </w:rPr>
        <w:t>сельсовета</w:t>
      </w:r>
      <w:r w:rsidRPr="00CF2850">
        <w:rPr>
          <w:sz w:val="24"/>
          <w:szCs w:val="24"/>
        </w:rPr>
        <w:t>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выполняет отдельные поручения </w:t>
      </w:r>
      <w:r w:rsidR="00781449">
        <w:rPr>
          <w:sz w:val="24"/>
          <w:szCs w:val="24"/>
        </w:rPr>
        <w:t>п</w:t>
      </w:r>
      <w:r w:rsidRPr="00CF2850">
        <w:rPr>
          <w:sz w:val="24"/>
          <w:szCs w:val="24"/>
        </w:rPr>
        <w:t xml:space="preserve">редседателя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а также исполняет обязанности </w:t>
      </w:r>
      <w:r w:rsidR="00781449">
        <w:rPr>
          <w:sz w:val="24"/>
          <w:szCs w:val="24"/>
        </w:rPr>
        <w:t>п</w:t>
      </w:r>
      <w:r w:rsidRPr="00CF2850">
        <w:rPr>
          <w:sz w:val="24"/>
          <w:szCs w:val="24"/>
        </w:rPr>
        <w:t xml:space="preserve">редседателя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в его отсутствие.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ОРГАНИЗАЦИЯ РАБОТЫ КОМИССИИ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6F3FDB">
        <w:rPr>
          <w:sz w:val="24"/>
          <w:szCs w:val="24"/>
        </w:rPr>
        <w:t xml:space="preserve">Заседания комиссии проводятся по мере необходимости, но не реже одного раза в два месяца. </w:t>
      </w:r>
      <w:r w:rsidR="00781449">
        <w:rPr>
          <w:sz w:val="24"/>
          <w:szCs w:val="24"/>
        </w:rPr>
        <w:t>п</w:t>
      </w:r>
      <w:r w:rsidRPr="006F3FDB">
        <w:rPr>
          <w:sz w:val="24"/>
          <w:szCs w:val="24"/>
        </w:rPr>
        <w:t>редседатель комиссии созывает заседание как по своей инициативе, так и по требованию депутата, входящего в состав комиссии, председателя Совета, Главы сельсовета.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Предложения в повестку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вносят Глава</w:t>
      </w:r>
      <w:r w:rsidR="0060075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CF2850">
        <w:rPr>
          <w:sz w:val="24"/>
          <w:szCs w:val="24"/>
        </w:rPr>
        <w:t xml:space="preserve">, </w:t>
      </w:r>
      <w:r w:rsidR="00781449">
        <w:rPr>
          <w:sz w:val="24"/>
          <w:szCs w:val="24"/>
        </w:rPr>
        <w:t>п</w:t>
      </w:r>
      <w:r>
        <w:rPr>
          <w:sz w:val="24"/>
          <w:szCs w:val="24"/>
        </w:rPr>
        <w:t xml:space="preserve">редседатель Совета, </w:t>
      </w:r>
      <w:r w:rsidRPr="00CF2850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члены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депутаты, рабочие группы, временные комиссии. Предложения в повестку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направляются председателю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в письменном виде с приложением документов и материалов, содержащих обоснование целесообразности рассмотрения данного вопроса на заседании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ии. В случае если предложение о рассмотрении вопроса поступило председателю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менее чем за три дня до заседания, указанный вопрос включается в повестку следующего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ии, за исключением случаев, предусмотренных законодательством.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сообщает членам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об очередном заседании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вручает проект повестки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и все сопутствующие документы и материалы не позднее, чем за три дня до заседания.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Повестка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утверждается на заседании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по представлению председательствующего. Предложения по повестке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рассматриваются в порядке поступления.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Заседание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правомочно, если на заседании присутствуют более по</w:t>
      </w:r>
      <w:r>
        <w:rPr>
          <w:sz w:val="24"/>
          <w:szCs w:val="24"/>
        </w:rPr>
        <w:t>ловины от числа членов комиссии</w:t>
      </w:r>
      <w:r w:rsidRPr="00CF2850">
        <w:rPr>
          <w:sz w:val="24"/>
          <w:szCs w:val="24"/>
        </w:rPr>
        <w:t>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lastRenderedPageBreak/>
        <w:t xml:space="preserve">О невозможности прибыть на заседание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депутат извещает председателя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письменно или устно не менее чем за сутки до 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При необходимости покинуть заседание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 депутат извещает об этом председательствующего, который ставит вопрос на голосование. Уход с заседания возможен только по решению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Заседания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 проводятся открыто.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6F3FDB">
        <w:rPr>
          <w:sz w:val="24"/>
          <w:szCs w:val="24"/>
        </w:rPr>
        <w:t>В заседании комиссии могут принимать участие с правом совещательного голоса депутаты Совета депутатов, не входящие в состав комиссии.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6F3FDB">
        <w:rPr>
          <w:sz w:val="24"/>
          <w:szCs w:val="24"/>
        </w:rPr>
        <w:t xml:space="preserve">На заседаниях комиссии вправе присутствовать Глава сельсовета, </w:t>
      </w:r>
      <w:r w:rsidR="00781449">
        <w:rPr>
          <w:sz w:val="24"/>
          <w:szCs w:val="24"/>
        </w:rPr>
        <w:t>п</w:t>
      </w:r>
      <w:r w:rsidRPr="006F3FDB">
        <w:rPr>
          <w:sz w:val="24"/>
          <w:szCs w:val="24"/>
        </w:rPr>
        <w:t>редседатель Совета, инициаторы проекта, который подлежит рассмотрению, а также с согласия председателя комиссии или по решению комиссии представители заинтересованных органов и общественных объединений.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Право на проведение видео-, фотосъемки и звукозаписи на заседаниях комиссии имеют сотрудники администрации </w:t>
      </w:r>
      <w:r w:rsidR="00781449">
        <w:rPr>
          <w:sz w:val="24"/>
          <w:szCs w:val="24"/>
        </w:rPr>
        <w:t>Светлогорского сельсовета</w:t>
      </w:r>
      <w:r w:rsidRPr="00CF2850">
        <w:rPr>
          <w:sz w:val="24"/>
          <w:szCs w:val="24"/>
        </w:rPr>
        <w:t xml:space="preserve">. 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в случае необходимости, может быть проведено закрытое заседание. Решение о проведении закрытого заседания принимается большинством голосов от числа членов комиссии, присутствующих на заседании. 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Член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омиссии обязан участвовать в деятельности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омиссии, содействовать проведению в жизнь ее решений, выполнять поручения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Член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омиссии имеет право предлагать вопросы для рассмотрения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омиссией и участвовать в их подготовке и обсуждении, вносить предложения о заслушивании представителей органов местного самоуправления, предприятий, учреждений, организаций на заседании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ии, о направлении депутатских обращений и запросов, представлять информационные сообщения по вопросам, относящимся к компетенции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Член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омиссии, предложения которого не получили поддержки на заседании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омиссии, может внести их в письменной или устной форме при обсуждении данного вопроса на заседании Совета.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6F3FDB">
        <w:rPr>
          <w:sz w:val="24"/>
          <w:szCs w:val="24"/>
        </w:rPr>
        <w:t>Комиссия вправе через председателя комиссии запрашивать информацию, материалы и документы, нео</w:t>
      </w:r>
      <w:r w:rsidR="00781449">
        <w:rPr>
          <w:sz w:val="24"/>
          <w:szCs w:val="24"/>
        </w:rPr>
        <w:t>бходимые для их деятельности у Г</w:t>
      </w:r>
      <w:r w:rsidRPr="006F3FDB">
        <w:rPr>
          <w:sz w:val="24"/>
          <w:szCs w:val="24"/>
        </w:rPr>
        <w:t xml:space="preserve">лавы </w:t>
      </w:r>
      <w:r w:rsidR="00781449">
        <w:rPr>
          <w:sz w:val="24"/>
          <w:szCs w:val="24"/>
        </w:rPr>
        <w:t>сельсовета</w:t>
      </w:r>
      <w:r w:rsidRPr="006F3FDB">
        <w:rPr>
          <w:sz w:val="24"/>
          <w:szCs w:val="24"/>
        </w:rPr>
        <w:t>, любого органа и должностного лица местного самоуправления. Указанные органы и должностные лица обязаны предоставлять комиссиям запрашиваемую информацию, материалы и документы.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омиссии принимаются</w:t>
      </w:r>
      <w:r w:rsidR="0060075A">
        <w:rPr>
          <w:sz w:val="24"/>
          <w:szCs w:val="24"/>
        </w:rPr>
        <w:t xml:space="preserve"> </w:t>
      </w:r>
      <w:r w:rsidRPr="00CF2850">
        <w:rPr>
          <w:sz w:val="24"/>
          <w:szCs w:val="24"/>
        </w:rPr>
        <w:t>большинством голосов от</w:t>
      </w:r>
      <w:r w:rsidR="0060075A">
        <w:rPr>
          <w:sz w:val="24"/>
          <w:szCs w:val="24"/>
        </w:rPr>
        <w:t xml:space="preserve"> </w:t>
      </w:r>
      <w:r w:rsidRPr="00CF2850">
        <w:rPr>
          <w:sz w:val="24"/>
          <w:szCs w:val="24"/>
        </w:rPr>
        <w:t xml:space="preserve">числа членов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ии, присутствующих на заседании.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Для выяснения фактического положения дел и общественного мнения по проектам решений, а также по другим вопросам, находящимся в ведении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омиссии,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>омиссия может проводить публичные слушания, конференции, совещания, «круглые столы», семинары и принимать участие в их работе.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Организационное, техническое, правовое и иное обеспечение деятельности </w:t>
      </w:r>
      <w:r>
        <w:rPr>
          <w:sz w:val="24"/>
          <w:szCs w:val="24"/>
        </w:rPr>
        <w:t>к</w:t>
      </w:r>
      <w:r w:rsidRPr="00CF2850">
        <w:rPr>
          <w:sz w:val="24"/>
          <w:szCs w:val="24"/>
        </w:rPr>
        <w:t xml:space="preserve">омиссии осуществляет администрация </w:t>
      </w:r>
      <w:r w:rsidR="00781449">
        <w:rPr>
          <w:sz w:val="24"/>
          <w:szCs w:val="24"/>
        </w:rPr>
        <w:t>Светлогорского сельсовета</w:t>
      </w:r>
      <w:r w:rsidRPr="00CF2850">
        <w:rPr>
          <w:sz w:val="24"/>
          <w:szCs w:val="24"/>
        </w:rPr>
        <w:t>.</w:t>
      </w:r>
    </w:p>
    <w:p w:rsidR="00F22B40" w:rsidRPr="00F22B40" w:rsidRDefault="00F22B40" w:rsidP="00722538">
      <w:pPr>
        <w:pStyle w:val="1"/>
        <w:numPr>
          <w:ilvl w:val="0"/>
          <w:numId w:val="3"/>
        </w:numPr>
        <w:tabs>
          <w:tab w:val="clear" w:pos="1134"/>
          <w:tab w:val="left" w:pos="284"/>
        </w:tabs>
        <w:spacing w:before="480" w:after="120"/>
        <w:ind w:firstLine="0"/>
        <w:rPr>
          <w:sz w:val="24"/>
          <w:szCs w:val="24"/>
        </w:rPr>
      </w:pPr>
      <w:r w:rsidRPr="00F22B40">
        <w:rPr>
          <w:sz w:val="24"/>
          <w:szCs w:val="24"/>
        </w:rPr>
        <w:t>СОВМЕСТНЫЕ ЗАСЕДАНИЯ ПОСТОЯННЫХ КОМИССИЙ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>В целях рассмотрения вопросов, отнесенных к компетенции двух и более постоянных комиссий, комиссии вправе проводить совместные заседания.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lastRenderedPageBreak/>
        <w:t>Совместные заседания комиссий ведет один из председателей комиссий поочередно.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 xml:space="preserve">Решение принимается большинством голосов от числа присутствующих членов раздельно по каждой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>ии.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>Решения комиссий, принимаемые на совместном заседании, признаются законными, если в каждой из комиссий на совместном заседании присутствует более половины ее членов.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>Протоколы совместных заседаний комиссий подписываются председателями этих комиссий.</w:t>
      </w:r>
    </w:p>
    <w:p w:rsidR="00F22B40" w:rsidRPr="00CF2850" w:rsidRDefault="00F22B40" w:rsidP="00722538">
      <w:pPr>
        <w:pStyle w:val="1"/>
        <w:keepNext w:val="0"/>
        <w:numPr>
          <w:ilvl w:val="1"/>
          <w:numId w:val="3"/>
        </w:numPr>
        <w:tabs>
          <w:tab w:val="clear" w:pos="851"/>
          <w:tab w:val="num" w:pos="993"/>
        </w:tabs>
        <w:spacing w:before="120"/>
        <w:jc w:val="both"/>
        <w:rPr>
          <w:sz w:val="24"/>
          <w:szCs w:val="24"/>
        </w:rPr>
      </w:pPr>
      <w:r w:rsidRPr="00CF2850">
        <w:rPr>
          <w:sz w:val="24"/>
          <w:szCs w:val="24"/>
        </w:rPr>
        <w:t>В случае</w:t>
      </w:r>
      <w:r w:rsidR="0060075A">
        <w:rPr>
          <w:sz w:val="24"/>
          <w:szCs w:val="24"/>
        </w:rPr>
        <w:t xml:space="preserve"> </w:t>
      </w:r>
      <w:r w:rsidRPr="00CF2850">
        <w:rPr>
          <w:sz w:val="24"/>
          <w:szCs w:val="24"/>
        </w:rPr>
        <w:t>е</w:t>
      </w:r>
      <w:r w:rsidR="00C24561">
        <w:rPr>
          <w:sz w:val="24"/>
          <w:szCs w:val="24"/>
        </w:rPr>
        <w:t>сли по одному и тому же вопросу</w:t>
      </w:r>
      <w:r w:rsidRPr="00CF2850">
        <w:rPr>
          <w:sz w:val="24"/>
          <w:szCs w:val="24"/>
        </w:rPr>
        <w:t xml:space="preserve"> комиссиями, участвующими в совместном заседании, приняты разные решения, создается согласительная комиссия на паритетных началах из числа членов этих </w:t>
      </w:r>
      <w:r>
        <w:rPr>
          <w:sz w:val="24"/>
          <w:szCs w:val="24"/>
        </w:rPr>
        <w:t>комисс</w:t>
      </w:r>
      <w:r w:rsidRPr="00CF2850">
        <w:rPr>
          <w:sz w:val="24"/>
          <w:szCs w:val="24"/>
        </w:rPr>
        <w:t xml:space="preserve">ий. </w:t>
      </w:r>
    </w:p>
    <w:p w:rsidR="00827151" w:rsidRDefault="00827151" w:rsidP="00F70B3A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B77" w:rsidRPr="00F70B3A" w:rsidRDefault="00956B77" w:rsidP="00956B77">
      <w:pPr>
        <w:pageBreakBefore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7B73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956B77" w:rsidRDefault="00956B77" w:rsidP="00956B7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Решению </w:t>
      </w:r>
      <w:r w:rsidRPr="00F70B3A">
        <w:rPr>
          <w:rFonts w:ascii="Times New Roman" w:hAnsi="Times New Roman"/>
          <w:sz w:val="24"/>
          <w:szCs w:val="24"/>
        </w:rPr>
        <w:t xml:space="preserve">Светлогорского сельского </w:t>
      </w:r>
      <w:r w:rsidR="007B735A">
        <w:rPr>
          <w:rFonts w:ascii="Times New Roman" w:hAnsi="Times New Roman"/>
          <w:sz w:val="24"/>
          <w:szCs w:val="24"/>
        </w:rPr>
        <w:t xml:space="preserve"> </w:t>
      </w:r>
      <w:r w:rsidRPr="00F70B3A">
        <w:rPr>
          <w:rFonts w:ascii="Times New Roman" w:hAnsi="Times New Roman"/>
          <w:sz w:val="24"/>
          <w:szCs w:val="24"/>
        </w:rPr>
        <w:t>Совета депутатов</w:t>
      </w:r>
    </w:p>
    <w:p w:rsidR="00956B77" w:rsidRPr="00956B77" w:rsidRDefault="00956B77" w:rsidP="00956B7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28 февраля 2018 г. №</w:t>
      </w:r>
      <w:r w:rsidRPr="00956B77">
        <w:rPr>
          <w:rFonts w:ascii="Times New Roman" w:hAnsi="Times New Roman"/>
          <w:sz w:val="24"/>
          <w:szCs w:val="24"/>
          <w:lang w:eastAsia="ru-RU"/>
        </w:rPr>
        <w:t>22-106</w:t>
      </w:r>
    </w:p>
    <w:p w:rsidR="00956B77" w:rsidRDefault="00956B77" w:rsidP="0095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6B77" w:rsidRDefault="00956B77" w:rsidP="0095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6B77" w:rsidRDefault="00956B77" w:rsidP="0095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6B77" w:rsidRPr="00F70B3A" w:rsidRDefault="00956B77" w:rsidP="0095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956B77" w:rsidRDefault="00956B77" w:rsidP="0095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>ПОСТОЯННЫХ КОМИССИЙ СВЕТЛОГОРСКОГО СЕЛЬСКОГО СОВЕТА ДЕПУТАТОВ ТУРУХАНСКОГО РАЙОНА КРАС</w:t>
      </w:r>
      <w:r>
        <w:rPr>
          <w:rFonts w:ascii="Times New Roman" w:hAnsi="Times New Roman"/>
          <w:sz w:val="24"/>
          <w:szCs w:val="24"/>
          <w:lang w:eastAsia="ru-RU"/>
        </w:rPr>
        <w:t>НОЯРСКОГО КРАЯ</w:t>
      </w:r>
    </w:p>
    <w:p w:rsidR="00956B77" w:rsidRPr="00F70B3A" w:rsidRDefault="00956B77" w:rsidP="0095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0B3A">
        <w:rPr>
          <w:rFonts w:ascii="Times New Roman" w:hAnsi="Times New Roman"/>
          <w:sz w:val="24"/>
          <w:szCs w:val="24"/>
          <w:lang w:eastAsia="ru-RU"/>
        </w:rPr>
        <w:t>СОЗЫВА 2015 - 2020 ГГ.</w:t>
      </w:r>
    </w:p>
    <w:p w:rsidR="00956B77" w:rsidRPr="00827151" w:rsidRDefault="00956B77" w:rsidP="00956B77">
      <w:pPr>
        <w:pStyle w:val="10"/>
        <w:numPr>
          <w:ilvl w:val="0"/>
          <w:numId w:val="17"/>
        </w:numPr>
        <w:tabs>
          <w:tab w:val="left" w:pos="1418"/>
        </w:tabs>
        <w:spacing w:before="360" w:after="120" w:line="240" w:lineRule="auto"/>
        <w:ind w:left="1134" w:right="1134" w:firstLine="0"/>
        <w:jc w:val="center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ПОСТОЯННАЯ КОМИССИЯ ПО БЮДЖЕТУ И НАЛОГОВОЙ ПОЛИТИКЕ</w:t>
      </w:r>
    </w:p>
    <w:p w:rsidR="00C24561" w:rsidRPr="00F70B3A" w:rsidRDefault="00C24561" w:rsidP="00C2456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Цыбанов Андрей Иванович</w:t>
      </w:r>
      <w:r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956B77" w:rsidRPr="00827151" w:rsidRDefault="00956B77" w:rsidP="00956B7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Буданов Михаил Иванович</w:t>
      </w:r>
    </w:p>
    <w:p w:rsidR="00C24561" w:rsidRPr="00827151" w:rsidRDefault="00C24561" w:rsidP="00C2456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Лыков Денис Владимирович</w:t>
      </w:r>
    </w:p>
    <w:p w:rsidR="00956B77" w:rsidRPr="00827151" w:rsidRDefault="00956B77" w:rsidP="00956B77">
      <w:pPr>
        <w:pStyle w:val="10"/>
        <w:numPr>
          <w:ilvl w:val="0"/>
          <w:numId w:val="17"/>
        </w:numPr>
        <w:tabs>
          <w:tab w:val="left" w:pos="1418"/>
        </w:tabs>
        <w:spacing w:before="360" w:after="120" w:line="240" w:lineRule="auto"/>
        <w:ind w:left="1134" w:right="1134" w:firstLine="0"/>
        <w:jc w:val="center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ПОСТОЯННАЯ КОМИССИЯ ПО ЖИ</w:t>
      </w:r>
      <w:r w:rsidR="00C24561">
        <w:rPr>
          <w:rFonts w:ascii="Times New Roman" w:hAnsi="Times New Roman"/>
          <w:sz w:val="24"/>
          <w:szCs w:val="24"/>
        </w:rPr>
        <w:t xml:space="preserve">ЛИЩНО-КОММУНАЛЬНОМУ ХОЗЯЙСТВУ, </w:t>
      </w:r>
      <w:r w:rsidRPr="00827151">
        <w:rPr>
          <w:rFonts w:ascii="Times New Roman" w:hAnsi="Times New Roman"/>
          <w:sz w:val="24"/>
          <w:szCs w:val="24"/>
        </w:rPr>
        <w:t>ТРАНСПОРТУ</w:t>
      </w:r>
      <w:r w:rsidR="00C24561">
        <w:rPr>
          <w:rFonts w:ascii="Times New Roman" w:hAnsi="Times New Roman"/>
          <w:sz w:val="24"/>
          <w:szCs w:val="24"/>
        </w:rPr>
        <w:t xml:space="preserve">И </w:t>
      </w:r>
      <w:r w:rsidR="00C24561" w:rsidRPr="00827151">
        <w:rPr>
          <w:rFonts w:ascii="Times New Roman" w:hAnsi="Times New Roman"/>
          <w:sz w:val="24"/>
          <w:szCs w:val="24"/>
        </w:rPr>
        <w:t>ВОПРОСАМ СОЦИАЛЬНОГО ЗНАЧЕНИЯ</w:t>
      </w:r>
    </w:p>
    <w:p w:rsidR="00C24561" w:rsidRPr="00827151" w:rsidRDefault="00C24561" w:rsidP="00C2456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Кобылкина Анастасия Евгеньевна</w:t>
      </w:r>
      <w:r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956B77" w:rsidRPr="00827151" w:rsidRDefault="00956B77" w:rsidP="00956B7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Бистер Андрей Андреевич</w:t>
      </w:r>
    </w:p>
    <w:p w:rsidR="00C24561" w:rsidRPr="00827151" w:rsidRDefault="00C24561" w:rsidP="00C2456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Буданов Михаил Иванович</w:t>
      </w:r>
    </w:p>
    <w:p w:rsidR="00C24561" w:rsidRPr="00F70B3A" w:rsidRDefault="00C24561" w:rsidP="00C2456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Лыкова Елена Викторовна</w:t>
      </w:r>
    </w:p>
    <w:p w:rsidR="00956B77" w:rsidRPr="00F70B3A" w:rsidRDefault="00956B77" w:rsidP="00956B7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Цыбанов Андрей Иванович</w:t>
      </w:r>
    </w:p>
    <w:p w:rsidR="00956B77" w:rsidRPr="00F70B3A" w:rsidRDefault="00956B77" w:rsidP="00956B77">
      <w:pPr>
        <w:pStyle w:val="10"/>
        <w:numPr>
          <w:ilvl w:val="0"/>
          <w:numId w:val="17"/>
        </w:numPr>
        <w:tabs>
          <w:tab w:val="left" w:pos="1418"/>
        </w:tabs>
        <w:spacing w:before="360" w:after="120" w:line="240" w:lineRule="auto"/>
        <w:ind w:left="1134" w:right="1134" w:firstLine="0"/>
        <w:jc w:val="center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>ПОСТОЯННАЯ КОМИССИЯ ПО МОЛОДЕЖНОЙ ПОЛИТИК</w:t>
      </w:r>
      <w:r>
        <w:rPr>
          <w:rFonts w:ascii="Times New Roman" w:hAnsi="Times New Roman"/>
          <w:sz w:val="24"/>
          <w:szCs w:val="24"/>
        </w:rPr>
        <w:t xml:space="preserve">Е, </w:t>
      </w:r>
      <w:r w:rsidR="0060075A">
        <w:rPr>
          <w:rFonts w:ascii="Times New Roman" w:hAnsi="Times New Roman"/>
          <w:sz w:val="24"/>
          <w:szCs w:val="24"/>
        </w:rPr>
        <w:t>КУЛЬТУРЕ И СПОРТУ</w:t>
      </w:r>
    </w:p>
    <w:p w:rsidR="00C24561" w:rsidRPr="00827151" w:rsidRDefault="00C24561" w:rsidP="00C24561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Лыков Денис Владимирович</w:t>
      </w:r>
      <w:r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956B77" w:rsidRPr="00827151" w:rsidRDefault="00956B77" w:rsidP="00956B7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Бистер Андрей Андреевич</w:t>
      </w:r>
    </w:p>
    <w:p w:rsidR="00956B77" w:rsidRPr="00827151" w:rsidRDefault="00956B77" w:rsidP="00956B7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Кобылкина Анастасия Евгеньевна</w:t>
      </w:r>
    </w:p>
    <w:p w:rsidR="00956B77" w:rsidRPr="00F70B3A" w:rsidRDefault="00956B77" w:rsidP="00956B7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51">
        <w:rPr>
          <w:rFonts w:ascii="Times New Roman" w:hAnsi="Times New Roman"/>
          <w:sz w:val="24"/>
          <w:szCs w:val="24"/>
        </w:rPr>
        <w:t>Лыкова Елена Викторовна</w:t>
      </w:r>
    </w:p>
    <w:p w:rsidR="00956B77" w:rsidRPr="00F70B3A" w:rsidRDefault="00956B77" w:rsidP="00F70B3A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6B77" w:rsidRPr="00F70B3A" w:rsidSect="00535BCA">
      <w:headerReference w:type="first" r:id="rId9"/>
      <w:pgSz w:w="11906" w:h="16838" w:code="9"/>
      <w:pgMar w:top="851" w:right="851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18" w:rsidRDefault="004B0418">
      <w:r>
        <w:separator/>
      </w:r>
    </w:p>
  </w:endnote>
  <w:endnote w:type="continuationSeparator" w:id="1">
    <w:p w:rsidR="004B0418" w:rsidRDefault="004B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18" w:rsidRDefault="004B0418">
      <w:r>
        <w:separator/>
      </w:r>
    </w:p>
  </w:footnote>
  <w:footnote w:type="continuationSeparator" w:id="1">
    <w:p w:rsidR="004B0418" w:rsidRDefault="004B0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66" w:rsidRDefault="004F3C66" w:rsidP="00BF125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4F3C66" w:rsidRDefault="004F3C66" w:rsidP="00BF125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4F3C66" w:rsidRDefault="004F3C66" w:rsidP="00BF125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4F3C66" w:rsidRDefault="004F3C66" w:rsidP="00BF125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4F3C66" w:rsidRDefault="004F3C66" w:rsidP="00BF125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35BCA" w:rsidRPr="00D371DE" w:rsidRDefault="00BF1252" w:rsidP="00BF1252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8064AE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568800" cy="687600"/>
          <wp:effectExtent l="0" t="0" r="3175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00" cy="687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35BCA"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D371DE" w:rsidRPr="00D371DE" w:rsidRDefault="00535BCA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</w:t>
    </w:r>
    <w:r w:rsidR="008064AE" w:rsidRPr="00D371DE">
      <w:rPr>
        <w:rFonts w:ascii="Times New Roman" w:hAnsi="Times New Roman"/>
        <w:b/>
        <w:sz w:val="24"/>
        <w:szCs w:val="24"/>
        <w:lang w:eastAsia="ru-RU"/>
      </w:rPr>
      <w:t>СКОГО РАЙОНА КРАСНОЯРСКОГО КРАЯ</w:t>
    </w:r>
  </w:p>
  <w:p w:rsidR="00D371DE" w:rsidRPr="00D371DE" w:rsidRDefault="00D371DE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535BCA" w:rsidRPr="008064AE" w:rsidRDefault="00492B47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492B47">
      <w:rPr>
        <w:noProof/>
        <w:sz w:val="28"/>
        <w:szCs w:val="28"/>
        <w:lang w:eastAsia="ru-RU"/>
      </w:rPr>
      <w:pict>
        <v:line id="Line 4" o:spid="_x0000_s4097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D76"/>
    <w:multiLevelType w:val="multilevel"/>
    <w:tmpl w:val="7A8479EC"/>
    <w:lvl w:ilvl="0">
      <w:start w:val="1"/>
      <w:numFmt w:val="decimal"/>
      <w:lvlText w:val="Статья 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142" w:firstLine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2"/>
        </w:tabs>
        <w:ind w:left="1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8723269"/>
    <w:multiLevelType w:val="hybridMultilevel"/>
    <w:tmpl w:val="F630208C"/>
    <w:lvl w:ilvl="0" w:tplc="47F01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355507"/>
    <w:multiLevelType w:val="multilevel"/>
    <w:tmpl w:val="8780B5CC"/>
    <w:styleLink w:val="a"/>
    <w:lvl w:ilvl="0">
      <w:start w:val="1"/>
      <w:numFmt w:val="decimal"/>
      <w:suff w:val="nothing"/>
      <w:lvlText w:val="Статья %1."/>
      <w:lvlJc w:val="left"/>
      <w:pPr>
        <w:ind w:left="709" w:firstLine="0"/>
      </w:pPr>
      <w:rPr>
        <w:rFonts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3">
    <w:nsid w:val="41245518"/>
    <w:multiLevelType w:val="hybridMultilevel"/>
    <w:tmpl w:val="4148FC8E"/>
    <w:lvl w:ilvl="0" w:tplc="E25465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FE75FD"/>
    <w:multiLevelType w:val="multilevel"/>
    <w:tmpl w:val="8780B5CC"/>
    <w:numStyleLink w:val="a"/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B567A"/>
    <w:multiLevelType w:val="multilevel"/>
    <w:tmpl w:val="8F121796"/>
    <w:styleLink w:val="a0"/>
    <w:lvl w:ilvl="0">
      <w:start w:val="1"/>
      <w:numFmt w:val="decimal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6"/>
  </w:num>
  <w:num w:numId="2">
    <w:abstractNumId w:val="2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</w:tabs>
          <w:ind w:left="0" w:firstLine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18"/>
          </w:tabs>
          <w:ind w:left="0" w:firstLine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"/>
  </w:num>
  <w:num w:numId="16">
    <w:abstractNumId w:val="3"/>
  </w:num>
  <w:num w:numId="1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482A"/>
    <w:rsid w:val="0001102A"/>
    <w:rsid w:val="000549CF"/>
    <w:rsid w:val="00062BC8"/>
    <w:rsid w:val="00066CF2"/>
    <w:rsid w:val="0007423C"/>
    <w:rsid w:val="000A39C8"/>
    <w:rsid w:val="000A5433"/>
    <w:rsid w:val="000A77E4"/>
    <w:rsid w:val="000E1085"/>
    <w:rsid w:val="001040F7"/>
    <w:rsid w:val="001855AB"/>
    <w:rsid w:val="001A6FBD"/>
    <w:rsid w:val="001F0ABF"/>
    <w:rsid w:val="001F315E"/>
    <w:rsid w:val="001F6ABD"/>
    <w:rsid w:val="001F79A8"/>
    <w:rsid w:val="00235DB8"/>
    <w:rsid w:val="002451FF"/>
    <w:rsid w:val="002A104C"/>
    <w:rsid w:val="002E1C23"/>
    <w:rsid w:val="002F1F4C"/>
    <w:rsid w:val="002F45B7"/>
    <w:rsid w:val="00331BAA"/>
    <w:rsid w:val="00350E24"/>
    <w:rsid w:val="003519D9"/>
    <w:rsid w:val="0037049A"/>
    <w:rsid w:val="00380D7E"/>
    <w:rsid w:val="00391E65"/>
    <w:rsid w:val="003B1C7E"/>
    <w:rsid w:val="003B6C06"/>
    <w:rsid w:val="004459DD"/>
    <w:rsid w:val="00483972"/>
    <w:rsid w:val="00492B47"/>
    <w:rsid w:val="004B0418"/>
    <w:rsid w:val="004F3C66"/>
    <w:rsid w:val="00535BCA"/>
    <w:rsid w:val="0054322A"/>
    <w:rsid w:val="00543C7A"/>
    <w:rsid w:val="00565AE1"/>
    <w:rsid w:val="005F4211"/>
    <w:rsid w:val="0060075A"/>
    <w:rsid w:val="006134FF"/>
    <w:rsid w:val="0062404B"/>
    <w:rsid w:val="006472E8"/>
    <w:rsid w:val="00651E94"/>
    <w:rsid w:val="00662D72"/>
    <w:rsid w:val="00670AC4"/>
    <w:rsid w:val="0067478D"/>
    <w:rsid w:val="006902C9"/>
    <w:rsid w:val="006914E9"/>
    <w:rsid w:val="006A3A9F"/>
    <w:rsid w:val="006A74CA"/>
    <w:rsid w:val="006B3C53"/>
    <w:rsid w:val="006F0885"/>
    <w:rsid w:val="006F3FDB"/>
    <w:rsid w:val="00706AA1"/>
    <w:rsid w:val="00722538"/>
    <w:rsid w:val="00781449"/>
    <w:rsid w:val="00787D9A"/>
    <w:rsid w:val="007B735A"/>
    <w:rsid w:val="007D0BCF"/>
    <w:rsid w:val="008064AE"/>
    <w:rsid w:val="00814512"/>
    <w:rsid w:val="0081782A"/>
    <w:rsid w:val="00827151"/>
    <w:rsid w:val="00851CCD"/>
    <w:rsid w:val="0087265C"/>
    <w:rsid w:val="008C5178"/>
    <w:rsid w:val="008D50D6"/>
    <w:rsid w:val="008E7428"/>
    <w:rsid w:val="008F00BF"/>
    <w:rsid w:val="009513DF"/>
    <w:rsid w:val="00956B77"/>
    <w:rsid w:val="00974136"/>
    <w:rsid w:val="009759C9"/>
    <w:rsid w:val="009B641C"/>
    <w:rsid w:val="009D3F2A"/>
    <w:rsid w:val="009D7619"/>
    <w:rsid w:val="009E15C1"/>
    <w:rsid w:val="009E347D"/>
    <w:rsid w:val="00A1397C"/>
    <w:rsid w:val="00A261AF"/>
    <w:rsid w:val="00A5614B"/>
    <w:rsid w:val="00A60EA2"/>
    <w:rsid w:val="00A652FC"/>
    <w:rsid w:val="00AA0B3C"/>
    <w:rsid w:val="00AB0447"/>
    <w:rsid w:val="00AE456E"/>
    <w:rsid w:val="00B229C1"/>
    <w:rsid w:val="00B229C7"/>
    <w:rsid w:val="00B3203C"/>
    <w:rsid w:val="00B508F6"/>
    <w:rsid w:val="00B533E6"/>
    <w:rsid w:val="00B72B51"/>
    <w:rsid w:val="00B7660F"/>
    <w:rsid w:val="00BB1AE1"/>
    <w:rsid w:val="00BB79EC"/>
    <w:rsid w:val="00BF1252"/>
    <w:rsid w:val="00BF4930"/>
    <w:rsid w:val="00C12233"/>
    <w:rsid w:val="00C24561"/>
    <w:rsid w:val="00D371DE"/>
    <w:rsid w:val="00D935FA"/>
    <w:rsid w:val="00DC4BA8"/>
    <w:rsid w:val="00DF7E04"/>
    <w:rsid w:val="00E35535"/>
    <w:rsid w:val="00E4456D"/>
    <w:rsid w:val="00E60C42"/>
    <w:rsid w:val="00E744A9"/>
    <w:rsid w:val="00E752D9"/>
    <w:rsid w:val="00ED0615"/>
    <w:rsid w:val="00EF668C"/>
    <w:rsid w:val="00F04926"/>
    <w:rsid w:val="00F22B40"/>
    <w:rsid w:val="00F31EE1"/>
    <w:rsid w:val="00F40979"/>
    <w:rsid w:val="00F70B3A"/>
    <w:rsid w:val="00F95857"/>
    <w:rsid w:val="00FB64F0"/>
    <w:rsid w:val="00FC6AD4"/>
    <w:rsid w:val="00FD771C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locked/>
    <w:rsid w:val="00F22B4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qFormat/>
    <w:locked/>
    <w:rsid w:val="00F22B4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1"/>
    <w:next w:val="a1"/>
    <w:qFormat/>
    <w:locked/>
    <w:rsid w:val="00F22B40"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imes New Roman" w:hAnsi="Times New Roman"/>
      <w:b/>
      <w:bCs/>
      <w:sz w:val="32"/>
      <w:szCs w:val="20"/>
      <w:lang w:eastAsia="ru-RU"/>
    </w:rPr>
  </w:style>
  <w:style w:type="paragraph" w:styleId="4">
    <w:name w:val="heading 4"/>
    <w:basedOn w:val="a1"/>
    <w:next w:val="a1"/>
    <w:qFormat/>
    <w:locked/>
    <w:rsid w:val="00F22B40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1"/>
    <w:next w:val="a1"/>
    <w:qFormat/>
    <w:locked/>
    <w:rsid w:val="00F22B40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1"/>
    <w:next w:val="a1"/>
    <w:qFormat/>
    <w:locked/>
    <w:rsid w:val="00F22B40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sz w:val="24"/>
      <w:szCs w:val="20"/>
      <w:lang w:eastAsia="ru-RU"/>
    </w:rPr>
  </w:style>
  <w:style w:type="paragraph" w:styleId="7">
    <w:name w:val="heading 7"/>
    <w:basedOn w:val="a1"/>
    <w:next w:val="a1"/>
    <w:qFormat/>
    <w:locked/>
    <w:rsid w:val="00F22B40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1"/>
    <w:next w:val="a1"/>
    <w:qFormat/>
    <w:locked/>
    <w:rsid w:val="00F22B40"/>
    <w:pPr>
      <w:keepNext/>
      <w:numPr>
        <w:ilvl w:val="7"/>
        <w:numId w:val="1"/>
      </w:numPr>
      <w:tabs>
        <w:tab w:val="left" w:pos="0"/>
      </w:tabs>
      <w:spacing w:after="0" w:line="240" w:lineRule="auto"/>
      <w:jc w:val="both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1"/>
    <w:next w:val="a1"/>
    <w:qFormat/>
    <w:locked/>
    <w:rsid w:val="00F22B40"/>
    <w:pPr>
      <w:keepNext/>
      <w:numPr>
        <w:ilvl w:val="8"/>
        <w:numId w:val="1"/>
      </w:numPr>
      <w:tabs>
        <w:tab w:val="left" w:pos="0"/>
      </w:tabs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06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1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1"/>
    <w:rsid w:val="00535BCA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535BCA"/>
    <w:pPr>
      <w:tabs>
        <w:tab w:val="center" w:pos="4677"/>
        <w:tab w:val="right" w:pos="9355"/>
      </w:tabs>
    </w:pPr>
  </w:style>
  <w:style w:type="paragraph" w:styleId="aa">
    <w:name w:val="Body Text"/>
    <w:basedOn w:val="a1"/>
    <w:rsid w:val="00F22B4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numbering" w:customStyle="1" w:styleId="a">
    <w:name w:val="Мой стиль"/>
    <w:rsid w:val="00F22B40"/>
    <w:pPr>
      <w:numPr>
        <w:numId w:val="2"/>
      </w:numPr>
    </w:pPr>
  </w:style>
  <w:style w:type="numbering" w:styleId="a0">
    <w:name w:val="Outline List 3"/>
    <w:aliases w:val="Статья"/>
    <w:basedOn w:val="a4"/>
    <w:rsid w:val="00F22B40"/>
    <w:pPr>
      <w:numPr>
        <w:numId w:val="1"/>
      </w:numPr>
    </w:pPr>
  </w:style>
  <w:style w:type="paragraph" w:customStyle="1" w:styleId="ab">
    <w:name w:val="Пункт"/>
    <w:basedOn w:val="a1"/>
    <w:rsid w:val="00F22B40"/>
  </w:style>
  <w:style w:type="paragraph" w:customStyle="1" w:styleId="ac">
    <w:name w:val="Подпункт"/>
    <w:basedOn w:val="a1"/>
    <w:rsid w:val="00F22B40"/>
  </w:style>
  <w:style w:type="paragraph" w:customStyle="1" w:styleId="ad">
    <w:name w:val="Знак"/>
    <w:basedOn w:val="a1"/>
    <w:rsid w:val="00E355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tekstob">
    <w:name w:val="tekstob"/>
    <w:basedOn w:val="a1"/>
    <w:rsid w:val="009E1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List Paragraph"/>
    <w:basedOn w:val="a1"/>
    <w:uiPriority w:val="34"/>
    <w:qFormat/>
    <w:rsid w:val="0095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A9BA1916DBE414ECE6B4D39300A826A297E5995744FCA481D068ED67449DB87F878B2t0k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8731143F3F2ECD07550C013899476ACFF76C2E3EA9AAECF45C07519891E1B137A6412CA23081C2C822Cv2K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19545</CharactersWithSpaces>
  <SharedDoc>false</SharedDoc>
  <HLinks>
    <vt:vector size="12" baseType="variant">
      <vt:variant>
        <vt:i4>3604539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consultantplus://offline/ref=678A9BA1916DBE414ECE6B4D39300A826A297E5995744FCA481D068ED67449DB87F878B2t0kCD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consultantplus://offline/ref=6F58731143F3F2ECD07550C013899476ACFF76C2E3EA9AAECF45C07519891E1B137A6412CA23081C2C822Cv2K8D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4</cp:revision>
  <cp:lastPrinted>2018-03-01T08:06:00Z</cp:lastPrinted>
  <dcterms:created xsi:type="dcterms:W3CDTF">2018-03-01T05:32:00Z</dcterms:created>
  <dcterms:modified xsi:type="dcterms:W3CDTF">2018-03-01T08:10:00Z</dcterms:modified>
</cp:coreProperties>
</file>